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7CE8EA" w14:textId="77777777" w:rsidR="00117CC6" w:rsidRDefault="00117CC6" w:rsidP="00117CC6">
      <w:pPr>
        <w:jc w:val="center"/>
        <w:rPr>
          <w:rStyle w:val="Quick1"/>
          <w:b/>
        </w:rPr>
      </w:pPr>
      <w:r w:rsidRPr="001576ED">
        <w:rPr>
          <w:rStyle w:val="Quick1"/>
          <w:b/>
        </w:rPr>
        <w:t xml:space="preserve">North American Numbering Council (NANC) </w:t>
      </w:r>
    </w:p>
    <w:p w14:paraId="05003AA5" w14:textId="77777777" w:rsidR="00117CC6" w:rsidRPr="001576ED" w:rsidRDefault="00117CC6" w:rsidP="00117CC6">
      <w:pPr>
        <w:jc w:val="center"/>
        <w:rPr>
          <w:rStyle w:val="Quick1"/>
          <w:b/>
        </w:rPr>
      </w:pPr>
      <w:r w:rsidRPr="001576ED">
        <w:rPr>
          <w:rStyle w:val="Quick1"/>
          <w:b/>
        </w:rPr>
        <w:t>Meeting</w:t>
      </w:r>
      <w:r>
        <w:rPr>
          <w:rStyle w:val="Quick1"/>
          <w:b/>
        </w:rPr>
        <w:t xml:space="preserve"> Minutes</w:t>
      </w:r>
    </w:p>
    <w:p w14:paraId="74D6730D" w14:textId="1C662696" w:rsidR="00117CC6" w:rsidRDefault="00117CC6" w:rsidP="00117CC6">
      <w:pPr>
        <w:jc w:val="center"/>
        <w:rPr>
          <w:rStyle w:val="Quick1"/>
          <w:b/>
        </w:rPr>
      </w:pPr>
      <w:r>
        <w:rPr>
          <w:rStyle w:val="Quick1"/>
          <w:b/>
        </w:rPr>
        <w:t>Wednes</w:t>
      </w:r>
      <w:r w:rsidRPr="001576ED">
        <w:rPr>
          <w:rStyle w:val="Quick1"/>
          <w:b/>
        </w:rPr>
        <w:t xml:space="preserve">day, </w:t>
      </w:r>
      <w:r>
        <w:rPr>
          <w:rStyle w:val="Quick1"/>
          <w:b/>
        </w:rPr>
        <w:t>June 28</w:t>
      </w:r>
      <w:r w:rsidRPr="001576ED">
        <w:rPr>
          <w:rStyle w:val="Quick1"/>
          <w:b/>
        </w:rPr>
        <w:t>, 202</w:t>
      </w:r>
      <w:r>
        <w:rPr>
          <w:rStyle w:val="Quick1"/>
          <w:b/>
        </w:rPr>
        <w:t>3</w:t>
      </w:r>
    </w:p>
    <w:p w14:paraId="6208B2E1" w14:textId="77777777" w:rsidR="00117CC6" w:rsidRPr="001576ED" w:rsidRDefault="00117CC6" w:rsidP="00117CC6">
      <w:pPr>
        <w:jc w:val="center"/>
        <w:rPr>
          <w:rStyle w:val="Quick1"/>
          <w:b/>
        </w:rPr>
      </w:pPr>
    </w:p>
    <w:p w14:paraId="02C35701" w14:textId="77777777" w:rsidR="00117CC6" w:rsidRDefault="00117CC6" w:rsidP="00117CC6"/>
    <w:p w14:paraId="1AED7F1B" w14:textId="77777777" w:rsidR="00117CC6" w:rsidRDefault="00117CC6" w:rsidP="00117CC6"/>
    <w:p w14:paraId="2431FC10" w14:textId="12ECACDE" w:rsidR="00117CC6" w:rsidRDefault="00117CC6" w:rsidP="00117CC6">
      <w:r>
        <w:t>Hon. Karen Charles, Chairwoman</w:t>
      </w:r>
    </w:p>
    <w:p w14:paraId="2C9FC6B5" w14:textId="77777777" w:rsidR="00117CC6" w:rsidRDefault="00117CC6" w:rsidP="00117CC6">
      <w:r>
        <w:t>Bridget Alexander White, Vice Chairwoman</w:t>
      </w:r>
    </w:p>
    <w:p w14:paraId="0896DFE1" w14:textId="77777777" w:rsidR="00117CC6" w:rsidRDefault="00117CC6" w:rsidP="00117CC6">
      <w:r>
        <w:t>Christi Shewman, Designated Federal Officer</w:t>
      </w:r>
    </w:p>
    <w:p w14:paraId="1F177137" w14:textId="77777777" w:rsidR="00117CC6" w:rsidRDefault="00117CC6" w:rsidP="00117CC6"/>
    <w:p w14:paraId="615F007A" w14:textId="77777777" w:rsidR="00117CC6" w:rsidRDefault="00117CC6" w:rsidP="00117CC6">
      <w:r>
        <w:t>Contact:  NANC@fcc.gov</w:t>
      </w:r>
    </w:p>
    <w:p w14:paraId="14A23CB0" w14:textId="77777777" w:rsidR="00117CC6" w:rsidRDefault="00117CC6" w:rsidP="00117CC6"/>
    <w:p w14:paraId="2EFEE2C9" w14:textId="77777777" w:rsidR="00117CC6" w:rsidRDefault="00117CC6" w:rsidP="00117CC6">
      <w:bookmarkStart w:id="0" w:name="_Hlk108703230"/>
      <w:r>
        <w:t>Contents:</w:t>
      </w:r>
    </w:p>
    <w:p w14:paraId="034F115D" w14:textId="77777777" w:rsidR="00117CC6" w:rsidRDefault="00117CC6" w:rsidP="00117CC6"/>
    <w:p w14:paraId="0B59D62F" w14:textId="77777777" w:rsidR="00117CC6" w:rsidRDefault="00117CC6" w:rsidP="00117CC6">
      <w:pPr>
        <w:pStyle w:val="ListParagraph"/>
        <w:numPr>
          <w:ilvl w:val="0"/>
          <w:numId w:val="27"/>
        </w:numPr>
      </w:pPr>
      <w:r>
        <w:t>NANC Councilmember Attendance Record</w:t>
      </w:r>
    </w:p>
    <w:p w14:paraId="107A81CD" w14:textId="77777777" w:rsidR="00117CC6" w:rsidRDefault="00117CC6" w:rsidP="00117CC6">
      <w:pPr>
        <w:pStyle w:val="ListParagraph"/>
        <w:numPr>
          <w:ilvl w:val="0"/>
          <w:numId w:val="27"/>
        </w:numPr>
      </w:pPr>
      <w:r>
        <w:t>Meeting Agenda with Final Vote Record</w:t>
      </w:r>
    </w:p>
    <w:bookmarkEnd w:id="0"/>
    <w:p w14:paraId="46D24CD6" w14:textId="77777777" w:rsidR="00117CC6" w:rsidRDefault="00117CC6" w:rsidP="00117CC6">
      <w:pPr>
        <w:pStyle w:val="ListParagraph"/>
        <w:numPr>
          <w:ilvl w:val="0"/>
          <w:numId w:val="27"/>
        </w:numPr>
      </w:pPr>
      <w:r>
        <w:t>Meeting Presentations and Reports</w:t>
      </w:r>
    </w:p>
    <w:p w14:paraId="0CDA8141" w14:textId="77777777" w:rsidR="00117CC6" w:rsidRDefault="00117CC6" w:rsidP="00117CC6">
      <w:pPr>
        <w:pStyle w:val="ListParagraph"/>
      </w:pPr>
    </w:p>
    <w:p w14:paraId="44586C04" w14:textId="359D4BC4" w:rsidR="00A0005A" w:rsidRPr="0046380D" w:rsidRDefault="00117CC6" w:rsidP="00117CC6">
      <w:pPr>
        <w:jc w:val="center"/>
        <w:rPr>
          <w:rFonts w:eastAsia="Calibri"/>
          <w:b/>
          <w:bCs/>
          <w:snapToGrid/>
          <w:kern w:val="0"/>
          <w:sz w:val="24"/>
          <w:szCs w:val="24"/>
          <w:u w:val="single"/>
        </w:rPr>
      </w:pPr>
      <w:r>
        <w:t xml:space="preserve">A recording of the full meeting is available at </w:t>
      </w:r>
      <w:hyperlink r:id="rId8" w:history="1">
        <w:r w:rsidRPr="004543FD">
          <w:rPr>
            <w:rStyle w:val="Hyperlink"/>
          </w:rPr>
          <w:t>https://www.fcc.gov/about-fcc/advisory-committees/general/north-american-numbering-council</w:t>
        </w:r>
      </w:hyperlink>
      <w:r>
        <w:t>.</w:t>
      </w:r>
      <w:r w:rsidR="009B61F6">
        <w:rPr>
          <w:rStyle w:val="Quick1"/>
          <w:b/>
          <w:szCs w:val="22"/>
        </w:rPr>
        <w:br w:type="page"/>
      </w:r>
      <w:r w:rsidR="00A0005A" w:rsidRPr="0046380D">
        <w:rPr>
          <w:rFonts w:eastAsia="Calibri"/>
          <w:b/>
          <w:bCs/>
          <w:snapToGrid/>
          <w:kern w:val="0"/>
          <w:sz w:val="24"/>
          <w:szCs w:val="24"/>
          <w:u w:val="single"/>
        </w:rPr>
        <w:lastRenderedPageBreak/>
        <w:t>NANC Councilmember Meeting Attendance – 2023</w:t>
      </w:r>
    </w:p>
    <w:p w14:paraId="0F34B8BD" w14:textId="6BF5AB6E" w:rsidR="00A0005A" w:rsidRDefault="00A0005A" w:rsidP="00A0005A">
      <w:pPr>
        <w:widowControl/>
        <w:rPr>
          <w:rFonts w:eastAsia="Calibri"/>
          <w:b/>
          <w:bCs/>
          <w:snapToGrid/>
          <w:kern w:val="0"/>
          <w:sz w:val="24"/>
          <w:szCs w:val="24"/>
          <w:u w:val="single"/>
        </w:rPr>
      </w:pPr>
    </w:p>
    <w:p w14:paraId="4ABE9EAF" w14:textId="77777777" w:rsidR="0089782B" w:rsidRPr="0046380D" w:rsidRDefault="0089782B" w:rsidP="00A0005A">
      <w:pPr>
        <w:widowControl/>
        <w:rPr>
          <w:rFonts w:eastAsia="Calibri"/>
          <w:b/>
          <w:bCs/>
          <w:snapToGrid/>
          <w:kern w:val="0"/>
          <w:sz w:val="24"/>
          <w:szCs w:val="24"/>
          <w:u w:val="single"/>
        </w:rPr>
      </w:pPr>
    </w:p>
    <w:p w14:paraId="749FD19F" w14:textId="77777777" w:rsidR="00A0005A" w:rsidRPr="0046380D" w:rsidRDefault="00A0005A" w:rsidP="00A0005A">
      <w:pPr>
        <w:widowControl/>
        <w:rPr>
          <w:rFonts w:eastAsia="Calibri"/>
          <w:b/>
          <w:bCs/>
          <w:snapToGrid/>
          <w:kern w:val="0"/>
          <w:sz w:val="24"/>
          <w:szCs w:val="24"/>
          <w:u w:val="single"/>
        </w:rPr>
      </w:pPr>
      <w:r w:rsidRPr="0046380D">
        <w:rPr>
          <w:rFonts w:eastAsia="Calibri"/>
          <w:b/>
          <w:bCs/>
          <w:snapToGrid/>
          <w:kern w:val="0"/>
          <w:sz w:val="24"/>
          <w:szCs w:val="24"/>
          <w:u w:val="single"/>
        </w:rPr>
        <w:t>In attendance yes/no:</w:t>
      </w:r>
    </w:p>
    <w:tbl>
      <w:tblPr>
        <w:tblStyle w:val="PlainTable11"/>
        <w:tblW w:w="8635" w:type="dxa"/>
        <w:tblLook w:val="04A0" w:firstRow="1" w:lastRow="0" w:firstColumn="1" w:lastColumn="0" w:noHBand="0" w:noVBand="1"/>
      </w:tblPr>
      <w:tblGrid>
        <w:gridCol w:w="6361"/>
        <w:gridCol w:w="1194"/>
        <w:gridCol w:w="1080"/>
      </w:tblGrid>
      <w:tr w:rsidR="00A93C63" w:rsidRPr="0046380D" w14:paraId="63DEFA3B" w14:textId="77777777" w:rsidTr="00A93C6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361" w:type="dxa"/>
          </w:tcPr>
          <w:p w14:paraId="3239ABFC" w14:textId="77777777" w:rsidR="00A93C63" w:rsidRPr="0046380D" w:rsidRDefault="00A93C63" w:rsidP="004C58C7">
            <w:pPr>
              <w:widowControl/>
              <w:jc w:val="center"/>
              <w:rPr>
                <w:rFonts w:ascii="Times New Roman" w:hAnsi="Times New Roman"/>
                <w:kern w:val="0"/>
                <w:sz w:val="24"/>
                <w:szCs w:val="24"/>
              </w:rPr>
            </w:pPr>
            <w:r w:rsidRPr="0046380D">
              <w:rPr>
                <w:rFonts w:ascii="Times New Roman" w:hAnsi="Times New Roman"/>
                <w:kern w:val="0"/>
                <w:sz w:val="24"/>
                <w:szCs w:val="24"/>
              </w:rPr>
              <w:t>Councilmember – Organization/Representative</w:t>
            </w:r>
          </w:p>
        </w:tc>
        <w:tc>
          <w:tcPr>
            <w:tcW w:w="1194" w:type="dxa"/>
          </w:tcPr>
          <w:p w14:paraId="6987B9B0" w14:textId="77777777" w:rsidR="00A93C63" w:rsidRPr="0046380D" w:rsidRDefault="00A93C63" w:rsidP="004C58C7">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kern w:val="0"/>
                <w:sz w:val="24"/>
                <w:szCs w:val="24"/>
              </w:rPr>
            </w:pPr>
            <w:r w:rsidRPr="0046380D">
              <w:rPr>
                <w:rFonts w:ascii="Times New Roman" w:hAnsi="Times New Roman"/>
                <w:kern w:val="0"/>
                <w:sz w:val="24"/>
                <w:szCs w:val="24"/>
              </w:rPr>
              <w:t>Feb</w:t>
            </w:r>
            <w:r>
              <w:rPr>
                <w:rFonts w:ascii="Times New Roman" w:hAnsi="Times New Roman"/>
                <w:kern w:val="0"/>
                <w:sz w:val="24"/>
                <w:szCs w:val="24"/>
              </w:rPr>
              <w:t>.</w:t>
            </w:r>
            <w:r w:rsidRPr="0046380D">
              <w:rPr>
                <w:rFonts w:ascii="Times New Roman" w:hAnsi="Times New Roman"/>
                <w:kern w:val="0"/>
                <w:sz w:val="24"/>
                <w:szCs w:val="24"/>
              </w:rPr>
              <w:t xml:space="preserve"> </w:t>
            </w:r>
            <w:r>
              <w:rPr>
                <w:rFonts w:ascii="Times New Roman" w:hAnsi="Times New Roman"/>
                <w:kern w:val="0"/>
                <w:sz w:val="24"/>
                <w:szCs w:val="24"/>
              </w:rPr>
              <w:t>28</w:t>
            </w:r>
          </w:p>
        </w:tc>
        <w:tc>
          <w:tcPr>
            <w:tcW w:w="1080" w:type="dxa"/>
          </w:tcPr>
          <w:p w14:paraId="16EB784C" w14:textId="6ABB71B2" w:rsidR="00A93C63" w:rsidRPr="0046380D" w:rsidRDefault="00A93C63" w:rsidP="004C58C7">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kern w:val="0"/>
                <w:sz w:val="24"/>
                <w:szCs w:val="24"/>
              </w:rPr>
            </w:pPr>
            <w:r w:rsidRPr="0046380D">
              <w:rPr>
                <w:rFonts w:ascii="Times New Roman" w:hAnsi="Times New Roman"/>
                <w:kern w:val="0"/>
                <w:sz w:val="24"/>
                <w:szCs w:val="24"/>
              </w:rPr>
              <w:t xml:space="preserve">June </w:t>
            </w:r>
            <w:r>
              <w:rPr>
                <w:rFonts w:ascii="Times New Roman" w:hAnsi="Times New Roman"/>
                <w:kern w:val="0"/>
                <w:sz w:val="24"/>
                <w:szCs w:val="24"/>
              </w:rPr>
              <w:t>28</w:t>
            </w:r>
          </w:p>
        </w:tc>
      </w:tr>
      <w:tr w:rsidR="00A93C63" w:rsidRPr="0046380D" w14:paraId="3670F84F" w14:textId="77777777" w:rsidTr="00A93C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61" w:type="dxa"/>
          </w:tcPr>
          <w:p w14:paraId="7C32A73C" w14:textId="461B36D6" w:rsidR="00A93C63" w:rsidRPr="0046380D" w:rsidRDefault="00A93C63" w:rsidP="004C58C7">
            <w:pPr>
              <w:widowControl/>
              <w:rPr>
                <w:rFonts w:ascii="Times New Roman" w:hAnsi="Times New Roman"/>
                <w:kern w:val="0"/>
                <w:sz w:val="24"/>
                <w:szCs w:val="24"/>
              </w:rPr>
            </w:pPr>
            <w:r w:rsidRPr="0046380D">
              <w:rPr>
                <w:rFonts w:ascii="Times New Roman" w:hAnsi="Times New Roman"/>
                <w:kern w:val="0"/>
                <w:sz w:val="24"/>
                <w:szCs w:val="24"/>
              </w:rPr>
              <w:t xml:space="preserve">Chairwoman – </w:t>
            </w:r>
            <w:r>
              <w:rPr>
                <w:rFonts w:ascii="Times New Roman" w:hAnsi="Times New Roman"/>
                <w:kern w:val="0"/>
                <w:sz w:val="24"/>
                <w:szCs w:val="24"/>
              </w:rPr>
              <w:t>NARUC</w:t>
            </w:r>
            <w:r w:rsidRPr="0046380D">
              <w:rPr>
                <w:rFonts w:ascii="Times New Roman" w:hAnsi="Times New Roman"/>
                <w:kern w:val="0"/>
                <w:sz w:val="24"/>
                <w:szCs w:val="24"/>
              </w:rPr>
              <w:t xml:space="preserve"> – Massachusetts Dept. of Cable and Telecommunications</w:t>
            </w:r>
          </w:p>
          <w:p w14:paraId="3E46A807" w14:textId="47984504" w:rsidR="00A93C63" w:rsidRPr="0046380D" w:rsidRDefault="00A93C63" w:rsidP="00A0005A">
            <w:pPr>
              <w:widowControl/>
              <w:numPr>
                <w:ilvl w:val="0"/>
                <w:numId w:val="11"/>
              </w:numPr>
              <w:contextualSpacing/>
              <w:rPr>
                <w:rFonts w:ascii="Times New Roman" w:hAnsi="Times New Roman"/>
                <w:kern w:val="0"/>
                <w:sz w:val="24"/>
                <w:szCs w:val="24"/>
              </w:rPr>
            </w:pPr>
            <w:r w:rsidRPr="0046380D">
              <w:rPr>
                <w:rFonts w:ascii="Times New Roman" w:hAnsi="Times New Roman"/>
                <w:kern w:val="0"/>
                <w:sz w:val="24"/>
                <w:szCs w:val="24"/>
              </w:rPr>
              <w:t xml:space="preserve">Commissioner Karen Charles </w:t>
            </w:r>
          </w:p>
        </w:tc>
        <w:tc>
          <w:tcPr>
            <w:tcW w:w="1194" w:type="dxa"/>
          </w:tcPr>
          <w:p w14:paraId="37A8D881" w14:textId="406405CD"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c>
          <w:tcPr>
            <w:tcW w:w="1080" w:type="dxa"/>
          </w:tcPr>
          <w:p w14:paraId="63869D09" w14:textId="43E3FBAB"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r>
      <w:tr w:rsidR="00A93C63" w:rsidRPr="0046380D" w14:paraId="1C25AFB6" w14:textId="77777777" w:rsidTr="00A93C63">
        <w:tc>
          <w:tcPr>
            <w:cnfStyle w:val="001000000000" w:firstRow="0" w:lastRow="0" w:firstColumn="1" w:lastColumn="0" w:oddVBand="0" w:evenVBand="0" w:oddHBand="0" w:evenHBand="0" w:firstRowFirstColumn="0" w:firstRowLastColumn="0" w:lastRowFirstColumn="0" w:lastRowLastColumn="0"/>
            <w:tcW w:w="6361" w:type="dxa"/>
          </w:tcPr>
          <w:p w14:paraId="26F2B2F6" w14:textId="02CB80F9" w:rsidR="00A93C63" w:rsidRPr="0046380D" w:rsidRDefault="00A93C63" w:rsidP="004C58C7">
            <w:pPr>
              <w:widowControl/>
              <w:rPr>
                <w:rFonts w:ascii="Times New Roman" w:hAnsi="Times New Roman"/>
                <w:kern w:val="0"/>
                <w:sz w:val="24"/>
                <w:szCs w:val="24"/>
              </w:rPr>
            </w:pPr>
            <w:r w:rsidRPr="0046380D">
              <w:rPr>
                <w:rFonts w:ascii="Times New Roman" w:hAnsi="Times New Roman"/>
                <w:kern w:val="0"/>
                <w:sz w:val="24"/>
                <w:szCs w:val="24"/>
              </w:rPr>
              <w:t xml:space="preserve">Vice Chairwoman – </w:t>
            </w:r>
            <w:r>
              <w:rPr>
                <w:rFonts w:ascii="Times New Roman" w:hAnsi="Times New Roman"/>
                <w:kern w:val="0"/>
                <w:sz w:val="24"/>
                <w:szCs w:val="24"/>
              </w:rPr>
              <w:t>Highline</w:t>
            </w:r>
            <w:r w:rsidRPr="0046380D">
              <w:rPr>
                <w:rFonts w:ascii="Times New Roman" w:hAnsi="Times New Roman"/>
                <w:kern w:val="0"/>
                <w:sz w:val="24"/>
                <w:szCs w:val="24"/>
              </w:rPr>
              <w:t xml:space="preserve"> – JSI</w:t>
            </w:r>
          </w:p>
          <w:p w14:paraId="47C84D0D" w14:textId="77777777" w:rsidR="00A93C63" w:rsidRPr="0046380D" w:rsidRDefault="00A93C63" w:rsidP="00A0005A">
            <w:pPr>
              <w:widowControl/>
              <w:numPr>
                <w:ilvl w:val="0"/>
                <w:numId w:val="11"/>
              </w:numPr>
              <w:contextualSpacing/>
              <w:rPr>
                <w:rFonts w:ascii="Times New Roman" w:hAnsi="Times New Roman"/>
                <w:kern w:val="0"/>
                <w:sz w:val="24"/>
                <w:szCs w:val="24"/>
              </w:rPr>
            </w:pPr>
            <w:r w:rsidRPr="0046380D">
              <w:rPr>
                <w:rFonts w:ascii="Times New Roman" w:hAnsi="Times New Roman"/>
                <w:kern w:val="0"/>
                <w:sz w:val="24"/>
                <w:szCs w:val="24"/>
              </w:rPr>
              <w:t>Bridget Alexander White</w:t>
            </w:r>
          </w:p>
        </w:tc>
        <w:tc>
          <w:tcPr>
            <w:tcW w:w="1194" w:type="dxa"/>
          </w:tcPr>
          <w:p w14:paraId="6A40C2B6" w14:textId="106201CD"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c>
          <w:tcPr>
            <w:tcW w:w="1080" w:type="dxa"/>
          </w:tcPr>
          <w:p w14:paraId="517ABBE6" w14:textId="1C3AA66A"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r>
      <w:tr w:rsidR="00A93C63" w:rsidRPr="0046380D" w14:paraId="03011825" w14:textId="77777777" w:rsidTr="00A93C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61" w:type="dxa"/>
            <w:shd w:val="clear" w:color="auto" w:fill="auto"/>
          </w:tcPr>
          <w:p w14:paraId="6CD29163" w14:textId="77777777" w:rsidR="00A93C63" w:rsidRPr="0046380D" w:rsidRDefault="00A93C63" w:rsidP="004C58C7">
            <w:pPr>
              <w:widowControl/>
              <w:rPr>
                <w:rFonts w:ascii="Times New Roman" w:hAnsi="Times New Roman"/>
                <w:kern w:val="0"/>
                <w:sz w:val="24"/>
                <w:szCs w:val="24"/>
              </w:rPr>
            </w:pPr>
            <w:r w:rsidRPr="0046380D">
              <w:rPr>
                <w:rFonts w:ascii="Times New Roman" w:hAnsi="Times New Roman"/>
                <w:kern w:val="0"/>
                <w:sz w:val="24"/>
                <w:szCs w:val="24"/>
              </w:rPr>
              <w:t>10x People, LLC</w:t>
            </w:r>
          </w:p>
          <w:p w14:paraId="31BDC891" w14:textId="77777777" w:rsidR="00A93C63" w:rsidRPr="00E40DAE" w:rsidRDefault="00A93C63" w:rsidP="00A0005A">
            <w:pPr>
              <w:widowControl/>
              <w:numPr>
                <w:ilvl w:val="0"/>
                <w:numId w:val="11"/>
              </w:numPr>
              <w:contextualSpacing/>
              <w:rPr>
                <w:rFonts w:ascii="Times New Roman" w:hAnsi="Times New Roman"/>
                <w:kern w:val="0"/>
                <w:sz w:val="24"/>
                <w:szCs w:val="24"/>
              </w:rPr>
            </w:pPr>
            <w:r w:rsidRPr="0046380D">
              <w:rPr>
                <w:rFonts w:ascii="Times New Roman" w:hAnsi="Times New Roman"/>
                <w:kern w:val="0"/>
                <w:sz w:val="24"/>
                <w:szCs w:val="24"/>
              </w:rPr>
              <w:t>Lisa Marie Maxson</w:t>
            </w:r>
          </w:p>
          <w:p w14:paraId="65206C9D" w14:textId="2BA9300C" w:rsidR="00A93C63" w:rsidRPr="0046380D" w:rsidRDefault="00A93C63" w:rsidP="00A0005A">
            <w:pPr>
              <w:widowControl/>
              <w:numPr>
                <w:ilvl w:val="0"/>
                <w:numId w:val="11"/>
              </w:numPr>
              <w:contextualSpacing/>
              <w:rPr>
                <w:rFonts w:ascii="Times New Roman" w:hAnsi="Times New Roman"/>
                <w:kern w:val="0"/>
                <w:sz w:val="24"/>
                <w:szCs w:val="24"/>
              </w:rPr>
            </w:pPr>
            <w:r>
              <w:rPr>
                <w:rFonts w:ascii="Times New Roman" w:hAnsi="Times New Roman"/>
                <w:kern w:val="0"/>
                <w:sz w:val="24"/>
                <w:szCs w:val="24"/>
              </w:rPr>
              <w:t>John Nakamura</w:t>
            </w:r>
          </w:p>
        </w:tc>
        <w:tc>
          <w:tcPr>
            <w:tcW w:w="1194" w:type="dxa"/>
          </w:tcPr>
          <w:p w14:paraId="27F3A15F" w14:textId="6440B029"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c>
          <w:tcPr>
            <w:tcW w:w="1080" w:type="dxa"/>
          </w:tcPr>
          <w:p w14:paraId="48828749" w14:textId="110EFB70"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r>
      <w:tr w:rsidR="00A93C63" w:rsidRPr="0046380D" w14:paraId="76DF08D2" w14:textId="77777777" w:rsidTr="00A93C63">
        <w:tc>
          <w:tcPr>
            <w:cnfStyle w:val="001000000000" w:firstRow="0" w:lastRow="0" w:firstColumn="1" w:lastColumn="0" w:oddVBand="0" w:evenVBand="0" w:oddHBand="0" w:evenHBand="0" w:firstRowFirstColumn="0" w:firstRowLastColumn="0" w:lastRowFirstColumn="0" w:lastRowLastColumn="0"/>
            <w:tcW w:w="6361" w:type="dxa"/>
          </w:tcPr>
          <w:p w14:paraId="5C07FBB6" w14:textId="77777777" w:rsidR="00A93C63" w:rsidRPr="0046380D" w:rsidRDefault="00A93C63" w:rsidP="004C58C7">
            <w:pPr>
              <w:widowControl/>
              <w:rPr>
                <w:rFonts w:ascii="Times New Roman" w:hAnsi="Times New Roman"/>
                <w:kern w:val="0"/>
                <w:sz w:val="24"/>
                <w:szCs w:val="24"/>
              </w:rPr>
            </w:pPr>
            <w:r w:rsidRPr="0046380D">
              <w:rPr>
                <w:rFonts w:ascii="Times New Roman" w:hAnsi="Times New Roman"/>
                <w:kern w:val="0"/>
                <w:sz w:val="24"/>
                <w:szCs w:val="24"/>
              </w:rPr>
              <w:t>800 Response Information Services, LLC</w:t>
            </w:r>
          </w:p>
          <w:p w14:paraId="39505EC5" w14:textId="77777777" w:rsidR="00A93C63" w:rsidRPr="0046380D" w:rsidRDefault="00A93C63" w:rsidP="00A0005A">
            <w:pPr>
              <w:widowControl/>
              <w:numPr>
                <w:ilvl w:val="0"/>
                <w:numId w:val="11"/>
              </w:numPr>
              <w:contextualSpacing/>
              <w:rPr>
                <w:rFonts w:ascii="Times New Roman" w:hAnsi="Times New Roman"/>
                <w:kern w:val="0"/>
                <w:sz w:val="24"/>
                <w:szCs w:val="24"/>
              </w:rPr>
            </w:pPr>
            <w:r w:rsidRPr="0046380D">
              <w:rPr>
                <w:rFonts w:ascii="Times New Roman" w:hAnsi="Times New Roman"/>
                <w:kern w:val="0"/>
                <w:sz w:val="24"/>
                <w:szCs w:val="24"/>
              </w:rPr>
              <w:t>Heather Barrows</w:t>
            </w:r>
          </w:p>
        </w:tc>
        <w:tc>
          <w:tcPr>
            <w:tcW w:w="1194" w:type="dxa"/>
          </w:tcPr>
          <w:p w14:paraId="5B507A64" w14:textId="0EAAEF5F"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c>
          <w:tcPr>
            <w:tcW w:w="1080" w:type="dxa"/>
          </w:tcPr>
          <w:p w14:paraId="39742B77" w14:textId="06D0C3BE"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r>
      <w:tr w:rsidR="00A93C63" w:rsidRPr="0046380D" w14:paraId="4A8F9E97" w14:textId="77777777" w:rsidTr="00A93C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61" w:type="dxa"/>
          </w:tcPr>
          <w:p w14:paraId="6562655C" w14:textId="77777777" w:rsidR="00A93C63" w:rsidRPr="0046380D" w:rsidRDefault="00A93C63" w:rsidP="004C58C7">
            <w:pPr>
              <w:widowControl/>
              <w:rPr>
                <w:rFonts w:ascii="Times New Roman" w:hAnsi="Times New Roman"/>
                <w:kern w:val="0"/>
                <w:sz w:val="24"/>
                <w:szCs w:val="24"/>
              </w:rPr>
            </w:pPr>
            <w:r w:rsidRPr="0046380D">
              <w:rPr>
                <w:rFonts w:ascii="Times New Roman" w:hAnsi="Times New Roman"/>
                <w:kern w:val="0"/>
                <w:sz w:val="24"/>
                <w:szCs w:val="24"/>
              </w:rPr>
              <w:t>ACA Connects – America’s Communications Association</w:t>
            </w:r>
          </w:p>
          <w:p w14:paraId="0AD76B0B" w14:textId="77777777" w:rsidR="00A93C63" w:rsidRPr="0046380D" w:rsidRDefault="00A93C63" w:rsidP="00A0005A">
            <w:pPr>
              <w:widowControl/>
              <w:numPr>
                <w:ilvl w:val="0"/>
                <w:numId w:val="11"/>
              </w:numPr>
              <w:contextualSpacing/>
              <w:rPr>
                <w:rFonts w:ascii="Times New Roman" w:hAnsi="Times New Roman"/>
                <w:kern w:val="0"/>
                <w:sz w:val="24"/>
                <w:szCs w:val="24"/>
              </w:rPr>
            </w:pPr>
            <w:r w:rsidRPr="0046380D">
              <w:rPr>
                <w:rFonts w:ascii="Times New Roman" w:hAnsi="Times New Roman"/>
                <w:kern w:val="0"/>
                <w:sz w:val="24"/>
                <w:szCs w:val="24"/>
              </w:rPr>
              <w:t xml:space="preserve">Michael Jacobs </w:t>
            </w:r>
          </w:p>
          <w:p w14:paraId="053238B3" w14:textId="77777777" w:rsidR="00A93C63" w:rsidRPr="0046380D" w:rsidRDefault="00A93C63" w:rsidP="00A0005A">
            <w:pPr>
              <w:widowControl/>
              <w:numPr>
                <w:ilvl w:val="0"/>
                <w:numId w:val="11"/>
              </w:numPr>
              <w:contextualSpacing/>
              <w:rPr>
                <w:rFonts w:ascii="Times New Roman" w:hAnsi="Times New Roman"/>
                <w:kern w:val="0"/>
                <w:sz w:val="24"/>
                <w:szCs w:val="24"/>
              </w:rPr>
            </w:pPr>
            <w:r w:rsidRPr="0046380D">
              <w:rPr>
                <w:rFonts w:ascii="Times New Roman" w:hAnsi="Times New Roman"/>
                <w:kern w:val="0"/>
                <w:sz w:val="24"/>
                <w:szCs w:val="24"/>
              </w:rPr>
              <w:t>Brian Hurley (Alt)</w:t>
            </w:r>
          </w:p>
        </w:tc>
        <w:tc>
          <w:tcPr>
            <w:tcW w:w="1194" w:type="dxa"/>
          </w:tcPr>
          <w:p w14:paraId="72B5EB3D" w14:textId="22DAA8CB"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N</w:t>
            </w:r>
          </w:p>
        </w:tc>
        <w:tc>
          <w:tcPr>
            <w:tcW w:w="1080" w:type="dxa"/>
          </w:tcPr>
          <w:p w14:paraId="480E768D" w14:textId="11F21184"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r>
      <w:tr w:rsidR="00A93C63" w:rsidRPr="0046380D" w14:paraId="7586DCBA" w14:textId="77777777" w:rsidTr="00A93C63">
        <w:tc>
          <w:tcPr>
            <w:cnfStyle w:val="001000000000" w:firstRow="0" w:lastRow="0" w:firstColumn="1" w:lastColumn="0" w:oddVBand="0" w:evenVBand="0" w:oddHBand="0" w:evenHBand="0" w:firstRowFirstColumn="0" w:firstRowLastColumn="0" w:lastRowFirstColumn="0" w:lastRowLastColumn="0"/>
            <w:tcW w:w="6361" w:type="dxa"/>
          </w:tcPr>
          <w:p w14:paraId="02C3E1E6" w14:textId="77777777" w:rsidR="00A93C63" w:rsidRPr="0046380D" w:rsidRDefault="00A93C63" w:rsidP="004C58C7">
            <w:pPr>
              <w:widowControl/>
              <w:rPr>
                <w:rFonts w:ascii="Times New Roman" w:hAnsi="Times New Roman"/>
                <w:kern w:val="0"/>
                <w:sz w:val="24"/>
                <w:szCs w:val="24"/>
              </w:rPr>
            </w:pPr>
            <w:r w:rsidRPr="0046380D">
              <w:rPr>
                <w:rFonts w:ascii="Times New Roman" w:hAnsi="Times New Roman"/>
                <w:kern w:val="0"/>
                <w:sz w:val="24"/>
                <w:szCs w:val="24"/>
              </w:rPr>
              <w:t>Ad Hoc Telecommunications Users Committee</w:t>
            </w:r>
          </w:p>
          <w:p w14:paraId="2FBDDC45" w14:textId="77777777" w:rsidR="00A93C63" w:rsidRPr="0046380D" w:rsidRDefault="00A93C63" w:rsidP="00A0005A">
            <w:pPr>
              <w:widowControl/>
              <w:numPr>
                <w:ilvl w:val="0"/>
                <w:numId w:val="12"/>
              </w:numPr>
              <w:contextualSpacing/>
              <w:rPr>
                <w:rFonts w:ascii="Times New Roman" w:hAnsi="Times New Roman"/>
                <w:kern w:val="0"/>
                <w:sz w:val="24"/>
                <w:szCs w:val="24"/>
              </w:rPr>
            </w:pPr>
            <w:r w:rsidRPr="0046380D">
              <w:rPr>
                <w:rFonts w:ascii="Times New Roman" w:hAnsi="Times New Roman"/>
                <w:kern w:val="0"/>
                <w:sz w:val="24"/>
                <w:szCs w:val="24"/>
              </w:rPr>
              <w:t>Susan Gately</w:t>
            </w:r>
          </w:p>
        </w:tc>
        <w:tc>
          <w:tcPr>
            <w:tcW w:w="1194" w:type="dxa"/>
          </w:tcPr>
          <w:p w14:paraId="21B800E3" w14:textId="7E7F6EA7"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c>
          <w:tcPr>
            <w:tcW w:w="1080" w:type="dxa"/>
          </w:tcPr>
          <w:p w14:paraId="2B06C953" w14:textId="0E969EFE"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r>
      <w:tr w:rsidR="00A93C63" w:rsidRPr="0046380D" w14:paraId="2032D569" w14:textId="77777777" w:rsidTr="00A93C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61" w:type="dxa"/>
          </w:tcPr>
          <w:p w14:paraId="51CECA59" w14:textId="2DA30E96" w:rsidR="00A93C63" w:rsidRPr="0046380D" w:rsidRDefault="00A93C63" w:rsidP="004C58C7">
            <w:pPr>
              <w:widowControl/>
              <w:rPr>
                <w:rFonts w:ascii="Times New Roman" w:hAnsi="Times New Roman"/>
                <w:kern w:val="0"/>
                <w:sz w:val="24"/>
                <w:szCs w:val="24"/>
              </w:rPr>
            </w:pPr>
            <w:r w:rsidRPr="0046380D">
              <w:rPr>
                <w:rFonts w:ascii="Times New Roman" w:hAnsi="Times New Roman"/>
                <w:kern w:val="0"/>
                <w:sz w:val="24"/>
                <w:szCs w:val="24"/>
              </w:rPr>
              <w:t>Alliance for Telecommunications Industry</w:t>
            </w:r>
            <w:r>
              <w:rPr>
                <w:rFonts w:ascii="Times New Roman" w:hAnsi="Times New Roman"/>
                <w:kern w:val="0"/>
                <w:sz w:val="24"/>
                <w:szCs w:val="24"/>
              </w:rPr>
              <w:t xml:space="preserve"> Solutions</w:t>
            </w:r>
            <w:r w:rsidRPr="0046380D">
              <w:rPr>
                <w:rFonts w:ascii="Times New Roman" w:hAnsi="Times New Roman"/>
                <w:kern w:val="0"/>
                <w:sz w:val="24"/>
                <w:szCs w:val="24"/>
              </w:rPr>
              <w:t xml:space="preserve"> (ATIS)</w:t>
            </w:r>
          </w:p>
          <w:p w14:paraId="05359F10" w14:textId="77777777" w:rsidR="00A93C63" w:rsidRPr="0046380D" w:rsidRDefault="00A93C63" w:rsidP="00A0005A">
            <w:pPr>
              <w:widowControl/>
              <w:numPr>
                <w:ilvl w:val="0"/>
                <w:numId w:val="12"/>
              </w:numPr>
              <w:contextualSpacing/>
              <w:rPr>
                <w:rFonts w:ascii="Times New Roman" w:hAnsi="Times New Roman"/>
                <w:kern w:val="0"/>
                <w:sz w:val="24"/>
                <w:szCs w:val="24"/>
              </w:rPr>
            </w:pPr>
            <w:r w:rsidRPr="0046380D">
              <w:rPr>
                <w:rFonts w:ascii="Times New Roman" w:hAnsi="Times New Roman"/>
                <w:kern w:val="0"/>
                <w:sz w:val="24"/>
                <w:szCs w:val="24"/>
              </w:rPr>
              <w:t xml:space="preserve">Jackie Wohlgemuth </w:t>
            </w:r>
          </w:p>
          <w:p w14:paraId="7523DD69" w14:textId="77777777" w:rsidR="00A93C63" w:rsidRPr="0046380D" w:rsidRDefault="00A93C63" w:rsidP="00A0005A">
            <w:pPr>
              <w:widowControl/>
              <w:numPr>
                <w:ilvl w:val="0"/>
                <w:numId w:val="12"/>
              </w:numPr>
              <w:contextualSpacing/>
              <w:rPr>
                <w:rFonts w:ascii="Times New Roman" w:hAnsi="Times New Roman"/>
                <w:kern w:val="0"/>
                <w:sz w:val="24"/>
                <w:szCs w:val="24"/>
              </w:rPr>
            </w:pPr>
            <w:r w:rsidRPr="0046380D">
              <w:rPr>
                <w:rFonts w:ascii="Times New Roman" w:hAnsi="Times New Roman"/>
                <w:kern w:val="0"/>
                <w:sz w:val="24"/>
                <w:szCs w:val="24"/>
              </w:rPr>
              <w:t>Thomas Goode (Alt)</w:t>
            </w:r>
          </w:p>
        </w:tc>
        <w:tc>
          <w:tcPr>
            <w:tcW w:w="1194" w:type="dxa"/>
          </w:tcPr>
          <w:p w14:paraId="7BF1F29D" w14:textId="1328FFBA"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c>
          <w:tcPr>
            <w:tcW w:w="1080" w:type="dxa"/>
          </w:tcPr>
          <w:p w14:paraId="0BF5596A" w14:textId="435E25EE"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r>
      <w:tr w:rsidR="00A93C63" w:rsidRPr="0046380D" w14:paraId="2DE6BE14" w14:textId="77777777" w:rsidTr="00A93C63">
        <w:tc>
          <w:tcPr>
            <w:cnfStyle w:val="001000000000" w:firstRow="0" w:lastRow="0" w:firstColumn="1" w:lastColumn="0" w:oddVBand="0" w:evenVBand="0" w:oddHBand="0" w:evenHBand="0" w:firstRowFirstColumn="0" w:firstRowLastColumn="0" w:lastRowFirstColumn="0" w:lastRowLastColumn="0"/>
            <w:tcW w:w="6361" w:type="dxa"/>
          </w:tcPr>
          <w:p w14:paraId="5931E334" w14:textId="77777777" w:rsidR="00A93C63" w:rsidRPr="0046380D" w:rsidRDefault="00A93C63" w:rsidP="004C58C7">
            <w:pPr>
              <w:widowControl/>
              <w:rPr>
                <w:rFonts w:ascii="Times New Roman" w:hAnsi="Times New Roman"/>
                <w:kern w:val="0"/>
                <w:sz w:val="24"/>
                <w:szCs w:val="24"/>
              </w:rPr>
            </w:pPr>
            <w:r w:rsidRPr="0046380D">
              <w:rPr>
                <w:rFonts w:ascii="Times New Roman" w:hAnsi="Times New Roman"/>
                <w:kern w:val="0"/>
                <w:sz w:val="24"/>
                <w:szCs w:val="24"/>
              </w:rPr>
              <w:t>AT&amp;T Inc.</w:t>
            </w:r>
          </w:p>
          <w:p w14:paraId="69E6155C" w14:textId="77777777" w:rsidR="00A93C63" w:rsidRPr="0046380D" w:rsidRDefault="00A93C63" w:rsidP="00A0005A">
            <w:pPr>
              <w:widowControl/>
              <w:numPr>
                <w:ilvl w:val="0"/>
                <w:numId w:val="13"/>
              </w:numPr>
              <w:contextualSpacing/>
              <w:rPr>
                <w:rFonts w:ascii="Times New Roman" w:hAnsi="Times New Roman"/>
                <w:kern w:val="0"/>
                <w:sz w:val="24"/>
                <w:szCs w:val="24"/>
              </w:rPr>
            </w:pPr>
            <w:r w:rsidRPr="0046380D">
              <w:rPr>
                <w:rFonts w:ascii="Times New Roman" w:hAnsi="Times New Roman"/>
                <w:kern w:val="0"/>
                <w:sz w:val="24"/>
                <w:szCs w:val="24"/>
              </w:rPr>
              <w:t xml:space="preserve">Dr. Ola </w:t>
            </w:r>
            <w:proofErr w:type="spellStart"/>
            <w:r w:rsidRPr="0046380D">
              <w:rPr>
                <w:rFonts w:ascii="Times New Roman" w:hAnsi="Times New Roman"/>
                <w:kern w:val="0"/>
                <w:sz w:val="24"/>
                <w:szCs w:val="24"/>
              </w:rPr>
              <w:t>Oyefusi</w:t>
            </w:r>
            <w:proofErr w:type="spellEnd"/>
          </w:p>
          <w:p w14:paraId="3ACE5199" w14:textId="77777777" w:rsidR="00A93C63" w:rsidRPr="0046380D" w:rsidRDefault="00A93C63" w:rsidP="00A0005A">
            <w:pPr>
              <w:widowControl/>
              <w:numPr>
                <w:ilvl w:val="0"/>
                <w:numId w:val="13"/>
              </w:numPr>
              <w:contextualSpacing/>
              <w:rPr>
                <w:rFonts w:ascii="Times New Roman" w:hAnsi="Times New Roman"/>
                <w:kern w:val="0"/>
                <w:sz w:val="24"/>
                <w:szCs w:val="24"/>
              </w:rPr>
            </w:pPr>
            <w:r w:rsidRPr="0046380D">
              <w:rPr>
                <w:rFonts w:ascii="Times New Roman" w:hAnsi="Times New Roman"/>
                <w:kern w:val="0"/>
                <w:sz w:val="24"/>
                <w:szCs w:val="24"/>
              </w:rPr>
              <w:t>George Guerra (Alt)</w:t>
            </w:r>
          </w:p>
        </w:tc>
        <w:tc>
          <w:tcPr>
            <w:tcW w:w="1194" w:type="dxa"/>
          </w:tcPr>
          <w:p w14:paraId="181D38FF" w14:textId="112DA3B9"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c>
          <w:tcPr>
            <w:tcW w:w="1080" w:type="dxa"/>
          </w:tcPr>
          <w:p w14:paraId="34203D05" w14:textId="0DE1E305"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r>
      <w:tr w:rsidR="00A93C63" w:rsidRPr="0046380D" w14:paraId="2B5524EA" w14:textId="77777777" w:rsidTr="00A93C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61" w:type="dxa"/>
          </w:tcPr>
          <w:p w14:paraId="0816E062" w14:textId="77777777" w:rsidR="00A93C63" w:rsidRPr="0046380D" w:rsidRDefault="00A93C63" w:rsidP="004C58C7">
            <w:pPr>
              <w:widowControl/>
              <w:rPr>
                <w:rFonts w:ascii="Times New Roman" w:hAnsi="Times New Roman"/>
                <w:kern w:val="0"/>
                <w:sz w:val="24"/>
                <w:szCs w:val="24"/>
              </w:rPr>
            </w:pPr>
            <w:r w:rsidRPr="0046380D">
              <w:rPr>
                <w:rFonts w:ascii="Times New Roman" w:hAnsi="Times New Roman"/>
                <w:kern w:val="0"/>
                <w:sz w:val="24"/>
                <w:szCs w:val="24"/>
              </w:rPr>
              <w:t>Bandwidth</w:t>
            </w:r>
          </w:p>
          <w:p w14:paraId="70AABE47" w14:textId="77777777" w:rsidR="00A93C63" w:rsidRPr="0046380D" w:rsidRDefault="00A93C63" w:rsidP="00A0005A">
            <w:pPr>
              <w:widowControl/>
              <w:numPr>
                <w:ilvl w:val="0"/>
                <w:numId w:val="14"/>
              </w:numPr>
              <w:contextualSpacing/>
              <w:rPr>
                <w:rFonts w:ascii="Times New Roman" w:hAnsi="Times New Roman"/>
                <w:kern w:val="0"/>
                <w:sz w:val="24"/>
                <w:szCs w:val="24"/>
              </w:rPr>
            </w:pPr>
            <w:r w:rsidRPr="0046380D">
              <w:rPr>
                <w:rFonts w:ascii="Times New Roman" w:hAnsi="Times New Roman"/>
                <w:kern w:val="0"/>
                <w:sz w:val="24"/>
                <w:szCs w:val="24"/>
              </w:rPr>
              <w:t>Greg Rogers</w:t>
            </w:r>
          </w:p>
          <w:p w14:paraId="6152B036" w14:textId="77777777" w:rsidR="00A93C63" w:rsidRPr="0046380D" w:rsidRDefault="00A93C63" w:rsidP="00A0005A">
            <w:pPr>
              <w:widowControl/>
              <w:numPr>
                <w:ilvl w:val="0"/>
                <w:numId w:val="14"/>
              </w:numPr>
              <w:contextualSpacing/>
              <w:rPr>
                <w:rFonts w:ascii="Times New Roman" w:hAnsi="Times New Roman"/>
                <w:kern w:val="0"/>
                <w:sz w:val="24"/>
                <w:szCs w:val="24"/>
              </w:rPr>
            </w:pPr>
            <w:r w:rsidRPr="0046380D">
              <w:rPr>
                <w:rFonts w:ascii="Times New Roman" w:hAnsi="Times New Roman"/>
                <w:kern w:val="0"/>
                <w:sz w:val="24"/>
                <w:szCs w:val="24"/>
              </w:rPr>
              <w:t>Lisa Jill Freeman (Alt)</w:t>
            </w:r>
          </w:p>
        </w:tc>
        <w:tc>
          <w:tcPr>
            <w:tcW w:w="1194" w:type="dxa"/>
          </w:tcPr>
          <w:p w14:paraId="3C3F02BA" w14:textId="42D98FF4"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c>
          <w:tcPr>
            <w:tcW w:w="1080" w:type="dxa"/>
          </w:tcPr>
          <w:p w14:paraId="58585DC1" w14:textId="2DCEFC34"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r>
      <w:tr w:rsidR="00A93C63" w:rsidRPr="0046380D" w14:paraId="29C4B413" w14:textId="77777777" w:rsidTr="00A93C63">
        <w:tc>
          <w:tcPr>
            <w:cnfStyle w:val="001000000000" w:firstRow="0" w:lastRow="0" w:firstColumn="1" w:lastColumn="0" w:oddVBand="0" w:evenVBand="0" w:oddHBand="0" w:evenHBand="0" w:firstRowFirstColumn="0" w:firstRowLastColumn="0" w:lastRowFirstColumn="0" w:lastRowLastColumn="0"/>
            <w:tcW w:w="6361" w:type="dxa"/>
          </w:tcPr>
          <w:p w14:paraId="7C75FA0C" w14:textId="77777777" w:rsidR="00A93C63" w:rsidRPr="0046380D" w:rsidRDefault="00A93C63" w:rsidP="004C58C7">
            <w:pPr>
              <w:widowControl/>
              <w:rPr>
                <w:rFonts w:ascii="Times New Roman" w:hAnsi="Times New Roman"/>
                <w:kern w:val="0"/>
                <w:sz w:val="24"/>
                <w:szCs w:val="24"/>
              </w:rPr>
            </w:pPr>
            <w:r w:rsidRPr="0046380D">
              <w:rPr>
                <w:rFonts w:ascii="Times New Roman" w:hAnsi="Times New Roman"/>
                <w:kern w:val="0"/>
                <w:sz w:val="24"/>
                <w:szCs w:val="24"/>
              </w:rPr>
              <w:t>Charter Communications</w:t>
            </w:r>
          </w:p>
          <w:p w14:paraId="7AEC6166" w14:textId="77777777" w:rsidR="00A93C63" w:rsidRPr="0046380D" w:rsidRDefault="00A93C63" w:rsidP="00A0005A">
            <w:pPr>
              <w:widowControl/>
              <w:numPr>
                <w:ilvl w:val="0"/>
                <w:numId w:val="15"/>
              </w:numPr>
              <w:contextualSpacing/>
              <w:rPr>
                <w:rFonts w:ascii="Times New Roman" w:hAnsi="Times New Roman"/>
                <w:kern w:val="0"/>
                <w:sz w:val="24"/>
                <w:szCs w:val="24"/>
              </w:rPr>
            </w:pPr>
            <w:r w:rsidRPr="0046380D">
              <w:rPr>
                <w:rFonts w:ascii="Times New Roman" w:hAnsi="Times New Roman"/>
                <w:kern w:val="0"/>
                <w:sz w:val="24"/>
                <w:szCs w:val="24"/>
              </w:rPr>
              <w:t>Glenn Clepper (Alt)</w:t>
            </w:r>
          </w:p>
        </w:tc>
        <w:tc>
          <w:tcPr>
            <w:tcW w:w="1194" w:type="dxa"/>
          </w:tcPr>
          <w:p w14:paraId="5961709A" w14:textId="205AF087"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c>
          <w:tcPr>
            <w:tcW w:w="1080" w:type="dxa"/>
          </w:tcPr>
          <w:p w14:paraId="0A29A92D" w14:textId="78AE1202"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r>
      <w:tr w:rsidR="00A93C63" w:rsidRPr="0046380D" w14:paraId="7F18E03C" w14:textId="77777777" w:rsidTr="00A93C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61" w:type="dxa"/>
          </w:tcPr>
          <w:p w14:paraId="7A3CF76B" w14:textId="77777777" w:rsidR="00A93C63" w:rsidRPr="0046380D" w:rsidRDefault="00A93C63" w:rsidP="004C58C7">
            <w:pPr>
              <w:widowControl/>
              <w:rPr>
                <w:rFonts w:ascii="Times New Roman" w:hAnsi="Times New Roman"/>
                <w:kern w:val="0"/>
                <w:sz w:val="24"/>
                <w:szCs w:val="24"/>
              </w:rPr>
            </w:pPr>
            <w:r w:rsidRPr="0046380D">
              <w:rPr>
                <w:rFonts w:ascii="Times New Roman" w:hAnsi="Times New Roman"/>
                <w:kern w:val="0"/>
                <w:sz w:val="24"/>
                <w:szCs w:val="24"/>
              </w:rPr>
              <w:t>Comcast Corporation</w:t>
            </w:r>
          </w:p>
          <w:p w14:paraId="085EC7C3" w14:textId="77777777" w:rsidR="00A93C63" w:rsidRPr="0046380D" w:rsidRDefault="00A93C63" w:rsidP="00A0005A">
            <w:pPr>
              <w:widowControl/>
              <w:numPr>
                <w:ilvl w:val="0"/>
                <w:numId w:val="16"/>
              </w:numPr>
              <w:contextualSpacing/>
              <w:rPr>
                <w:rFonts w:ascii="Times New Roman" w:hAnsi="Times New Roman"/>
                <w:kern w:val="0"/>
                <w:sz w:val="24"/>
                <w:szCs w:val="24"/>
              </w:rPr>
            </w:pPr>
            <w:r w:rsidRPr="0046380D">
              <w:rPr>
                <w:rFonts w:ascii="Times New Roman" w:hAnsi="Times New Roman"/>
                <w:kern w:val="0"/>
                <w:sz w:val="24"/>
                <w:szCs w:val="24"/>
              </w:rPr>
              <w:t>Beth O’Donnell</w:t>
            </w:r>
          </w:p>
        </w:tc>
        <w:tc>
          <w:tcPr>
            <w:tcW w:w="1194" w:type="dxa"/>
          </w:tcPr>
          <w:p w14:paraId="3722288E" w14:textId="76184DEE"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c>
          <w:tcPr>
            <w:tcW w:w="1080" w:type="dxa"/>
          </w:tcPr>
          <w:p w14:paraId="347AA993" w14:textId="48F5BCA1"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r>
      <w:tr w:rsidR="00A93C63" w:rsidRPr="0046380D" w14:paraId="37995E46" w14:textId="77777777" w:rsidTr="00A93C63">
        <w:tc>
          <w:tcPr>
            <w:cnfStyle w:val="001000000000" w:firstRow="0" w:lastRow="0" w:firstColumn="1" w:lastColumn="0" w:oddVBand="0" w:evenVBand="0" w:oddHBand="0" w:evenHBand="0" w:firstRowFirstColumn="0" w:firstRowLastColumn="0" w:lastRowFirstColumn="0" w:lastRowLastColumn="0"/>
            <w:tcW w:w="6361" w:type="dxa"/>
          </w:tcPr>
          <w:p w14:paraId="785F5322" w14:textId="77777777" w:rsidR="00A93C63" w:rsidRPr="0046380D" w:rsidRDefault="00A93C63" w:rsidP="004C58C7">
            <w:pPr>
              <w:widowControl/>
              <w:rPr>
                <w:rFonts w:ascii="Times New Roman" w:hAnsi="Times New Roman"/>
                <w:kern w:val="0"/>
                <w:sz w:val="24"/>
                <w:szCs w:val="24"/>
              </w:rPr>
            </w:pPr>
            <w:r w:rsidRPr="0046380D">
              <w:rPr>
                <w:rFonts w:ascii="Times New Roman" w:hAnsi="Times New Roman"/>
                <w:kern w:val="0"/>
                <w:sz w:val="24"/>
                <w:szCs w:val="24"/>
              </w:rPr>
              <w:t>Competitive Carriers Association (CCA)</w:t>
            </w:r>
          </w:p>
          <w:p w14:paraId="7C052A92" w14:textId="77777777" w:rsidR="00A93C63" w:rsidRPr="0046380D" w:rsidRDefault="00A93C63" w:rsidP="00A0005A">
            <w:pPr>
              <w:widowControl/>
              <w:numPr>
                <w:ilvl w:val="0"/>
                <w:numId w:val="17"/>
              </w:numPr>
              <w:contextualSpacing/>
              <w:rPr>
                <w:rFonts w:ascii="Times New Roman" w:hAnsi="Times New Roman"/>
                <w:kern w:val="0"/>
                <w:sz w:val="24"/>
                <w:szCs w:val="24"/>
              </w:rPr>
            </w:pPr>
            <w:r w:rsidRPr="0046380D">
              <w:rPr>
                <w:rFonts w:ascii="Times New Roman" w:hAnsi="Times New Roman"/>
                <w:kern w:val="0"/>
                <w:sz w:val="24"/>
                <w:szCs w:val="24"/>
              </w:rPr>
              <w:t>Alexandria May</w:t>
            </w:r>
          </w:p>
        </w:tc>
        <w:tc>
          <w:tcPr>
            <w:tcW w:w="1194" w:type="dxa"/>
          </w:tcPr>
          <w:p w14:paraId="6D3F208B" w14:textId="520901FD"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c>
          <w:tcPr>
            <w:tcW w:w="1080" w:type="dxa"/>
          </w:tcPr>
          <w:p w14:paraId="29D057ED" w14:textId="16524787"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r>
      <w:tr w:rsidR="00A93C63" w:rsidRPr="0046380D" w14:paraId="15191786" w14:textId="77777777" w:rsidTr="00A93C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61" w:type="dxa"/>
          </w:tcPr>
          <w:p w14:paraId="11C27721" w14:textId="77777777" w:rsidR="00A93C63" w:rsidRPr="0046380D" w:rsidRDefault="00A93C63" w:rsidP="004C58C7">
            <w:pPr>
              <w:widowControl/>
              <w:rPr>
                <w:rFonts w:ascii="Times New Roman" w:hAnsi="Times New Roman"/>
                <w:kern w:val="0"/>
                <w:sz w:val="24"/>
                <w:szCs w:val="24"/>
              </w:rPr>
            </w:pPr>
            <w:r w:rsidRPr="0046380D">
              <w:rPr>
                <w:rFonts w:ascii="Times New Roman" w:hAnsi="Times New Roman"/>
                <w:kern w:val="0"/>
                <w:sz w:val="24"/>
                <w:szCs w:val="24"/>
              </w:rPr>
              <w:t>CTIA – The Wireless Association</w:t>
            </w:r>
          </w:p>
          <w:p w14:paraId="6C60DC57" w14:textId="77777777" w:rsidR="00A93C63" w:rsidRPr="006571C8" w:rsidRDefault="00A93C63" w:rsidP="00A0005A">
            <w:pPr>
              <w:widowControl/>
              <w:numPr>
                <w:ilvl w:val="0"/>
                <w:numId w:val="17"/>
              </w:numPr>
              <w:contextualSpacing/>
              <w:rPr>
                <w:rFonts w:ascii="Times New Roman" w:hAnsi="Times New Roman"/>
                <w:kern w:val="0"/>
                <w:sz w:val="24"/>
                <w:szCs w:val="24"/>
              </w:rPr>
            </w:pPr>
            <w:r>
              <w:rPr>
                <w:rFonts w:ascii="Times New Roman" w:hAnsi="Times New Roman"/>
                <w:kern w:val="0"/>
                <w:sz w:val="24"/>
                <w:szCs w:val="24"/>
              </w:rPr>
              <w:t>Amy Bender</w:t>
            </w:r>
          </w:p>
          <w:p w14:paraId="5AF1EE04" w14:textId="77777777" w:rsidR="00A93C63" w:rsidRPr="0046380D" w:rsidRDefault="00A93C63" w:rsidP="00A0005A">
            <w:pPr>
              <w:widowControl/>
              <w:numPr>
                <w:ilvl w:val="0"/>
                <w:numId w:val="17"/>
              </w:numPr>
              <w:contextualSpacing/>
              <w:rPr>
                <w:rFonts w:ascii="Times New Roman" w:hAnsi="Times New Roman"/>
                <w:kern w:val="0"/>
                <w:sz w:val="24"/>
                <w:szCs w:val="24"/>
              </w:rPr>
            </w:pPr>
            <w:r w:rsidRPr="0046380D">
              <w:rPr>
                <w:rFonts w:ascii="Times New Roman" w:hAnsi="Times New Roman"/>
                <w:kern w:val="0"/>
                <w:sz w:val="24"/>
                <w:szCs w:val="24"/>
              </w:rPr>
              <w:t>Sarah Leggin</w:t>
            </w:r>
            <w:r>
              <w:rPr>
                <w:rFonts w:ascii="Times New Roman" w:hAnsi="Times New Roman"/>
                <w:kern w:val="0"/>
                <w:sz w:val="24"/>
                <w:szCs w:val="24"/>
              </w:rPr>
              <w:t xml:space="preserve"> (Alt)</w:t>
            </w:r>
          </w:p>
        </w:tc>
        <w:tc>
          <w:tcPr>
            <w:tcW w:w="1194" w:type="dxa"/>
          </w:tcPr>
          <w:p w14:paraId="0E44E566" w14:textId="51DCE89F"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c>
          <w:tcPr>
            <w:tcW w:w="1080" w:type="dxa"/>
          </w:tcPr>
          <w:p w14:paraId="04213AA6" w14:textId="6D8ED41E"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r>
      <w:tr w:rsidR="00A93C63" w:rsidRPr="0046380D" w14:paraId="7FB4DDFA" w14:textId="77777777" w:rsidTr="00A93C63">
        <w:tc>
          <w:tcPr>
            <w:cnfStyle w:val="001000000000" w:firstRow="0" w:lastRow="0" w:firstColumn="1" w:lastColumn="0" w:oddVBand="0" w:evenVBand="0" w:oddHBand="0" w:evenHBand="0" w:firstRowFirstColumn="0" w:firstRowLastColumn="0" w:lastRowFirstColumn="0" w:lastRowLastColumn="0"/>
            <w:tcW w:w="6361" w:type="dxa"/>
          </w:tcPr>
          <w:p w14:paraId="7EA832BD" w14:textId="77777777" w:rsidR="00A93C63" w:rsidRPr="0046380D" w:rsidRDefault="00A93C63" w:rsidP="004C58C7">
            <w:pPr>
              <w:widowControl/>
              <w:rPr>
                <w:rFonts w:ascii="Times New Roman" w:hAnsi="Times New Roman"/>
                <w:kern w:val="0"/>
                <w:sz w:val="24"/>
                <w:szCs w:val="24"/>
              </w:rPr>
            </w:pPr>
            <w:r w:rsidRPr="0046380D">
              <w:rPr>
                <w:rFonts w:ascii="Times New Roman" w:hAnsi="Times New Roman"/>
                <w:kern w:val="0"/>
                <w:sz w:val="24"/>
                <w:szCs w:val="24"/>
              </w:rPr>
              <w:t xml:space="preserve">Electronic Privacy Information Center (EPIC) </w:t>
            </w:r>
          </w:p>
          <w:p w14:paraId="15AF6C4E" w14:textId="77777777" w:rsidR="00A93C63" w:rsidRPr="0046380D" w:rsidRDefault="00A93C63" w:rsidP="00A0005A">
            <w:pPr>
              <w:widowControl/>
              <w:numPr>
                <w:ilvl w:val="0"/>
                <w:numId w:val="17"/>
              </w:numPr>
              <w:contextualSpacing/>
              <w:rPr>
                <w:rFonts w:ascii="Times New Roman" w:hAnsi="Times New Roman"/>
                <w:kern w:val="0"/>
                <w:sz w:val="24"/>
                <w:szCs w:val="24"/>
              </w:rPr>
            </w:pPr>
            <w:r w:rsidRPr="0046380D">
              <w:rPr>
                <w:rFonts w:ascii="Times New Roman" w:hAnsi="Times New Roman"/>
                <w:kern w:val="0"/>
                <w:sz w:val="24"/>
                <w:szCs w:val="24"/>
              </w:rPr>
              <w:t>Mr. Chris Frascella</w:t>
            </w:r>
          </w:p>
        </w:tc>
        <w:tc>
          <w:tcPr>
            <w:tcW w:w="1194" w:type="dxa"/>
          </w:tcPr>
          <w:p w14:paraId="05DAB8B1" w14:textId="60743461"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c>
          <w:tcPr>
            <w:tcW w:w="1080" w:type="dxa"/>
          </w:tcPr>
          <w:p w14:paraId="32EC154D" w14:textId="1B6C6715"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r>
      <w:tr w:rsidR="00A93C63" w:rsidRPr="0046380D" w14:paraId="6A5FE271" w14:textId="77777777" w:rsidTr="00A93C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61" w:type="dxa"/>
          </w:tcPr>
          <w:p w14:paraId="58B4C604" w14:textId="77777777" w:rsidR="00A93C63" w:rsidRPr="0046380D" w:rsidRDefault="00A93C63" w:rsidP="004C58C7">
            <w:pPr>
              <w:widowControl/>
              <w:rPr>
                <w:rFonts w:ascii="Times New Roman" w:hAnsi="Times New Roman"/>
                <w:kern w:val="0"/>
                <w:sz w:val="24"/>
                <w:szCs w:val="24"/>
              </w:rPr>
            </w:pPr>
            <w:r w:rsidRPr="0046380D">
              <w:rPr>
                <w:rFonts w:ascii="Times New Roman" w:hAnsi="Times New Roman"/>
                <w:kern w:val="0"/>
                <w:sz w:val="24"/>
                <w:szCs w:val="24"/>
              </w:rPr>
              <w:t>Google LLC</w:t>
            </w:r>
          </w:p>
          <w:p w14:paraId="2A1D6D95" w14:textId="77777777" w:rsidR="00A93C63" w:rsidRPr="0046380D" w:rsidRDefault="00A93C63" w:rsidP="00A0005A">
            <w:pPr>
              <w:widowControl/>
              <w:numPr>
                <w:ilvl w:val="0"/>
                <w:numId w:val="18"/>
              </w:numPr>
              <w:contextualSpacing/>
              <w:rPr>
                <w:rFonts w:ascii="Times New Roman" w:hAnsi="Times New Roman"/>
                <w:kern w:val="0"/>
                <w:sz w:val="24"/>
                <w:szCs w:val="24"/>
              </w:rPr>
            </w:pPr>
            <w:r w:rsidRPr="0046380D">
              <w:rPr>
                <w:rFonts w:ascii="Times New Roman" w:hAnsi="Times New Roman"/>
                <w:kern w:val="0"/>
                <w:sz w:val="24"/>
                <w:szCs w:val="24"/>
              </w:rPr>
              <w:t>Craig Lennon</w:t>
            </w:r>
          </w:p>
        </w:tc>
        <w:tc>
          <w:tcPr>
            <w:tcW w:w="1194" w:type="dxa"/>
          </w:tcPr>
          <w:p w14:paraId="4601B6B5" w14:textId="398A4BF0"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N</w:t>
            </w:r>
          </w:p>
        </w:tc>
        <w:tc>
          <w:tcPr>
            <w:tcW w:w="1080" w:type="dxa"/>
          </w:tcPr>
          <w:p w14:paraId="4ACB25D4" w14:textId="28BB3E90"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r>
      <w:tr w:rsidR="00A93C63" w:rsidRPr="0046380D" w14:paraId="53764BEB" w14:textId="77777777" w:rsidTr="00A93C63">
        <w:tc>
          <w:tcPr>
            <w:cnfStyle w:val="001000000000" w:firstRow="0" w:lastRow="0" w:firstColumn="1" w:lastColumn="0" w:oddVBand="0" w:evenVBand="0" w:oddHBand="0" w:evenHBand="0" w:firstRowFirstColumn="0" w:firstRowLastColumn="0" w:lastRowFirstColumn="0" w:lastRowLastColumn="0"/>
            <w:tcW w:w="6361" w:type="dxa"/>
          </w:tcPr>
          <w:p w14:paraId="7B7EF82B" w14:textId="77777777" w:rsidR="00A93C63" w:rsidRPr="0046380D" w:rsidRDefault="00A93C63" w:rsidP="004C58C7">
            <w:pPr>
              <w:widowControl/>
              <w:rPr>
                <w:rFonts w:ascii="Times New Roman" w:hAnsi="Times New Roman"/>
                <w:kern w:val="0"/>
                <w:sz w:val="24"/>
                <w:szCs w:val="24"/>
              </w:rPr>
            </w:pPr>
            <w:r w:rsidRPr="0046380D">
              <w:rPr>
                <w:rFonts w:ascii="Times New Roman" w:hAnsi="Times New Roman"/>
                <w:kern w:val="0"/>
                <w:sz w:val="24"/>
                <w:szCs w:val="24"/>
              </w:rPr>
              <w:t>INCOMPAS</w:t>
            </w:r>
          </w:p>
          <w:p w14:paraId="510371C5" w14:textId="77777777" w:rsidR="00A93C63" w:rsidRPr="0046380D" w:rsidRDefault="00A93C63" w:rsidP="00A0005A">
            <w:pPr>
              <w:widowControl/>
              <w:numPr>
                <w:ilvl w:val="0"/>
                <w:numId w:val="18"/>
              </w:numPr>
              <w:contextualSpacing/>
              <w:rPr>
                <w:rFonts w:ascii="Times New Roman" w:hAnsi="Times New Roman"/>
                <w:kern w:val="0"/>
                <w:sz w:val="24"/>
                <w:szCs w:val="24"/>
              </w:rPr>
            </w:pPr>
            <w:r w:rsidRPr="0046380D">
              <w:rPr>
                <w:rFonts w:ascii="Times New Roman" w:hAnsi="Times New Roman"/>
                <w:kern w:val="0"/>
                <w:sz w:val="24"/>
                <w:szCs w:val="24"/>
              </w:rPr>
              <w:t>Chris Shipley</w:t>
            </w:r>
          </w:p>
        </w:tc>
        <w:tc>
          <w:tcPr>
            <w:tcW w:w="1194" w:type="dxa"/>
          </w:tcPr>
          <w:p w14:paraId="0C307EFE" w14:textId="5B2C8432"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c>
          <w:tcPr>
            <w:tcW w:w="1080" w:type="dxa"/>
          </w:tcPr>
          <w:p w14:paraId="3B848362" w14:textId="325BDB0D"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r>
      <w:tr w:rsidR="00A93C63" w:rsidRPr="0046380D" w14:paraId="326623A8" w14:textId="77777777" w:rsidTr="00A93C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61" w:type="dxa"/>
          </w:tcPr>
          <w:p w14:paraId="7C4B4B1D" w14:textId="77777777" w:rsidR="00A93C63" w:rsidRPr="0046380D" w:rsidRDefault="00A93C63" w:rsidP="004C58C7">
            <w:pPr>
              <w:widowControl/>
              <w:rPr>
                <w:rFonts w:ascii="Times New Roman" w:hAnsi="Times New Roman"/>
                <w:kern w:val="0"/>
                <w:sz w:val="24"/>
                <w:szCs w:val="24"/>
              </w:rPr>
            </w:pPr>
            <w:proofErr w:type="spellStart"/>
            <w:r w:rsidRPr="0046380D">
              <w:rPr>
                <w:rFonts w:ascii="Times New Roman" w:hAnsi="Times New Roman"/>
                <w:kern w:val="0"/>
                <w:sz w:val="24"/>
                <w:szCs w:val="24"/>
              </w:rPr>
              <w:lastRenderedPageBreak/>
              <w:t>Inteliquent</w:t>
            </w:r>
            <w:proofErr w:type="spellEnd"/>
          </w:p>
          <w:p w14:paraId="6F8D8215" w14:textId="77777777" w:rsidR="00A93C63" w:rsidRPr="0046380D" w:rsidRDefault="00A93C63" w:rsidP="00A0005A">
            <w:pPr>
              <w:widowControl/>
              <w:numPr>
                <w:ilvl w:val="0"/>
                <w:numId w:val="18"/>
              </w:numPr>
              <w:contextualSpacing/>
              <w:rPr>
                <w:rFonts w:ascii="Times New Roman" w:hAnsi="Times New Roman"/>
                <w:kern w:val="0"/>
                <w:sz w:val="24"/>
                <w:szCs w:val="24"/>
              </w:rPr>
            </w:pPr>
            <w:r w:rsidRPr="0046380D">
              <w:rPr>
                <w:rFonts w:ascii="Times New Roman" w:hAnsi="Times New Roman"/>
                <w:kern w:val="0"/>
                <w:sz w:val="24"/>
                <w:szCs w:val="24"/>
              </w:rPr>
              <w:t>Bryan Bethea</w:t>
            </w:r>
          </w:p>
        </w:tc>
        <w:tc>
          <w:tcPr>
            <w:tcW w:w="1194" w:type="dxa"/>
          </w:tcPr>
          <w:p w14:paraId="22C444DC" w14:textId="09900803"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N</w:t>
            </w:r>
          </w:p>
        </w:tc>
        <w:tc>
          <w:tcPr>
            <w:tcW w:w="1080" w:type="dxa"/>
          </w:tcPr>
          <w:p w14:paraId="5E926EAE" w14:textId="0049D431"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N</w:t>
            </w:r>
          </w:p>
        </w:tc>
      </w:tr>
      <w:tr w:rsidR="00A93C63" w:rsidRPr="0046380D" w14:paraId="5713F254" w14:textId="77777777" w:rsidTr="00A93C63">
        <w:tc>
          <w:tcPr>
            <w:cnfStyle w:val="001000000000" w:firstRow="0" w:lastRow="0" w:firstColumn="1" w:lastColumn="0" w:oddVBand="0" w:evenVBand="0" w:oddHBand="0" w:evenHBand="0" w:firstRowFirstColumn="0" w:firstRowLastColumn="0" w:lastRowFirstColumn="0" w:lastRowLastColumn="0"/>
            <w:tcW w:w="6361" w:type="dxa"/>
          </w:tcPr>
          <w:p w14:paraId="1372B1F6" w14:textId="77777777" w:rsidR="00A93C63" w:rsidRPr="0046380D" w:rsidRDefault="00A93C63" w:rsidP="004C58C7">
            <w:pPr>
              <w:widowControl/>
              <w:rPr>
                <w:rFonts w:ascii="Times New Roman" w:hAnsi="Times New Roman"/>
                <w:kern w:val="0"/>
                <w:sz w:val="24"/>
                <w:szCs w:val="24"/>
              </w:rPr>
            </w:pPr>
            <w:r w:rsidRPr="0046380D">
              <w:rPr>
                <w:rFonts w:ascii="Times New Roman" w:hAnsi="Times New Roman"/>
                <w:kern w:val="0"/>
                <w:sz w:val="24"/>
                <w:szCs w:val="24"/>
              </w:rPr>
              <w:t>Lumen</w:t>
            </w:r>
          </w:p>
          <w:p w14:paraId="3221DA3F" w14:textId="77777777" w:rsidR="00A93C63" w:rsidRPr="0046380D" w:rsidRDefault="00A93C63" w:rsidP="00A0005A">
            <w:pPr>
              <w:widowControl/>
              <w:numPr>
                <w:ilvl w:val="0"/>
                <w:numId w:val="18"/>
              </w:numPr>
              <w:contextualSpacing/>
              <w:rPr>
                <w:rFonts w:ascii="Times New Roman" w:hAnsi="Times New Roman"/>
                <w:kern w:val="0"/>
                <w:sz w:val="24"/>
                <w:szCs w:val="24"/>
              </w:rPr>
            </w:pPr>
            <w:r w:rsidRPr="0046380D">
              <w:rPr>
                <w:rFonts w:ascii="Times New Roman" w:hAnsi="Times New Roman"/>
                <w:kern w:val="0"/>
                <w:sz w:val="24"/>
                <w:szCs w:val="24"/>
              </w:rPr>
              <w:t>Phil Linse</w:t>
            </w:r>
          </w:p>
        </w:tc>
        <w:tc>
          <w:tcPr>
            <w:tcW w:w="1194" w:type="dxa"/>
          </w:tcPr>
          <w:p w14:paraId="57BE7F59" w14:textId="69DF4662"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c>
          <w:tcPr>
            <w:tcW w:w="1080" w:type="dxa"/>
          </w:tcPr>
          <w:p w14:paraId="422858B7" w14:textId="08EF592B"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r>
      <w:tr w:rsidR="00A93C63" w:rsidRPr="0046380D" w14:paraId="58BAA022" w14:textId="77777777" w:rsidTr="00A93C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61" w:type="dxa"/>
          </w:tcPr>
          <w:p w14:paraId="33446A77" w14:textId="77777777" w:rsidR="00A93C63" w:rsidRPr="0046380D" w:rsidRDefault="00A93C63" w:rsidP="004C58C7">
            <w:pPr>
              <w:widowControl/>
              <w:rPr>
                <w:rFonts w:ascii="Times New Roman" w:hAnsi="Times New Roman"/>
                <w:kern w:val="0"/>
                <w:sz w:val="24"/>
                <w:szCs w:val="24"/>
              </w:rPr>
            </w:pPr>
            <w:r w:rsidRPr="0046380D">
              <w:rPr>
                <w:rFonts w:ascii="Times New Roman" w:hAnsi="Times New Roman"/>
                <w:kern w:val="0"/>
                <w:sz w:val="24"/>
                <w:szCs w:val="24"/>
              </w:rPr>
              <w:t>Maine Public Utilities Commission</w:t>
            </w:r>
          </w:p>
          <w:p w14:paraId="62B52AEC" w14:textId="77777777" w:rsidR="00A93C63" w:rsidRPr="0046380D" w:rsidRDefault="00A93C63" w:rsidP="00A0005A">
            <w:pPr>
              <w:widowControl/>
              <w:numPr>
                <w:ilvl w:val="0"/>
                <w:numId w:val="26"/>
              </w:numPr>
              <w:contextualSpacing/>
              <w:rPr>
                <w:rFonts w:ascii="Times New Roman" w:hAnsi="Times New Roman"/>
                <w:kern w:val="0"/>
                <w:sz w:val="24"/>
                <w:szCs w:val="24"/>
              </w:rPr>
            </w:pPr>
            <w:r w:rsidRPr="0046380D">
              <w:rPr>
                <w:rFonts w:ascii="Times New Roman" w:hAnsi="Times New Roman"/>
                <w:kern w:val="0"/>
                <w:sz w:val="24"/>
                <w:szCs w:val="24"/>
              </w:rPr>
              <w:t>Chairman Philip L. Bartlett, II</w:t>
            </w:r>
          </w:p>
        </w:tc>
        <w:tc>
          <w:tcPr>
            <w:tcW w:w="1194" w:type="dxa"/>
          </w:tcPr>
          <w:p w14:paraId="5B3C9BD0" w14:textId="3B8839D2"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N</w:t>
            </w:r>
          </w:p>
        </w:tc>
        <w:tc>
          <w:tcPr>
            <w:tcW w:w="1080" w:type="dxa"/>
          </w:tcPr>
          <w:p w14:paraId="3F3272F9" w14:textId="2B5E0DA1"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N</w:t>
            </w:r>
          </w:p>
        </w:tc>
      </w:tr>
      <w:tr w:rsidR="00A93C63" w:rsidRPr="0046380D" w14:paraId="2552D280" w14:textId="77777777" w:rsidTr="00A93C63">
        <w:tc>
          <w:tcPr>
            <w:cnfStyle w:val="001000000000" w:firstRow="0" w:lastRow="0" w:firstColumn="1" w:lastColumn="0" w:oddVBand="0" w:evenVBand="0" w:oddHBand="0" w:evenHBand="0" w:firstRowFirstColumn="0" w:firstRowLastColumn="0" w:lastRowFirstColumn="0" w:lastRowLastColumn="0"/>
            <w:tcW w:w="6361" w:type="dxa"/>
          </w:tcPr>
          <w:p w14:paraId="0A9E2C58" w14:textId="77777777" w:rsidR="00A93C63" w:rsidRPr="0046380D" w:rsidRDefault="00A93C63" w:rsidP="004C58C7">
            <w:pPr>
              <w:widowControl/>
              <w:rPr>
                <w:rFonts w:ascii="Times New Roman" w:hAnsi="Times New Roman"/>
                <w:kern w:val="0"/>
                <w:sz w:val="24"/>
                <w:szCs w:val="24"/>
              </w:rPr>
            </w:pPr>
            <w:r w:rsidRPr="0046380D">
              <w:rPr>
                <w:rFonts w:ascii="Times New Roman" w:hAnsi="Times New Roman"/>
                <w:kern w:val="0"/>
                <w:sz w:val="24"/>
                <w:szCs w:val="24"/>
              </w:rPr>
              <w:t xml:space="preserve">National Association of Attorneys General (NAAG) </w:t>
            </w:r>
          </w:p>
          <w:p w14:paraId="36A003F4" w14:textId="77777777" w:rsidR="00A93C63" w:rsidRPr="00E40DAE" w:rsidRDefault="00A93C63" w:rsidP="00A0005A">
            <w:pPr>
              <w:widowControl/>
              <w:numPr>
                <w:ilvl w:val="0"/>
                <w:numId w:val="26"/>
              </w:numPr>
              <w:contextualSpacing/>
              <w:rPr>
                <w:rFonts w:ascii="Times New Roman" w:hAnsi="Times New Roman"/>
                <w:kern w:val="0"/>
                <w:sz w:val="24"/>
                <w:szCs w:val="24"/>
              </w:rPr>
            </w:pPr>
            <w:r w:rsidRPr="0046380D">
              <w:rPr>
                <w:rFonts w:ascii="Times New Roman" w:hAnsi="Times New Roman"/>
                <w:kern w:val="0"/>
                <w:sz w:val="24"/>
                <w:szCs w:val="24"/>
              </w:rPr>
              <w:t>Ms. Tracy Nayer</w:t>
            </w:r>
          </w:p>
          <w:p w14:paraId="7117E656" w14:textId="6568AB3D" w:rsidR="00A93C63" w:rsidRPr="006571C8" w:rsidRDefault="00A93C63" w:rsidP="00A0005A">
            <w:pPr>
              <w:widowControl/>
              <w:numPr>
                <w:ilvl w:val="0"/>
                <w:numId w:val="26"/>
              </w:numPr>
              <w:contextualSpacing/>
              <w:rPr>
                <w:rFonts w:ascii="Times New Roman" w:hAnsi="Times New Roman"/>
                <w:kern w:val="0"/>
                <w:sz w:val="24"/>
                <w:szCs w:val="24"/>
              </w:rPr>
            </w:pPr>
            <w:r>
              <w:rPr>
                <w:rFonts w:ascii="Times New Roman" w:hAnsi="Times New Roman"/>
                <w:kern w:val="0"/>
                <w:sz w:val="24"/>
                <w:szCs w:val="24"/>
              </w:rPr>
              <w:t>Amanda Wentz</w:t>
            </w:r>
          </w:p>
        </w:tc>
        <w:tc>
          <w:tcPr>
            <w:tcW w:w="1194" w:type="dxa"/>
          </w:tcPr>
          <w:p w14:paraId="3CEC5E30" w14:textId="6D1B4FE7"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c>
          <w:tcPr>
            <w:tcW w:w="1080" w:type="dxa"/>
          </w:tcPr>
          <w:p w14:paraId="52E63579" w14:textId="613C791F"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r>
      <w:tr w:rsidR="00A93C63" w:rsidRPr="0046380D" w14:paraId="5CB13EF5" w14:textId="77777777" w:rsidTr="00A93C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61" w:type="dxa"/>
          </w:tcPr>
          <w:p w14:paraId="75623557" w14:textId="77777777" w:rsidR="00A93C63" w:rsidRPr="0046380D" w:rsidRDefault="00A93C63" w:rsidP="004C58C7">
            <w:pPr>
              <w:widowControl/>
              <w:rPr>
                <w:rFonts w:ascii="Times New Roman" w:hAnsi="Times New Roman"/>
                <w:kern w:val="0"/>
                <w:sz w:val="24"/>
                <w:szCs w:val="24"/>
              </w:rPr>
            </w:pPr>
            <w:r w:rsidRPr="0046380D">
              <w:rPr>
                <w:rFonts w:ascii="Times New Roman" w:hAnsi="Times New Roman"/>
                <w:kern w:val="0"/>
                <w:sz w:val="24"/>
                <w:szCs w:val="24"/>
              </w:rPr>
              <w:t>National Association of State Utility Consumer Advocates – NASUCA</w:t>
            </w:r>
          </w:p>
          <w:p w14:paraId="53A53753" w14:textId="77777777" w:rsidR="00A93C63" w:rsidRPr="0046380D" w:rsidRDefault="00A93C63" w:rsidP="00A0005A">
            <w:pPr>
              <w:widowControl/>
              <w:numPr>
                <w:ilvl w:val="0"/>
                <w:numId w:val="26"/>
              </w:numPr>
              <w:contextualSpacing/>
              <w:rPr>
                <w:rFonts w:ascii="Times New Roman" w:hAnsi="Times New Roman"/>
                <w:kern w:val="0"/>
                <w:sz w:val="24"/>
                <w:szCs w:val="24"/>
              </w:rPr>
            </w:pPr>
            <w:r w:rsidRPr="0046380D">
              <w:rPr>
                <w:rFonts w:ascii="Times New Roman" w:hAnsi="Times New Roman"/>
                <w:kern w:val="0"/>
                <w:sz w:val="24"/>
                <w:szCs w:val="24"/>
              </w:rPr>
              <w:t>Robert B. Nelson</w:t>
            </w:r>
          </w:p>
        </w:tc>
        <w:tc>
          <w:tcPr>
            <w:tcW w:w="1194" w:type="dxa"/>
          </w:tcPr>
          <w:p w14:paraId="04485A93" w14:textId="4E430A4A"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c>
          <w:tcPr>
            <w:tcW w:w="1080" w:type="dxa"/>
          </w:tcPr>
          <w:p w14:paraId="66C770B3" w14:textId="67FF846F"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r>
      <w:tr w:rsidR="00A93C63" w:rsidRPr="0046380D" w14:paraId="490EDD9E" w14:textId="77777777" w:rsidTr="00A93C63">
        <w:tc>
          <w:tcPr>
            <w:cnfStyle w:val="001000000000" w:firstRow="0" w:lastRow="0" w:firstColumn="1" w:lastColumn="0" w:oddVBand="0" w:evenVBand="0" w:oddHBand="0" w:evenHBand="0" w:firstRowFirstColumn="0" w:firstRowLastColumn="0" w:lastRowFirstColumn="0" w:lastRowLastColumn="0"/>
            <w:tcW w:w="6361" w:type="dxa"/>
          </w:tcPr>
          <w:p w14:paraId="16C91E57" w14:textId="77777777" w:rsidR="00A93C63" w:rsidRPr="0046380D" w:rsidRDefault="00A93C63" w:rsidP="004C58C7">
            <w:pPr>
              <w:widowControl/>
              <w:rPr>
                <w:rFonts w:ascii="Times New Roman" w:hAnsi="Times New Roman"/>
                <w:kern w:val="0"/>
                <w:sz w:val="24"/>
                <w:szCs w:val="24"/>
              </w:rPr>
            </w:pPr>
            <w:r w:rsidRPr="0046380D">
              <w:rPr>
                <w:rFonts w:ascii="Times New Roman" w:hAnsi="Times New Roman"/>
                <w:kern w:val="0"/>
                <w:sz w:val="24"/>
                <w:szCs w:val="24"/>
              </w:rPr>
              <w:t>Nevada Public Utilities Commission</w:t>
            </w:r>
          </w:p>
          <w:p w14:paraId="3C9DA135" w14:textId="77777777" w:rsidR="00A93C63" w:rsidRPr="0046380D" w:rsidRDefault="00A93C63" w:rsidP="00A0005A">
            <w:pPr>
              <w:widowControl/>
              <w:numPr>
                <w:ilvl w:val="0"/>
                <w:numId w:val="19"/>
              </w:numPr>
              <w:contextualSpacing/>
              <w:rPr>
                <w:rFonts w:ascii="Times New Roman" w:hAnsi="Times New Roman"/>
                <w:kern w:val="0"/>
                <w:sz w:val="24"/>
                <w:szCs w:val="24"/>
              </w:rPr>
            </w:pPr>
            <w:r w:rsidRPr="0046380D">
              <w:rPr>
                <w:rFonts w:ascii="Times New Roman" w:hAnsi="Times New Roman"/>
                <w:kern w:val="0"/>
                <w:sz w:val="24"/>
                <w:szCs w:val="24"/>
              </w:rPr>
              <w:t>Commissioner Tammy Cordova</w:t>
            </w:r>
          </w:p>
        </w:tc>
        <w:tc>
          <w:tcPr>
            <w:tcW w:w="1194" w:type="dxa"/>
          </w:tcPr>
          <w:p w14:paraId="063E518A" w14:textId="674EB713"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c>
          <w:tcPr>
            <w:tcW w:w="1080" w:type="dxa"/>
          </w:tcPr>
          <w:p w14:paraId="1FCAC219" w14:textId="523DAB50"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N</w:t>
            </w:r>
          </w:p>
        </w:tc>
      </w:tr>
      <w:tr w:rsidR="00A93C63" w:rsidRPr="0046380D" w14:paraId="4C265353" w14:textId="77777777" w:rsidTr="00A93C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61" w:type="dxa"/>
          </w:tcPr>
          <w:p w14:paraId="5A58D2C9" w14:textId="77777777" w:rsidR="00A93C63" w:rsidRPr="0046380D" w:rsidRDefault="00A93C63" w:rsidP="004C58C7">
            <w:pPr>
              <w:widowControl/>
              <w:rPr>
                <w:rFonts w:ascii="Times New Roman" w:hAnsi="Times New Roman"/>
                <w:kern w:val="0"/>
                <w:sz w:val="24"/>
                <w:szCs w:val="24"/>
              </w:rPr>
            </w:pPr>
            <w:r w:rsidRPr="0046380D">
              <w:rPr>
                <w:rFonts w:ascii="Times New Roman" w:hAnsi="Times New Roman"/>
                <w:kern w:val="0"/>
                <w:sz w:val="24"/>
                <w:szCs w:val="24"/>
              </w:rPr>
              <w:t>NTCA – The Rural Broadband Association</w:t>
            </w:r>
          </w:p>
          <w:p w14:paraId="1C9B4170" w14:textId="77777777" w:rsidR="00A93C63" w:rsidRPr="0046380D" w:rsidRDefault="00A93C63" w:rsidP="00A0005A">
            <w:pPr>
              <w:widowControl/>
              <w:numPr>
                <w:ilvl w:val="0"/>
                <w:numId w:val="20"/>
              </w:numPr>
              <w:contextualSpacing/>
              <w:rPr>
                <w:rFonts w:ascii="Times New Roman" w:hAnsi="Times New Roman"/>
                <w:kern w:val="0"/>
                <w:sz w:val="24"/>
                <w:szCs w:val="24"/>
              </w:rPr>
            </w:pPr>
            <w:r w:rsidRPr="0046380D">
              <w:rPr>
                <w:rFonts w:ascii="Times New Roman" w:hAnsi="Times New Roman"/>
                <w:kern w:val="0"/>
                <w:sz w:val="24"/>
                <w:szCs w:val="24"/>
              </w:rPr>
              <w:t>Brian Ford</w:t>
            </w:r>
          </w:p>
          <w:p w14:paraId="0B2A260E" w14:textId="77777777" w:rsidR="00A93C63" w:rsidRPr="0046380D" w:rsidRDefault="00A93C63" w:rsidP="00A0005A">
            <w:pPr>
              <w:widowControl/>
              <w:numPr>
                <w:ilvl w:val="0"/>
                <w:numId w:val="19"/>
              </w:numPr>
              <w:contextualSpacing/>
              <w:rPr>
                <w:rFonts w:ascii="Times New Roman" w:hAnsi="Times New Roman"/>
                <w:kern w:val="0"/>
                <w:sz w:val="24"/>
                <w:szCs w:val="24"/>
              </w:rPr>
            </w:pPr>
            <w:r w:rsidRPr="0046380D">
              <w:rPr>
                <w:rFonts w:ascii="Times New Roman" w:hAnsi="Times New Roman"/>
                <w:kern w:val="0"/>
                <w:sz w:val="24"/>
                <w:szCs w:val="24"/>
              </w:rPr>
              <w:t>Tamber Ray (Alt)</w:t>
            </w:r>
          </w:p>
        </w:tc>
        <w:tc>
          <w:tcPr>
            <w:tcW w:w="1194" w:type="dxa"/>
          </w:tcPr>
          <w:p w14:paraId="6B029BAF" w14:textId="0BE32DA4"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c>
          <w:tcPr>
            <w:tcW w:w="1080" w:type="dxa"/>
          </w:tcPr>
          <w:p w14:paraId="5E1B760B" w14:textId="50887EEC"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r>
      <w:tr w:rsidR="00A93C63" w:rsidRPr="0046380D" w14:paraId="608F0B65" w14:textId="77777777" w:rsidTr="00A93C63">
        <w:tc>
          <w:tcPr>
            <w:cnfStyle w:val="001000000000" w:firstRow="0" w:lastRow="0" w:firstColumn="1" w:lastColumn="0" w:oddVBand="0" w:evenVBand="0" w:oddHBand="0" w:evenHBand="0" w:firstRowFirstColumn="0" w:firstRowLastColumn="0" w:lastRowFirstColumn="0" w:lastRowLastColumn="0"/>
            <w:tcW w:w="6361" w:type="dxa"/>
          </w:tcPr>
          <w:p w14:paraId="755776AF" w14:textId="77777777" w:rsidR="00A93C63" w:rsidRPr="0046380D" w:rsidRDefault="00A93C63" w:rsidP="004C58C7">
            <w:pPr>
              <w:widowControl/>
              <w:rPr>
                <w:rFonts w:ascii="Times New Roman" w:hAnsi="Times New Roman"/>
                <w:kern w:val="0"/>
                <w:sz w:val="24"/>
                <w:szCs w:val="24"/>
              </w:rPr>
            </w:pPr>
            <w:r w:rsidRPr="0046380D">
              <w:rPr>
                <w:rFonts w:ascii="Times New Roman" w:hAnsi="Times New Roman"/>
                <w:kern w:val="0"/>
                <w:sz w:val="24"/>
                <w:szCs w:val="24"/>
              </w:rPr>
              <w:t>Peerless Network, Inc.</w:t>
            </w:r>
          </w:p>
          <w:p w14:paraId="3771081E" w14:textId="77777777" w:rsidR="00A93C63" w:rsidRPr="0046380D" w:rsidRDefault="00A93C63" w:rsidP="00A0005A">
            <w:pPr>
              <w:widowControl/>
              <w:numPr>
                <w:ilvl w:val="0"/>
                <w:numId w:val="21"/>
              </w:numPr>
              <w:contextualSpacing/>
              <w:rPr>
                <w:rFonts w:ascii="Times New Roman" w:hAnsi="Times New Roman"/>
                <w:kern w:val="0"/>
                <w:sz w:val="24"/>
                <w:szCs w:val="24"/>
              </w:rPr>
            </w:pPr>
            <w:r w:rsidRPr="0046380D">
              <w:rPr>
                <w:rFonts w:ascii="Times New Roman" w:hAnsi="Times New Roman"/>
                <w:kern w:val="0"/>
                <w:sz w:val="24"/>
                <w:szCs w:val="24"/>
              </w:rPr>
              <w:t>Julie Oost</w:t>
            </w:r>
          </w:p>
          <w:p w14:paraId="06513A26" w14:textId="77777777" w:rsidR="00A93C63" w:rsidRPr="0046380D" w:rsidRDefault="00A93C63" w:rsidP="00A0005A">
            <w:pPr>
              <w:widowControl/>
              <w:numPr>
                <w:ilvl w:val="0"/>
                <w:numId w:val="20"/>
              </w:numPr>
              <w:contextualSpacing/>
              <w:rPr>
                <w:rFonts w:ascii="Times New Roman" w:hAnsi="Times New Roman"/>
                <w:kern w:val="0"/>
                <w:sz w:val="24"/>
                <w:szCs w:val="24"/>
              </w:rPr>
            </w:pPr>
            <w:r w:rsidRPr="0046380D">
              <w:rPr>
                <w:rFonts w:ascii="Times New Roman" w:hAnsi="Times New Roman"/>
                <w:kern w:val="0"/>
                <w:sz w:val="24"/>
                <w:szCs w:val="24"/>
              </w:rPr>
              <w:t>Patrick Phipps (Alt)</w:t>
            </w:r>
          </w:p>
        </w:tc>
        <w:tc>
          <w:tcPr>
            <w:tcW w:w="1194" w:type="dxa"/>
          </w:tcPr>
          <w:p w14:paraId="75306FB6" w14:textId="21398512"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c>
          <w:tcPr>
            <w:tcW w:w="1080" w:type="dxa"/>
          </w:tcPr>
          <w:p w14:paraId="5E3A83E3" w14:textId="1F7A1374"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r>
      <w:tr w:rsidR="00A93C63" w:rsidRPr="0046380D" w14:paraId="710B53BC" w14:textId="77777777" w:rsidTr="00A93C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61" w:type="dxa"/>
          </w:tcPr>
          <w:p w14:paraId="6AB51A19" w14:textId="77777777" w:rsidR="00A93C63" w:rsidRPr="0046380D" w:rsidRDefault="00A93C63" w:rsidP="004C58C7">
            <w:pPr>
              <w:widowControl/>
              <w:rPr>
                <w:rFonts w:ascii="Times New Roman" w:hAnsi="Times New Roman"/>
                <w:kern w:val="0"/>
                <w:sz w:val="24"/>
                <w:szCs w:val="24"/>
              </w:rPr>
            </w:pPr>
            <w:r w:rsidRPr="0046380D">
              <w:rPr>
                <w:rFonts w:ascii="Times New Roman" w:hAnsi="Times New Roman"/>
                <w:kern w:val="0"/>
                <w:sz w:val="24"/>
                <w:szCs w:val="24"/>
              </w:rPr>
              <w:t>Public Service Commission of District of Columbia</w:t>
            </w:r>
          </w:p>
          <w:p w14:paraId="40B72D50" w14:textId="77777777" w:rsidR="00A93C63" w:rsidRPr="0046380D" w:rsidRDefault="00A93C63" w:rsidP="00A0005A">
            <w:pPr>
              <w:widowControl/>
              <w:numPr>
                <w:ilvl w:val="0"/>
                <w:numId w:val="21"/>
              </w:numPr>
              <w:contextualSpacing/>
              <w:rPr>
                <w:rFonts w:ascii="Times New Roman" w:hAnsi="Times New Roman"/>
                <w:kern w:val="0"/>
                <w:sz w:val="24"/>
                <w:szCs w:val="24"/>
              </w:rPr>
            </w:pPr>
            <w:r w:rsidRPr="0046380D">
              <w:rPr>
                <w:rFonts w:ascii="Times New Roman" w:hAnsi="Times New Roman"/>
                <w:kern w:val="0"/>
                <w:sz w:val="24"/>
                <w:szCs w:val="24"/>
              </w:rPr>
              <w:t>Lara Howley Walt</w:t>
            </w:r>
          </w:p>
        </w:tc>
        <w:tc>
          <w:tcPr>
            <w:tcW w:w="1194" w:type="dxa"/>
          </w:tcPr>
          <w:p w14:paraId="4E52360C" w14:textId="02A514CD"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c>
          <w:tcPr>
            <w:tcW w:w="1080" w:type="dxa"/>
          </w:tcPr>
          <w:p w14:paraId="42F037FC" w14:textId="29491C50"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r>
      <w:tr w:rsidR="00A93C63" w:rsidRPr="0046380D" w14:paraId="26E916B2" w14:textId="77777777" w:rsidTr="00A93C63">
        <w:tc>
          <w:tcPr>
            <w:cnfStyle w:val="001000000000" w:firstRow="0" w:lastRow="0" w:firstColumn="1" w:lastColumn="0" w:oddVBand="0" w:evenVBand="0" w:oddHBand="0" w:evenHBand="0" w:firstRowFirstColumn="0" w:firstRowLastColumn="0" w:lastRowFirstColumn="0" w:lastRowLastColumn="0"/>
            <w:tcW w:w="6361" w:type="dxa"/>
          </w:tcPr>
          <w:p w14:paraId="5A98578B" w14:textId="77777777" w:rsidR="00A93C63" w:rsidRPr="0046380D" w:rsidRDefault="00A93C63" w:rsidP="004C58C7">
            <w:pPr>
              <w:widowControl/>
              <w:rPr>
                <w:rFonts w:ascii="Times New Roman" w:hAnsi="Times New Roman"/>
                <w:kern w:val="0"/>
                <w:sz w:val="24"/>
                <w:szCs w:val="24"/>
              </w:rPr>
            </w:pPr>
            <w:r w:rsidRPr="0046380D">
              <w:rPr>
                <w:rFonts w:ascii="Times New Roman" w:hAnsi="Times New Roman"/>
                <w:kern w:val="0"/>
                <w:sz w:val="24"/>
                <w:szCs w:val="24"/>
              </w:rPr>
              <w:t>SIP Forum</w:t>
            </w:r>
          </w:p>
          <w:p w14:paraId="21636044" w14:textId="77777777" w:rsidR="00A93C63" w:rsidRPr="0046380D" w:rsidRDefault="00A93C63" w:rsidP="00A0005A">
            <w:pPr>
              <w:widowControl/>
              <w:numPr>
                <w:ilvl w:val="0"/>
                <w:numId w:val="17"/>
              </w:numPr>
              <w:contextualSpacing/>
              <w:rPr>
                <w:rFonts w:ascii="Times New Roman" w:hAnsi="Times New Roman"/>
                <w:kern w:val="0"/>
                <w:sz w:val="24"/>
                <w:szCs w:val="24"/>
              </w:rPr>
            </w:pPr>
            <w:r w:rsidRPr="0046380D">
              <w:rPr>
                <w:rFonts w:ascii="Times New Roman" w:hAnsi="Times New Roman"/>
                <w:kern w:val="0"/>
                <w:sz w:val="24"/>
                <w:szCs w:val="24"/>
              </w:rPr>
              <w:t>Rich Shockey</w:t>
            </w:r>
          </w:p>
        </w:tc>
        <w:tc>
          <w:tcPr>
            <w:tcW w:w="1194" w:type="dxa"/>
          </w:tcPr>
          <w:p w14:paraId="7C70D256" w14:textId="48E3E9DA"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c>
          <w:tcPr>
            <w:tcW w:w="1080" w:type="dxa"/>
          </w:tcPr>
          <w:p w14:paraId="0F4231F2" w14:textId="74CFF45D"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r>
      <w:tr w:rsidR="00A93C63" w:rsidRPr="0046380D" w14:paraId="4DDA87F9" w14:textId="77777777" w:rsidTr="00A93C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61" w:type="dxa"/>
          </w:tcPr>
          <w:p w14:paraId="57186508" w14:textId="77777777" w:rsidR="00A93C63" w:rsidRPr="0046380D" w:rsidRDefault="00A93C63" w:rsidP="004C58C7">
            <w:pPr>
              <w:widowControl/>
              <w:rPr>
                <w:rFonts w:ascii="Times New Roman" w:hAnsi="Times New Roman"/>
                <w:kern w:val="0"/>
                <w:sz w:val="24"/>
                <w:szCs w:val="24"/>
              </w:rPr>
            </w:pPr>
            <w:r w:rsidRPr="0046380D">
              <w:rPr>
                <w:rFonts w:ascii="Times New Roman" w:hAnsi="Times New Roman"/>
                <w:kern w:val="0"/>
                <w:sz w:val="24"/>
                <w:szCs w:val="24"/>
              </w:rPr>
              <w:t>T-Mobile USA, Inc.</w:t>
            </w:r>
          </w:p>
          <w:p w14:paraId="5DE8D0DA" w14:textId="77777777" w:rsidR="00A93C63" w:rsidRPr="0046380D" w:rsidRDefault="00A93C63" w:rsidP="00A0005A">
            <w:pPr>
              <w:widowControl/>
              <w:numPr>
                <w:ilvl w:val="0"/>
                <w:numId w:val="21"/>
              </w:numPr>
              <w:contextualSpacing/>
              <w:rPr>
                <w:rFonts w:ascii="Times New Roman" w:hAnsi="Times New Roman"/>
                <w:kern w:val="0"/>
                <w:sz w:val="24"/>
                <w:szCs w:val="24"/>
              </w:rPr>
            </w:pPr>
            <w:r w:rsidRPr="0046380D">
              <w:rPr>
                <w:rFonts w:ascii="Times New Roman" w:hAnsi="Times New Roman"/>
                <w:kern w:val="0"/>
                <w:sz w:val="24"/>
                <w:szCs w:val="24"/>
              </w:rPr>
              <w:t>Rosemary Leist</w:t>
            </w:r>
          </w:p>
          <w:p w14:paraId="47A11915" w14:textId="77777777" w:rsidR="00A93C63" w:rsidRPr="0046380D" w:rsidRDefault="00A93C63" w:rsidP="00A0005A">
            <w:pPr>
              <w:widowControl/>
              <w:numPr>
                <w:ilvl w:val="0"/>
                <w:numId w:val="21"/>
              </w:numPr>
              <w:contextualSpacing/>
              <w:rPr>
                <w:rFonts w:ascii="Times New Roman" w:hAnsi="Times New Roman"/>
                <w:kern w:val="0"/>
                <w:sz w:val="24"/>
                <w:szCs w:val="24"/>
              </w:rPr>
            </w:pPr>
            <w:r w:rsidRPr="0046380D">
              <w:rPr>
                <w:rFonts w:ascii="Times New Roman" w:hAnsi="Times New Roman"/>
                <w:kern w:val="0"/>
                <w:sz w:val="24"/>
                <w:szCs w:val="24"/>
              </w:rPr>
              <w:t>Scott Freiermuth (Alt)</w:t>
            </w:r>
          </w:p>
        </w:tc>
        <w:tc>
          <w:tcPr>
            <w:tcW w:w="1194" w:type="dxa"/>
          </w:tcPr>
          <w:p w14:paraId="0A4C04F6" w14:textId="10E7D179"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c>
          <w:tcPr>
            <w:tcW w:w="1080" w:type="dxa"/>
          </w:tcPr>
          <w:p w14:paraId="21670C0A" w14:textId="68DE82AD"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r>
      <w:tr w:rsidR="00A93C63" w:rsidRPr="0046380D" w14:paraId="55D93CDC" w14:textId="77777777" w:rsidTr="00A93C63">
        <w:tc>
          <w:tcPr>
            <w:cnfStyle w:val="001000000000" w:firstRow="0" w:lastRow="0" w:firstColumn="1" w:lastColumn="0" w:oddVBand="0" w:evenVBand="0" w:oddHBand="0" w:evenHBand="0" w:firstRowFirstColumn="0" w:firstRowLastColumn="0" w:lastRowFirstColumn="0" w:lastRowLastColumn="0"/>
            <w:tcW w:w="6361" w:type="dxa"/>
          </w:tcPr>
          <w:p w14:paraId="539F2749" w14:textId="77777777" w:rsidR="00A93C63" w:rsidRPr="0046380D" w:rsidRDefault="00A93C63" w:rsidP="004C58C7">
            <w:pPr>
              <w:widowControl/>
              <w:rPr>
                <w:rFonts w:ascii="Times New Roman" w:hAnsi="Times New Roman"/>
                <w:kern w:val="0"/>
                <w:sz w:val="24"/>
                <w:szCs w:val="24"/>
              </w:rPr>
            </w:pPr>
            <w:r w:rsidRPr="0046380D">
              <w:rPr>
                <w:rFonts w:ascii="Times New Roman" w:hAnsi="Times New Roman"/>
                <w:kern w:val="0"/>
                <w:sz w:val="24"/>
                <w:szCs w:val="24"/>
              </w:rPr>
              <w:t>TDS Telecommunications LLC</w:t>
            </w:r>
          </w:p>
          <w:p w14:paraId="1BB2EE78" w14:textId="77777777" w:rsidR="00A93C63" w:rsidRPr="0046380D" w:rsidRDefault="00A93C63" w:rsidP="00A0005A">
            <w:pPr>
              <w:widowControl/>
              <w:numPr>
                <w:ilvl w:val="0"/>
                <w:numId w:val="21"/>
              </w:numPr>
              <w:contextualSpacing/>
              <w:rPr>
                <w:rFonts w:ascii="Times New Roman" w:hAnsi="Times New Roman"/>
                <w:kern w:val="0"/>
                <w:sz w:val="24"/>
                <w:szCs w:val="24"/>
              </w:rPr>
            </w:pPr>
            <w:r w:rsidRPr="0046380D">
              <w:rPr>
                <w:rFonts w:ascii="Times New Roman" w:hAnsi="Times New Roman"/>
                <w:kern w:val="0"/>
                <w:sz w:val="24"/>
                <w:szCs w:val="24"/>
              </w:rPr>
              <w:t>Paul Nejedlo</w:t>
            </w:r>
          </w:p>
        </w:tc>
        <w:tc>
          <w:tcPr>
            <w:tcW w:w="1194" w:type="dxa"/>
          </w:tcPr>
          <w:p w14:paraId="3A7327FE" w14:textId="61CC1EAD"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c>
          <w:tcPr>
            <w:tcW w:w="1080" w:type="dxa"/>
          </w:tcPr>
          <w:p w14:paraId="6ED2102A" w14:textId="3B482075"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r>
      <w:tr w:rsidR="00A93C63" w:rsidRPr="0046380D" w14:paraId="7B902475" w14:textId="77777777" w:rsidTr="00A93C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61" w:type="dxa"/>
          </w:tcPr>
          <w:p w14:paraId="0A009FCA" w14:textId="77777777" w:rsidR="00A93C63" w:rsidRPr="0046380D" w:rsidRDefault="00A93C63" w:rsidP="004C58C7">
            <w:pPr>
              <w:widowControl/>
              <w:rPr>
                <w:rFonts w:ascii="Times New Roman" w:hAnsi="Times New Roman"/>
                <w:kern w:val="0"/>
                <w:sz w:val="24"/>
                <w:szCs w:val="24"/>
              </w:rPr>
            </w:pPr>
            <w:proofErr w:type="spellStart"/>
            <w:r w:rsidRPr="0046380D">
              <w:rPr>
                <w:rFonts w:ascii="Times New Roman" w:hAnsi="Times New Roman"/>
                <w:kern w:val="0"/>
                <w:sz w:val="24"/>
                <w:szCs w:val="24"/>
              </w:rPr>
              <w:t>Telnyx</w:t>
            </w:r>
            <w:proofErr w:type="spellEnd"/>
          </w:p>
          <w:p w14:paraId="54FEB005" w14:textId="77777777" w:rsidR="00A93C63" w:rsidRPr="0046380D" w:rsidRDefault="00A93C63" w:rsidP="00A0005A">
            <w:pPr>
              <w:widowControl/>
              <w:numPr>
                <w:ilvl w:val="0"/>
                <w:numId w:val="22"/>
              </w:numPr>
              <w:contextualSpacing/>
              <w:rPr>
                <w:rFonts w:ascii="Times New Roman" w:hAnsi="Times New Roman"/>
                <w:kern w:val="0"/>
                <w:sz w:val="24"/>
                <w:szCs w:val="24"/>
              </w:rPr>
            </w:pPr>
            <w:r w:rsidRPr="0046380D">
              <w:rPr>
                <w:rFonts w:ascii="Times New Roman" w:hAnsi="Times New Roman"/>
                <w:kern w:val="0"/>
                <w:sz w:val="24"/>
                <w:szCs w:val="24"/>
              </w:rPr>
              <w:t>David Casem</w:t>
            </w:r>
          </w:p>
          <w:p w14:paraId="49B38D07" w14:textId="77777777" w:rsidR="00A93C63" w:rsidRPr="0046380D" w:rsidRDefault="00A93C63" w:rsidP="00A0005A">
            <w:pPr>
              <w:widowControl/>
              <w:numPr>
                <w:ilvl w:val="0"/>
                <w:numId w:val="22"/>
              </w:numPr>
              <w:contextualSpacing/>
              <w:rPr>
                <w:rFonts w:ascii="Times New Roman" w:hAnsi="Times New Roman"/>
                <w:kern w:val="0"/>
                <w:sz w:val="24"/>
                <w:szCs w:val="24"/>
              </w:rPr>
            </w:pPr>
            <w:r w:rsidRPr="0046380D">
              <w:rPr>
                <w:rFonts w:ascii="Times New Roman" w:hAnsi="Times New Roman"/>
                <w:kern w:val="0"/>
                <w:sz w:val="24"/>
                <w:szCs w:val="24"/>
              </w:rPr>
              <w:t>Sarah Halko (Alt)</w:t>
            </w:r>
          </w:p>
        </w:tc>
        <w:tc>
          <w:tcPr>
            <w:tcW w:w="1194" w:type="dxa"/>
          </w:tcPr>
          <w:p w14:paraId="08361DE3" w14:textId="1BE7559D"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c>
          <w:tcPr>
            <w:tcW w:w="1080" w:type="dxa"/>
          </w:tcPr>
          <w:p w14:paraId="1F2546DD" w14:textId="5911FAC6"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r>
      <w:tr w:rsidR="00A93C63" w:rsidRPr="0046380D" w14:paraId="4158B563" w14:textId="77777777" w:rsidTr="00A93C63">
        <w:tc>
          <w:tcPr>
            <w:cnfStyle w:val="001000000000" w:firstRow="0" w:lastRow="0" w:firstColumn="1" w:lastColumn="0" w:oddVBand="0" w:evenVBand="0" w:oddHBand="0" w:evenHBand="0" w:firstRowFirstColumn="0" w:firstRowLastColumn="0" w:lastRowFirstColumn="0" w:lastRowLastColumn="0"/>
            <w:tcW w:w="6361" w:type="dxa"/>
          </w:tcPr>
          <w:p w14:paraId="63D38853" w14:textId="77777777" w:rsidR="00A93C63" w:rsidRPr="0046380D" w:rsidRDefault="00A93C63" w:rsidP="004C58C7">
            <w:pPr>
              <w:widowControl/>
              <w:rPr>
                <w:rFonts w:ascii="Times New Roman" w:hAnsi="Times New Roman"/>
                <w:kern w:val="0"/>
                <w:sz w:val="24"/>
                <w:szCs w:val="24"/>
              </w:rPr>
            </w:pPr>
            <w:proofErr w:type="spellStart"/>
            <w:r w:rsidRPr="0046380D">
              <w:rPr>
                <w:rFonts w:ascii="Times New Roman" w:hAnsi="Times New Roman"/>
                <w:kern w:val="0"/>
                <w:sz w:val="24"/>
                <w:szCs w:val="24"/>
              </w:rPr>
              <w:t>USTelecom</w:t>
            </w:r>
            <w:proofErr w:type="spellEnd"/>
          </w:p>
          <w:p w14:paraId="4521C0AD" w14:textId="77777777" w:rsidR="00A93C63" w:rsidRPr="0046380D" w:rsidRDefault="00A93C63" w:rsidP="00A0005A">
            <w:pPr>
              <w:widowControl/>
              <w:numPr>
                <w:ilvl w:val="0"/>
                <w:numId w:val="23"/>
              </w:numPr>
              <w:contextualSpacing/>
              <w:rPr>
                <w:rFonts w:ascii="Times New Roman" w:hAnsi="Times New Roman"/>
                <w:kern w:val="0"/>
                <w:sz w:val="24"/>
                <w:szCs w:val="24"/>
              </w:rPr>
            </w:pPr>
            <w:r w:rsidRPr="0046380D">
              <w:rPr>
                <w:rFonts w:ascii="Times New Roman" w:hAnsi="Times New Roman"/>
                <w:kern w:val="0"/>
                <w:sz w:val="24"/>
                <w:szCs w:val="24"/>
              </w:rPr>
              <w:t>John Bercu</w:t>
            </w:r>
          </w:p>
        </w:tc>
        <w:tc>
          <w:tcPr>
            <w:tcW w:w="1194" w:type="dxa"/>
          </w:tcPr>
          <w:p w14:paraId="3AE99599" w14:textId="7805A2B4"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c>
          <w:tcPr>
            <w:tcW w:w="1080" w:type="dxa"/>
          </w:tcPr>
          <w:p w14:paraId="2E1CE5E0" w14:textId="21CE68B4"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r>
      <w:tr w:rsidR="00A93C63" w:rsidRPr="0046380D" w14:paraId="35FA87A8" w14:textId="77777777" w:rsidTr="00A93C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61" w:type="dxa"/>
          </w:tcPr>
          <w:p w14:paraId="03337ED2" w14:textId="77777777" w:rsidR="00A93C63" w:rsidRPr="0046380D" w:rsidRDefault="00A93C63" w:rsidP="004C58C7">
            <w:pPr>
              <w:widowControl/>
              <w:rPr>
                <w:rFonts w:ascii="Times New Roman" w:hAnsi="Times New Roman"/>
                <w:kern w:val="0"/>
                <w:sz w:val="24"/>
                <w:szCs w:val="24"/>
              </w:rPr>
            </w:pPr>
            <w:r w:rsidRPr="0046380D">
              <w:rPr>
                <w:rFonts w:ascii="Times New Roman" w:hAnsi="Times New Roman"/>
                <w:kern w:val="0"/>
                <w:sz w:val="24"/>
                <w:szCs w:val="24"/>
              </w:rPr>
              <w:t>Verizon</w:t>
            </w:r>
          </w:p>
          <w:p w14:paraId="6994E852" w14:textId="77777777" w:rsidR="00A93C63" w:rsidRPr="0046380D" w:rsidRDefault="00A93C63" w:rsidP="00A0005A">
            <w:pPr>
              <w:widowControl/>
              <w:numPr>
                <w:ilvl w:val="0"/>
                <w:numId w:val="24"/>
              </w:numPr>
              <w:contextualSpacing/>
              <w:rPr>
                <w:rFonts w:ascii="Times New Roman" w:hAnsi="Times New Roman"/>
                <w:kern w:val="0"/>
                <w:sz w:val="24"/>
                <w:szCs w:val="24"/>
              </w:rPr>
            </w:pPr>
            <w:r w:rsidRPr="0046380D">
              <w:rPr>
                <w:rFonts w:ascii="Times New Roman" w:hAnsi="Times New Roman"/>
                <w:kern w:val="0"/>
                <w:sz w:val="24"/>
                <w:szCs w:val="24"/>
              </w:rPr>
              <w:t>Dana Crandall</w:t>
            </w:r>
          </w:p>
        </w:tc>
        <w:tc>
          <w:tcPr>
            <w:tcW w:w="1194" w:type="dxa"/>
          </w:tcPr>
          <w:p w14:paraId="10A18E2D" w14:textId="295D8EB6"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c>
          <w:tcPr>
            <w:tcW w:w="1080" w:type="dxa"/>
          </w:tcPr>
          <w:p w14:paraId="20D80C8C" w14:textId="06939504"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r>
      <w:tr w:rsidR="00A93C63" w:rsidRPr="0046380D" w14:paraId="20B94564" w14:textId="77777777" w:rsidTr="00A93C63">
        <w:tc>
          <w:tcPr>
            <w:cnfStyle w:val="001000000000" w:firstRow="0" w:lastRow="0" w:firstColumn="1" w:lastColumn="0" w:oddVBand="0" w:evenVBand="0" w:oddHBand="0" w:evenHBand="0" w:firstRowFirstColumn="0" w:firstRowLastColumn="0" w:lastRowFirstColumn="0" w:lastRowLastColumn="0"/>
            <w:tcW w:w="6361" w:type="dxa"/>
          </w:tcPr>
          <w:p w14:paraId="6732F77E" w14:textId="77777777" w:rsidR="00A93C63" w:rsidRPr="0046380D" w:rsidRDefault="00A93C63" w:rsidP="004C58C7">
            <w:pPr>
              <w:widowControl/>
              <w:rPr>
                <w:rFonts w:ascii="Times New Roman" w:hAnsi="Times New Roman"/>
                <w:kern w:val="0"/>
                <w:sz w:val="24"/>
                <w:szCs w:val="24"/>
              </w:rPr>
            </w:pPr>
            <w:r w:rsidRPr="0046380D">
              <w:rPr>
                <w:rFonts w:ascii="Times New Roman" w:hAnsi="Times New Roman"/>
                <w:kern w:val="0"/>
                <w:sz w:val="24"/>
                <w:szCs w:val="24"/>
              </w:rPr>
              <w:t>Vonage</w:t>
            </w:r>
          </w:p>
          <w:p w14:paraId="294D9735" w14:textId="77777777" w:rsidR="00A93C63" w:rsidRPr="0046380D" w:rsidRDefault="00A93C63" w:rsidP="00A0005A">
            <w:pPr>
              <w:widowControl/>
              <w:numPr>
                <w:ilvl w:val="0"/>
                <w:numId w:val="24"/>
              </w:numPr>
              <w:contextualSpacing/>
              <w:rPr>
                <w:rFonts w:ascii="Times New Roman" w:hAnsi="Times New Roman"/>
                <w:kern w:val="0"/>
                <w:sz w:val="24"/>
                <w:szCs w:val="24"/>
              </w:rPr>
            </w:pPr>
            <w:r w:rsidRPr="0046380D">
              <w:rPr>
                <w:rFonts w:ascii="Times New Roman" w:hAnsi="Times New Roman"/>
                <w:kern w:val="0"/>
                <w:sz w:val="24"/>
                <w:szCs w:val="24"/>
              </w:rPr>
              <w:t>Colin Brown</w:t>
            </w:r>
          </w:p>
        </w:tc>
        <w:tc>
          <w:tcPr>
            <w:tcW w:w="1194" w:type="dxa"/>
          </w:tcPr>
          <w:p w14:paraId="20AE9E74" w14:textId="684DD058"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c>
          <w:tcPr>
            <w:tcW w:w="1080" w:type="dxa"/>
          </w:tcPr>
          <w:p w14:paraId="66018594" w14:textId="22E1EB6A"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N</w:t>
            </w:r>
          </w:p>
        </w:tc>
      </w:tr>
      <w:tr w:rsidR="00A93C63" w:rsidRPr="0046380D" w14:paraId="197835E8" w14:textId="77777777" w:rsidTr="00A93C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61" w:type="dxa"/>
          </w:tcPr>
          <w:p w14:paraId="7EA7C0A7" w14:textId="77777777" w:rsidR="00A93C63" w:rsidRPr="0046380D" w:rsidRDefault="00A93C63" w:rsidP="004C58C7">
            <w:pPr>
              <w:widowControl/>
              <w:rPr>
                <w:rFonts w:ascii="Times New Roman" w:hAnsi="Times New Roman"/>
                <w:kern w:val="0"/>
                <w:sz w:val="24"/>
                <w:szCs w:val="24"/>
              </w:rPr>
            </w:pPr>
            <w:r w:rsidRPr="0046380D">
              <w:rPr>
                <w:rFonts w:ascii="Times New Roman" w:hAnsi="Times New Roman"/>
                <w:kern w:val="0"/>
                <w:sz w:val="24"/>
                <w:szCs w:val="24"/>
              </w:rPr>
              <w:t>West Virginia Public Service Commission</w:t>
            </w:r>
          </w:p>
          <w:p w14:paraId="0496B0C5" w14:textId="77777777" w:rsidR="00A93C63" w:rsidRPr="0046380D" w:rsidRDefault="00A93C63" w:rsidP="00A0005A">
            <w:pPr>
              <w:widowControl/>
              <w:numPr>
                <w:ilvl w:val="0"/>
                <w:numId w:val="24"/>
              </w:numPr>
              <w:contextualSpacing/>
              <w:rPr>
                <w:rFonts w:ascii="Times New Roman" w:hAnsi="Times New Roman"/>
                <w:kern w:val="0"/>
                <w:sz w:val="24"/>
                <w:szCs w:val="24"/>
              </w:rPr>
            </w:pPr>
            <w:r w:rsidRPr="0046380D">
              <w:rPr>
                <w:rFonts w:ascii="Times New Roman" w:hAnsi="Times New Roman"/>
                <w:kern w:val="0"/>
                <w:sz w:val="24"/>
                <w:szCs w:val="24"/>
              </w:rPr>
              <w:t>Ms. Terri Blake</w:t>
            </w:r>
          </w:p>
        </w:tc>
        <w:tc>
          <w:tcPr>
            <w:tcW w:w="1194" w:type="dxa"/>
          </w:tcPr>
          <w:p w14:paraId="240830D6" w14:textId="593D84C2"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c>
          <w:tcPr>
            <w:tcW w:w="1080" w:type="dxa"/>
          </w:tcPr>
          <w:p w14:paraId="69464F37" w14:textId="66C862D6"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r>
    </w:tbl>
    <w:p w14:paraId="168A65F4" w14:textId="77777777" w:rsidR="00A93C63" w:rsidRDefault="00A93C63">
      <w:r>
        <w:rPr>
          <w:b/>
          <w:bCs/>
        </w:rPr>
        <w:br w:type="page"/>
      </w:r>
    </w:p>
    <w:tbl>
      <w:tblPr>
        <w:tblStyle w:val="PlainTable11"/>
        <w:tblW w:w="8635" w:type="dxa"/>
        <w:tblLook w:val="04A0" w:firstRow="1" w:lastRow="0" w:firstColumn="1" w:lastColumn="0" w:noHBand="0" w:noVBand="1"/>
      </w:tblPr>
      <w:tblGrid>
        <w:gridCol w:w="6361"/>
        <w:gridCol w:w="1194"/>
        <w:gridCol w:w="1080"/>
      </w:tblGrid>
      <w:tr w:rsidR="00A93C63" w:rsidRPr="0046380D" w14:paraId="795E3750" w14:textId="77777777" w:rsidTr="00A93C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61" w:type="dxa"/>
          </w:tcPr>
          <w:p w14:paraId="33B8BC0E" w14:textId="73BF8CD3" w:rsidR="00A93C63" w:rsidRPr="0046380D" w:rsidRDefault="00A93C63" w:rsidP="004C58C7">
            <w:pPr>
              <w:widowControl/>
              <w:jc w:val="center"/>
              <w:rPr>
                <w:rFonts w:ascii="Times New Roman" w:hAnsi="Times New Roman"/>
                <w:kern w:val="0"/>
                <w:sz w:val="24"/>
                <w:szCs w:val="24"/>
              </w:rPr>
            </w:pPr>
            <w:r w:rsidRPr="0046380D">
              <w:rPr>
                <w:rFonts w:ascii="Times New Roman" w:hAnsi="Times New Roman"/>
                <w:kern w:val="0"/>
                <w:sz w:val="24"/>
                <w:szCs w:val="24"/>
              </w:rPr>
              <w:lastRenderedPageBreak/>
              <w:t>Special Members (Non-Voting)</w:t>
            </w:r>
          </w:p>
        </w:tc>
        <w:tc>
          <w:tcPr>
            <w:tcW w:w="1194" w:type="dxa"/>
          </w:tcPr>
          <w:p w14:paraId="51133675" w14:textId="77777777" w:rsidR="00A93C63" w:rsidRPr="0046380D" w:rsidRDefault="00A93C63" w:rsidP="004C58C7">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kern w:val="0"/>
                <w:sz w:val="24"/>
                <w:szCs w:val="24"/>
              </w:rPr>
            </w:pPr>
          </w:p>
        </w:tc>
        <w:tc>
          <w:tcPr>
            <w:tcW w:w="1080" w:type="dxa"/>
          </w:tcPr>
          <w:p w14:paraId="691D0A62" w14:textId="77777777" w:rsidR="00A93C63" w:rsidRPr="0046380D" w:rsidRDefault="00A93C63" w:rsidP="004C58C7">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kern w:val="0"/>
                <w:sz w:val="24"/>
                <w:szCs w:val="24"/>
              </w:rPr>
            </w:pPr>
          </w:p>
        </w:tc>
      </w:tr>
      <w:tr w:rsidR="00A93C63" w:rsidRPr="0046380D" w14:paraId="5B63B70E" w14:textId="77777777" w:rsidTr="00A93C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61" w:type="dxa"/>
          </w:tcPr>
          <w:p w14:paraId="2E7CF87E" w14:textId="77777777" w:rsidR="00A93C63" w:rsidRPr="0046380D" w:rsidRDefault="00A93C63" w:rsidP="004C58C7">
            <w:pPr>
              <w:widowControl/>
              <w:rPr>
                <w:rFonts w:ascii="Times New Roman" w:hAnsi="Times New Roman"/>
                <w:kern w:val="0"/>
                <w:sz w:val="24"/>
                <w:szCs w:val="24"/>
              </w:rPr>
            </w:pPr>
            <w:proofErr w:type="spellStart"/>
            <w:r w:rsidRPr="0046380D">
              <w:rPr>
                <w:rFonts w:ascii="Times New Roman" w:hAnsi="Times New Roman"/>
                <w:kern w:val="0"/>
                <w:sz w:val="24"/>
                <w:szCs w:val="24"/>
              </w:rPr>
              <w:t>iconectiv</w:t>
            </w:r>
            <w:proofErr w:type="spellEnd"/>
            <w:r w:rsidRPr="0046380D">
              <w:rPr>
                <w:rFonts w:ascii="Times New Roman" w:hAnsi="Times New Roman"/>
                <w:kern w:val="0"/>
                <w:sz w:val="24"/>
                <w:szCs w:val="24"/>
              </w:rPr>
              <w:t xml:space="preserve"> LLC</w:t>
            </w:r>
          </w:p>
          <w:p w14:paraId="0B55BA24" w14:textId="77777777" w:rsidR="00A93C63" w:rsidRPr="0046380D" w:rsidRDefault="00A93C63" w:rsidP="00A0005A">
            <w:pPr>
              <w:widowControl/>
              <w:numPr>
                <w:ilvl w:val="0"/>
                <w:numId w:val="24"/>
              </w:numPr>
              <w:contextualSpacing/>
              <w:rPr>
                <w:rFonts w:ascii="Times New Roman" w:hAnsi="Times New Roman"/>
                <w:kern w:val="0"/>
                <w:sz w:val="24"/>
                <w:szCs w:val="24"/>
              </w:rPr>
            </w:pPr>
            <w:r w:rsidRPr="0046380D">
              <w:rPr>
                <w:rFonts w:ascii="Times New Roman" w:hAnsi="Times New Roman"/>
                <w:kern w:val="0"/>
                <w:sz w:val="24"/>
                <w:szCs w:val="24"/>
              </w:rPr>
              <w:t>Chris Drake</w:t>
            </w:r>
          </w:p>
          <w:p w14:paraId="72D2ABAD" w14:textId="77777777" w:rsidR="00A93C63" w:rsidRPr="0046380D" w:rsidRDefault="00A93C63" w:rsidP="00A0005A">
            <w:pPr>
              <w:widowControl/>
              <w:numPr>
                <w:ilvl w:val="0"/>
                <w:numId w:val="24"/>
              </w:numPr>
              <w:contextualSpacing/>
              <w:rPr>
                <w:rFonts w:ascii="Times New Roman" w:hAnsi="Times New Roman"/>
                <w:kern w:val="0"/>
                <w:sz w:val="24"/>
                <w:szCs w:val="24"/>
              </w:rPr>
            </w:pPr>
            <w:r w:rsidRPr="0046380D">
              <w:rPr>
                <w:rFonts w:ascii="Times New Roman" w:hAnsi="Times New Roman"/>
                <w:kern w:val="0"/>
                <w:sz w:val="24"/>
                <w:szCs w:val="24"/>
              </w:rPr>
              <w:t>Cathy McMahon (Alt)</w:t>
            </w:r>
          </w:p>
        </w:tc>
        <w:tc>
          <w:tcPr>
            <w:tcW w:w="1194" w:type="dxa"/>
          </w:tcPr>
          <w:p w14:paraId="1710F952" w14:textId="2A922FCC"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c>
          <w:tcPr>
            <w:tcW w:w="1080" w:type="dxa"/>
          </w:tcPr>
          <w:p w14:paraId="013980CE" w14:textId="3084A846" w:rsidR="00A93C63" w:rsidRPr="0046380D" w:rsidRDefault="00A93C63" w:rsidP="004C58C7">
            <w:pPr>
              <w:widowControl/>
              <w:jc w:val="center"/>
              <w:cnfStyle w:val="000000100000" w:firstRow="0" w:lastRow="0" w:firstColumn="0" w:lastColumn="0" w:oddVBand="0" w:evenVBand="0" w:oddHBand="1"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r>
      <w:tr w:rsidR="00A93C63" w:rsidRPr="0046380D" w14:paraId="783E8A5D" w14:textId="77777777" w:rsidTr="00A93C63">
        <w:tc>
          <w:tcPr>
            <w:cnfStyle w:val="001000000000" w:firstRow="0" w:lastRow="0" w:firstColumn="1" w:lastColumn="0" w:oddVBand="0" w:evenVBand="0" w:oddHBand="0" w:evenHBand="0" w:firstRowFirstColumn="0" w:firstRowLastColumn="0" w:lastRowFirstColumn="0" w:lastRowLastColumn="0"/>
            <w:tcW w:w="6361" w:type="dxa"/>
          </w:tcPr>
          <w:p w14:paraId="1B7269C5" w14:textId="77777777" w:rsidR="00A93C63" w:rsidRPr="0046380D" w:rsidRDefault="00A93C63" w:rsidP="004C58C7">
            <w:pPr>
              <w:widowControl/>
              <w:rPr>
                <w:rFonts w:ascii="Times New Roman" w:hAnsi="Times New Roman"/>
                <w:kern w:val="0"/>
                <w:sz w:val="24"/>
                <w:szCs w:val="24"/>
              </w:rPr>
            </w:pPr>
            <w:proofErr w:type="spellStart"/>
            <w:r w:rsidRPr="0046380D">
              <w:rPr>
                <w:rFonts w:ascii="Times New Roman" w:hAnsi="Times New Roman"/>
                <w:kern w:val="0"/>
                <w:sz w:val="24"/>
                <w:szCs w:val="24"/>
              </w:rPr>
              <w:t>Somos</w:t>
            </w:r>
            <w:proofErr w:type="spellEnd"/>
            <w:r w:rsidRPr="0046380D">
              <w:rPr>
                <w:rFonts w:ascii="Times New Roman" w:hAnsi="Times New Roman"/>
                <w:kern w:val="0"/>
                <w:sz w:val="24"/>
                <w:szCs w:val="24"/>
              </w:rPr>
              <w:t>, Inc.</w:t>
            </w:r>
          </w:p>
          <w:p w14:paraId="0F5065EA" w14:textId="77777777" w:rsidR="00A93C63" w:rsidRPr="0046380D" w:rsidRDefault="00A93C63" w:rsidP="00A0005A">
            <w:pPr>
              <w:widowControl/>
              <w:numPr>
                <w:ilvl w:val="0"/>
                <w:numId w:val="25"/>
              </w:numPr>
              <w:contextualSpacing/>
              <w:rPr>
                <w:rFonts w:ascii="Times New Roman" w:hAnsi="Times New Roman"/>
                <w:kern w:val="0"/>
                <w:sz w:val="24"/>
                <w:szCs w:val="24"/>
              </w:rPr>
            </w:pPr>
            <w:r w:rsidRPr="0046380D">
              <w:rPr>
                <w:rFonts w:ascii="Times New Roman" w:hAnsi="Times New Roman"/>
                <w:kern w:val="0"/>
                <w:sz w:val="24"/>
                <w:szCs w:val="24"/>
              </w:rPr>
              <w:t xml:space="preserve">Joel Bernstein </w:t>
            </w:r>
          </w:p>
          <w:p w14:paraId="1A627017" w14:textId="77777777" w:rsidR="00A93C63" w:rsidRPr="0046380D" w:rsidRDefault="00A93C63" w:rsidP="00A0005A">
            <w:pPr>
              <w:widowControl/>
              <w:numPr>
                <w:ilvl w:val="0"/>
                <w:numId w:val="24"/>
              </w:numPr>
              <w:contextualSpacing/>
              <w:rPr>
                <w:rFonts w:ascii="Times New Roman" w:hAnsi="Times New Roman"/>
                <w:kern w:val="0"/>
                <w:sz w:val="24"/>
                <w:szCs w:val="24"/>
              </w:rPr>
            </w:pPr>
            <w:r w:rsidRPr="0046380D">
              <w:rPr>
                <w:rFonts w:ascii="Times New Roman" w:hAnsi="Times New Roman"/>
                <w:kern w:val="0"/>
                <w:sz w:val="24"/>
                <w:szCs w:val="24"/>
              </w:rPr>
              <w:t>Florence Weber (Alt)</w:t>
            </w:r>
          </w:p>
        </w:tc>
        <w:tc>
          <w:tcPr>
            <w:tcW w:w="1194" w:type="dxa"/>
          </w:tcPr>
          <w:p w14:paraId="4D72F108" w14:textId="53EEBD7F"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c>
          <w:tcPr>
            <w:tcW w:w="1080" w:type="dxa"/>
          </w:tcPr>
          <w:p w14:paraId="4D958F1B" w14:textId="6C385AEC" w:rsidR="00A93C63" w:rsidRPr="0046380D" w:rsidRDefault="00A93C63" w:rsidP="004C58C7">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kern w:val="0"/>
                <w:sz w:val="24"/>
                <w:szCs w:val="24"/>
              </w:rPr>
            </w:pPr>
            <w:r>
              <w:rPr>
                <w:rFonts w:ascii="Times New Roman" w:hAnsi="Times New Roman"/>
                <w:kern w:val="0"/>
                <w:sz w:val="24"/>
                <w:szCs w:val="24"/>
              </w:rPr>
              <w:t>Y</w:t>
            </w:r>
          </w:p>
        </w:tc>
      </w:tr>
    </w:tbl>
    <w:p w14:paraId="3B1106E5" w14:textId="77777777" w:rsidR="00A0005A" w:rsidRPr="0046380D" w:rsidRDefault="00A0005A" w:rsidP="00A0005A">
      <w:pPr>
        <w:widowControl/>
        <w:rPr>
          <w:rStyle w:val="Quick1"/>
          <w:b/>
          <w:sz w:val="24"/>
          <w:szCs w:val="24"/>
        </w:rPr>
      </w:pPr>
    </w:p>
    <w:p w14:paraId="048B8DEE" w14:textId="1742641F" w:rsidR="00271900" w:rsidRDefault="00271900" w:rsidP="00A0005A">
      <w:pPr>
        <w:jc w:val="center"/>
        <w:rPr>
          <w:rStyle w:val="Quick1"/>
          <w:b/>
          <w:szCs w:val="22"/>
        </w:rPr>
      </w:pPr>
    </w:p>
    <w:p w14:paraId="2C46DB89" w14:textId="77777777" w:rsidR="00A0005A" w:rsidRDefault="00A0005A" w:rsidP="00A0005A">
      <w:pPr>
        <w:jc w:val="center"/>
        <w:rPr>
          <w:rStyle w:val="Quick1"/>
          <w:b/>
          <w:szCs w:val="22"/>
        </w:rPr>
      </w:pPr>
    </w:p>
    <w:p w14:paraId="0C7BE633" w14:textId="3560E752" w:rsidR="00A0005A" w:rsidRDefault="00A0005A">
      <w:pPr>
        <w:widowControl/>
        <w:rPr>
          <w:rStyle w:val="Quick1"/>
          <w:b/>
          <w:szCs w:val="22"/>
        </w:rPr>
      </w:pPr>
      <w:r>
        <w:rPr>
          <w:rStyle w:val="Quick1"/>
          <w:b/>
          <w:szCs w:val="22"/>
        </w:rPr>
        <w:br w:type="page"/>
      </w:r>
    </w:p>
    <w:p w14:paraId="6D470649" w14:textId="77777777" w:rsidR="00D001CA" w:rsidRDefault="00D001CA" w:rsidP="00D001CA">
      <w:pPr>
        <w:jc w:val="center"/>
        <w:rPr>
          <w:rStyle w:val="Quick1"/>
          <w:b/>
          <w:szCs w:val="22"/>
        </w:rPr>
      </w:pPr>
      <w:r w:rsidRPr="00053AFF">
        <w:rPr>
          <w:rStyle w:val="Quick1"/>
          <w:b/>
          <w:szCs w:val="22"/>
        </w:rPr>
        <w:t>North American Numbering Council</w:t>
      </w:r>
      <w:r>
        <w:rPr>
          <w:rStyle w:val="Quick1"/>
          <w:b/>
          <w:szCs w:val="22"/>
        </w:rPr>
        <w:t xml:space="preserve"> (NANC)</w:t>
      </w:r>
      <w:r w:rsidRPr="00053AFF">
        <w:rPr>
          <w:rStyle w:val="Quick1"/>
          <w:b/>
          <w:szCs w:val="22"/>
        </w:rPr>
        <w:t xml:space="preserve"> Meeting</w:t>
      </w:r>
    </w:p>
    <w:p w14:paraId="58C90672" w14:textId="77777777" w:rsidR="00D001CA" w:rsidRPr="00053AFF" w:rsidRDefault="00D001CA" w:rsidP="00D001CA">
      <w:pPr>
        <w:jc w:val="center"/>
        <w:rPr>
          <w:rStyle w:val="Quick1"/>
          <w:b/>
          <w:szCs w:val="22"/>
        </w:rPr>
      </w:pPr>
      <w:r>
        <w:rPr>
          <w:rStyle w:val="Quick1"/>
          <w:b/>
          <w:szCs w:val="22"/>
        </w:rPr>
        <w:t>Wednesday, June 28, 2023</w:t>
      </w:r>
    </w:p>
    <w:p w14:paraId="3C89E616" w14:textId="77777777" w:rsidR="0085392F" w:rsidRDefault="0085392F" w:rsidP="0085392F">
      <w:pPr>
        <w:jc w:val="center"/>
        <w:rPr>
          <w:rStyle w:val="Quick1"/>
          <w:b/>
          <w:szCs w:val="22"/>
        </w:rPr>
      </w:pPr>
    </w:p>
    <w:p w14:paraId="6322CA41" w14:textId="023EC14A" w:rsidR="0085392F" w:rsidRDefault="0085392F" w:rsidP="0085392F">
      <w:pPr>
        <w:jc w:val="center"/>
        <w:rPr>
          <w:rStyle w:val="Quick1"/>
          <w:b/>
          <w:szCs w:val="22"/>
        </w:rPr>
      </w:pPr>
      <w:r>
        <w:rPr>
          <w:rStyle w:val="Quick1"/>
          <w:b/>
          <w:szCs w:val="22"/>
        </w:rPr>
        <w:t>FINAL VOTE RECORD</w:t>
      </w:r>
    </w:p>
    <w:p w14:paraId="48B5F974" w14:textId="77777777" w:rsidR="0085392F" w:rsidRDefault="0085392F" w:rsidP="0085392F">
      <w:pPr>
        <w:pStyle w:val="ListParagraph"/>
        <w:ind w:left="0"/>
        <w:jc w:val="center"/>
      </w:pPr>
      <w:r>
        <w:t xml:space="preserve">A recording of the full meeting is available at </w:t>
      </w:r>
    </w:p>
    <w:p w14:paraId="082FA8D1" w14:textId="77777777" w:rsidR="0085392F" w:rsidRDefault="009E0538" w:rsidP="0085392F">
      <w:pPr>
        <w:pStyle w:val="ListParagraph"/>
        <w:ind w:left="0"/>
        <w:jc w:val="center"/>
      </w:pPr>
      <w:hyperlink r:id="rId9" w:history="1">
        <w:r w:rsidR="0085392F" w:rsidRPr="00D76856">
          <w:rPr>
            <w:rStyle w:val="Hyperlink"/>
          </w:rPr>
          <w:t>https://www.fcc.gov/about-fcc/advisory-committees/general/north-american-numbering-council</w:t>
        </w:r>
      </w:hyperlink>
      <w:r w:rsidR="0085392F">
        <w:t>.</w:t>
      </w:r>
    </w:p>
    <w:p w14:paraId="02124BE8" w14:textId="77777777" w:rsidR="00D001CA" w:rsidRPr="00805C84" w:rsidRDefault="00D001CA" w:rsidP="00D001CA">
      <w:pPr>
        <w:jc w:val="center"/>
        <w:rPr>
          <w:b/>
          <w:bCs/>
          <w:caps/>
          <w:szCs w:val="22"/>
        </w:rPr>
      </w:pPr>
    </w:p>
    <w:p w14:paraId="12F6B2F0" w14:textId="77777777" w:rsidR="00D001CA" w:rsidRDefault="00D001CA" w:rsidP="00D001CA">
      <w:pPr>
        <w:tabs>
          <w:tab w:val="left" w:pos="1800"/>
        </w:tabs>
        <w:contextualSpacing/>
        <w:rPr>
          <w:b/>
          <w:bCs/>
          <w:szCs w:val="22"/>
        </w:rPr>
      </w:pPr>
      <w:r>
        <w:rPr>
          <w:b/>
          <w:bCs/>
          <w:szCs w:val="22"/>
        </w:rPr>
        <w:t>2:00</w:t>
      </w:r>
      <w:r w:rsidRPr="00805C84">
        <w:rPr>
          <w:b/>
          <w:bCs/>
          <w:szCs w:val="22"/>
        </w:rPr>
        <w:t xml:space="preserve"> </w:t>
      </w:r>
      <w:r>
        <w:rPr>
          <w:b/>
          <w:bCs/>
          <w:szCs w:val="22"/>
        </w:rPr>
        <w:t>P</w:t>
      </w:r>
      <w:r w:rsidRPr="00805C84">
        <w:rPr>
          <w:b/>
          <w:bCs/>
          <w:szCs w:val="22"/>
        </w:rPr>
        <w:t xml:space="preserve">M </w:t>
      </w:r>
      <w:r>
        <w:rPr>
          <w:b/>
          <w:bCs/>
          <w:szCs w:val="22"/>
        </w:rPr>
        <w:tab/>
      </w:r>
      <w:r w:rsidRPr="00805C84">
        <w:rPr>
          <w:b/>
          <w:bCs/>
          <w:szCs w:val="22"/>
        </w:rPr>
        <w:t>C</w:t>
      </w:r>
      <w:r>
        <w:rPr>
          <w:b/>
          <w:bCs/>
          <w:szCs w:val="22"/>
        </w:rPr>
        <w:t>all to Order and Welcome</w:t>
      </w:r>
    </w:p>
    <w:p w14:paraId="1D3B68C0" w14:textId="77777777" w:rsidR="00D001CA" w:rsidRDefault="00D001CA" w:rsidP="00D001CA">
      <w:pPr>
        <w:tabs>
          <w:tab w:val="left" w:pos="1800"/>
        </w:tabs>
        <w:contextualSpacing/>
        <w:rPr>
          <w:szCs w:val="22"/>
        </w:rPr>
      </w:pPr>
      <w:r>
        <w:rPr>
          <w:b/>
          <w:bCs/>
          <w:szCs w:val="22"/>
        </w:rPr>
        <w:tab/>
      </w:r>
      <w:r>
        <w:rPr>
          <w:b/>
          <w:bCs/>
          <w:szCs w:val="22"/>
        </w:rPr>
        <w:tab/>
      </w:r>
      <w:r w:rsidRPr="008406C5">
        <w:rPr>
          <w:szCs w:val="22"/>
        </w:rPr>
        <w:t>Honorable Karen Charles</w:t>
      </w:r>
      <w:r>
        <w:rPr>
          <w:szCs w:val="22"/>
        </w:rPr>
        <w:t>, NANC Chairwoman</w:t>
      </w:r>
    </w:p>
    <w:p w14:paraId="0B2E43C7" w14:textId="77777777" w:rsidR="00D001CA" w:rsidRPr="00805C84" w:rsidRDefault="00D001CA" w:rsidP="00D001CA">
      <w:pPr>
        <w:tabs>
          <w:tab w:val="left" w:pos="1800"/>
        </w:tabs>
        <w:contextualSpacing/>
        <w:rPr>
          <w:caps/>
          <w:szCs w:val="22"/>
        </w:rPr>
      </w:pPr>
      <w:r>
        <w:rPr>
          <w:szCs w:val="22"/>
        </w:rPr>
        <w:tab/>
      </w:r>
      <w:r>
        <w:rPr>
          <w:szCs w:val="22"/>
        </w:rPr>
        <w:tab/>
        <w:t>Christi Shewman, NANC Designated Federal Officer (DFO)</w:t>
      </w:r>
    </w:p>
    <w:p w14:paraId="08EADB59" w14:textId="77777777" w:rsidR="00D001CA" w:rsidRPr="00117CC6" w:rsidRDefault="00D001CA" w:rsidP="00D001CA">
      <w:pPr>
        <w:tabs>
          <w:tab w:val="left" w:pos="1800"/>
        </w:tabs>
        <w:contextualSpacing/>
        <w:rPr>
          <w:b/>
          <w:bCs/>
          <w:sz w:val="16"/>
          <w:szCs w:val="16"/>
        </w:rPr>
      </w:pPr>
    </w:p>
    <w:p w14:paraId="34EDA5B2" w14:textId="77777777" w:rsidR="00D001CA" w:rsidRDefault="00D001CA" w:rsidP="00D001CA">
      <w:pPr>
        <w:tabs>
          <w:tab w:val="left" w:pos="1800"/>
        </w:tabs>
        <w:contextualSpacing/>
        <w:rPr>
          <w:szCs w:val="22"/>
        </w:rPr>
      </w:pPr>
      <w:r>
        <w:rPr>
          <w:b/>
          <w:bCs/>
          <w:szCs w:val="22"/>
        </w:rPr>
        <w:t>2</w:t>
      </w:r>
      <w:r w:rsidRPr="00805C84">
        <w:rPr>
          <w:b/>
          <w:bCs/>
          <w:szCs w:val="22"/>
        </w:rPr>
        <w:t>:</w:t>
      </w:r>
      <w:r>
        <w:rPr>
          <w:b/>
          <w:bCs/>
          <w:szCs w:val="22"/>
        </w:rPr>
        <w:t>05</w:t>
      </w:r>
      <w:r w:rsidRPr="00805C84">
        <w:rPr>
          <w:b/>
          <w:bCs/>
          <w:szCs w:val="22"/>
        </w:rPr>
        <w:t xml:space="preserve"> </w:t>
      </w:r>
      <w:r>
        <w:rPr>
          <w:b/>
          <w:bCs/>
          <w:szCs w:val="22"/>
        </w:rPr>
        <w:t>P</w:t>
      </w:r>
      <w:r w:rsidRPr="00805C84">
        <w:rPr>
          <w:b/>
          <w:bCs/>
          <w:szCs w:val="22"/>
        </w:rPr>
        <w:t>M</w:t>
      </w:r>
      <w:r>
        <w:rPr>
          <w:b/>
          <w:bCs/>
          <w:szCs w:val="22"/>
        </w:rPr>
        <w:tab/>
        <w:t>Opening Remarks</w:t>
      </w:r>
    </w:p>
    <w:p w14:paraId="1BFA78A1" w14:textId="77777777" w:rsidR="00D001CA" w:rsidRDefault="00D001CA" w:rsidP="00D001CA">
      <w:pPr>
        <w:tabs>
          <w:tab w:val="left" w:pos="1800"/>
        </w:tabs>
        <w:ind w:left="1800"/>
        <w:contextualSpacing/>
        <w:rPr>
          <w:szCs w:val="22"/>
        </w:rPr>
      </w:pPr>
      <w:r>
        <w:rPr>
          <w:szCs w:val="22"/>
        </w:rPr>
        <w:tab/>
        <w:t xml:space="preserve">Jessica </w:t>
      </w:r>
      <w:proofErr w:type="spellStart"/>
      <w:r>
        <w:rPr>
          <w:szCs w:val="22"/>
        </w:rPr>
        <w:t>Rosenworcel</w:t>
      </w:r>
      <w:proofErr w:type="spellEnd"/>
      <w:r>
        <w:rPr>
          <w:szCs w:val="22"/>
        </w:rPr>
        <w:t>, Chairwoman</w:t>
      </w:r>
    </w:p>
    <w:p w14:paraId="72F27F98" w14:textId="77777777" w:rsidR="00D001CA" w:rsidRDefault="00D001CA" w:rsidP="00D001CA">
      <w:pPr>
        <w:tabs>
          <w:tab w:val="left" w:pos="1800"/>
        </w:tabs>
        <w:ind w:left="1800"/>
        <w:contextualSpacing/>
        <w:rPr>
          <w:szCs w:val="22"/>
        </w:rPr>
      </w:pPr>
      <w:r>
        <w:rPr>
          <w:szCs w:val="22"/>
        </w:rPr>
        <w:tab/>
      </w:r>
      <w:r w:rsidRPr="00DF6834">
        <w:rPr>
          <w:szCs w:val="22"/>
        </w:rPr>
        <w:t>Federal Communications Commission</w:t>
      </w:r>
    </w:p>
    <w:p w14:paraId="5C15D284" w14:textId="77777777" w:rsidR="00D001CA" w:rsidRPr="00117CC6" w:rsidRDefault="00D001CA" w:rsidP="00D001CA">
      <w:pPr>
        <w:tabs>
          <w:tab w:val="left" w:pos="1800"/>
        </w:tabs>
        <w:contextualSpacing/>
        <w:rPr>
          <w:caps/>
          <w:sz w:val="16"/>
          <w:szCs w:val="16"/>
        </w:rPr>
      </w:pPr>
    </w:p>
    <w:p w14:paraId="4C3A0C29" w14:textId="77777777" w:rsidR="00D001CA" w:rsidRDefault="00D001CA" w:rsidP="00D001CA">
      <w:pPr>
        <w:tabs>
          <w:tab w:val="left" w:pos="1800"/>
        </w:tabs>
        <w:contextualSpacing/>
        <w:rPr>
          <w:szCs w:val="22"/>
        </w:rPr>
      </w:pPr>
      <w:r>
        <w:rPr>
          <w:b/>
          <w:bCs/>
          <w:szCs w:val="22"/>
        </w:rPr>
        <w:t>2:15 PM</w:t>
      </w:r>
      <w:r>
        <w:rPr>
          <w:b/>
          <w:bCs/>
          <w:szCs w:val="22"/>
        </w:rPr>
        <w:tab/>
        <w:t xml:space="preserve">Roll Call, </w:t>
      </w:r>
      <w:r w:rsidRPr="00805C84">
        <w:rPr>
          <w:b/>
          <w:bCs/>
          <w:szCs w:val="22"/>
        </w:rPr>
        <w:t>Announcements</w:t>
      </w:r>
      <w:r>
        <w:rPr>
          <w:b/>
          <w:bCs/>
          <w:szCs w:val="22"/>
        </w:rPr>
        <w:t>, and</w:t>
      </w:r>
      <w:r w:rsidRPr="00805C84">
        <w:rPr>
          <w:b/>
          <w:bCs/>
          <w:szCs w:val="22"/>
        </w:rPr>
        <w:t xml:space="preserve"> Recent N</w:t>
      </w:r>
      <w:r>
        <w:rPr>
          <w:b/>
          <w:bCs/>
          <w:szCs w:val="22"/>
        </w:rPr>
        <w:t>ews</w:t>
      </w:r>
    </w:p>
    <w:p w14:paraId="69F1648C" w14:textId="77777777" w:rsidR="00D001CA" w:rsidRDefault="00D001CA" w:rsidP="00D001CA">
      <w:pPr>
        <w:ind w:left="1800" w:hanging="1800"/>
        <w:contextualSpacing/>
        <w:rPr>
          <w:szCs w:val="22"/>
        </w:rPr>
      </w:pPr>
      <w:r>
        <w:rPr>
          <w:szCs w:val="22"/>
        </w:rPr>
        <w:tab/>
      </w:r>
      <w:r>
        <w:rPr>
          <w:szCs w:val="22"/>
        </w:rPr>
        <w:tab/>
        <w:t>Christi Shewman, NANC DFO</w:t>
      </w:r>
    </w:p>
    <w:p w14:paraId="6CAB3F06" w14:textId="77777777" w:rsidR="00D001CA" w:rsidRDefault="00D001CA" w:rsidP="00D001CA">
      <w:pPr>
        <w:tabs>
          <w:tab w:val="left" w:pos="1800"/>
        </w:tabs>
        <w:contextualSpacing/>
        <w:rPr>
          <w:szCs w:val="22"/>
        </w:rPr>
      </w:pPr>
      <w:r>
        <w:rPr>
          <w:szCs w:val="22"/>
        </w:rPr>
        <w:tab/>
      </w:r>
      <w:r>
        <w:rPr>
          <w:szCs w:val="22"/>
        </w:rPr>
        <w:tab/>
      </w:r>
      <w:r w:rsidRPr="008406C5">
        <w:rPr>
          <w:szCs w:val="22"/>
        </w:rPr>
        <w:t>Honorable Karen Charles</w:t>
      </w:r>
      <w:r>
        <w:rPr>
          <w:szCs w:val="22"/>
        </w:rPr>
        <w:t>, NANC Chairwoman</w:t>
      </w:r>
    </w:p>
    <w:p w14:paraId="009DC62A" w14:textId="77777777" w:rsidR="00D001CA" w:rsidRPr="00117CC6" w:rsidRDefault="00D001CA" w:rsidP="00D001CA">
      <w:pPr>
        <w:tabs>
          <w:tab w:val="left" w:pos="1800"/>
          <w:tab w:val="num" w:pos="6300"/>
        </w:tabs>
        <w:ind w:left="1890" w:hanging="1890"/>
        <w:contextualSpacing/>
        <w:rPr>
          <w:b/>
          <w:sz w:val="16"/>
          <w:szCs w:val="16"/>
        </w:rPr>
      </w:pPr>
    </w:p>
    <w:p w14:paraId="3FC7EBD6" w14:textId="77777777" w:rsidR="00D001CA" w:rsidRPr="00805C84" w:rsidRDefault="00D001CA" w:rsidP="00D001CA">
      <w:pPr>
        <w:tabs>
          <w:tab w:val="left" w:pos="1440"/>
          <w:tab w:val="left" w:pos="1800"/>
          <w:tab w:val="left" w:pos="2160"/>
          <w:tab w:val="num" w:pos="6300"/>
        </w:tabs>
        <w:contextualSpacing/>
        <w:rPr>
          <w:b/>
          <w:szCs w:val="22"/>
        </w:rPr>
      </w:pPr>
      <w:r>
        <w:rPr>
          <w:b/>
          <w:szCs w:val="22"/>
        </w:rPr>
        <w:t>2</w:t>
      </w:r>
      <w:r w:rsidRPr="00805C84">
        <w:rPr>
          <w:b/>
          <w:szCs w:val="22"/>
        </w:rPr>
        <w:t>:</w:t>
      </w:r>
      <w:r>
        <w:rPr>
          <w:b/>
          <w:szCs w:val="22"/>
        </w:rPr>
        <w:t>30</w:t>
      </w:r>
      <w:r w:rsidRPr="00805C84">
        <w:rPr>
          <w:b/>
          <w:szCs w:val="22"/>
        </w:rPr>
        <w:t xml:space="preserve"> </w:t>
      </w:r>
      <w:r>
        <w:rPr>
          <w:b/>
          <w:szCs w:val="22"/>
        </w:rPr>
        <w:t>P</w:t>
      </w:r>
      <w:r w:rsidRPr="00805C84">
        <w:rPr>
          <w:b/>
          <w:szCs w:val="22"/>
        </w:rPr>
        <w:t xml:space="preserve">M </w:t>
      </w:r>
      <w:r w:rsidRPr="00805C84">
        <w:rPr>
          <w:b/>
          <w:szCs w:val="22"/>
        </w:rPr>
        <w:tab/>
      </w:r>
      <w:r w:rsidRPr="00805C84">
        <w:rPr>
          <w:szCs w:val="22"/>
        </w:rPr>
        <w:tab/>
      </w:r>
      <w:r w:rsidRPr="00805C84">
        <w:rPr>
          <w:b/>
          <w:szCs w:val="22"/>
        </w:rPr>
        <w:t>Secure Telephone Identity Governance Authority (STI-GA)</w:t>
      </w:r>
    </w:p>
    <w:p w14:paraId="73AF3B85" w14:textId="77777777" w:rsidR="00D001CA" w:rsidRPr="00805C84" w:rsidRDefault="00D001CA" w:rsidP="00D001CA">
      <w:pPr>
        <w:tabs>
          <w:tab w:val="left" w:pos="1800"/>
          <w:tab w:val="num" w:pos="6300"/>
        </w:tabs>
        <w:ind w:left="1890" w:hanging="1890"/>
        <w:contextualSpacing/>
        <w:rPr>
          <w:szCs w:val="22"/>
        </w:rPr>
      </w:pPr>
      <w:r w:rsidRPr="00805C84">
        <w:rPr>
          <w:b/>
          <w:szCs w:val="22"/>
        </w:rPr>
        <w:tab/>
        <w:t>Report to the NANC</w:t>
      </w:r>
      <w:r w:rsidRPr="00805C84">
        <w:rPr>
          <w:szCs w:val="22"/>
        </w:rPr>
        <w:t xml:space="preserve"> </w:t>
      </w:r>
      <w:r w:rsidRPr="00805C84">
        <w:rPr>
          <w:szCs w:val="22"/>
        </w:rPr>
        <w:tab/>
      </w:r>
      <w:r w:rsidRPr="00805C84">
        <w:rPr>
          <w:szCs w:val="22"/>
        </w:rPr>
        <w:tab/>
      </w:r>
      <w:r w:rsidRPr="00805C84">
        <w:rPr>
          <w:szCs w:val="22"/>
        </w:rPr>
        <w:tab/>
      </w:r>
    </w:p>
    <w:p w14:paraId="248B4D43" w14:textId="77777777" w:rsidR="00D001CA" w:rsidRDefault="00D001CA" w:rsidP="00D001CA">
      <w:pPr>
        <w:tabs>
          <w:tab w:val="left" w:pos="2160"/>
          <w:tab w:val="num" w:pos="6300"/>
        </w:tabs>
        <w:ind w:left="1886" w:hanging="1800"/>
        <w:contextualSpacing/>
        <w:rPr>
          <w:szCs w:val="22"/>
        </w:rPr>
      </w:pPr>
      <w:r w:rsidRPr="00805C84">
        <w:rPr>
          <w:szCs w:val="22"/>
        </w:rPr>
        <w:tab/>
      </w:r>
      <w:r>
        <w:rPr>
          <w:szCs w:val="22"/>
        </w:rPr>
        <w:tab/>
      </w:r>
      <w:r w:rsidRPr="00805C84">
        <w:rPr>
          <w:szCs w:val="22"/>
        </w:rPr>
        <w:t>Brent Struthers, Alliance for Telecommunications Industry Solutions (ATIS),</w:t>
      </w:r>
    </w:p>
    <w:p w14:paraId="0F1FC535" w14:textId="77777777" w:rsidR="00D001CA" w:rsidRDefault="00D001CA" w:rsidP="00D001CA">
      <w:pPr>
        <w:tabs>
          <w:tab w:val="left" w:pos="2160"/>
          <w:tab w:val="num" w:pos="6300"/>
        </w:tabs>
        <w:ind w:left="1886" w:hanging="1800"/>
        <w:contextualSpacing/>
        <w:rPr>
          <w:szCs w:val="22"/>
        </w:rPr>
      </w:pPr>
      <w:r>
        <w:rPr>
          <w:szCs w:val="22"/>
        </w:rPr>
        <w:tab/>
      </w:r>
      <w:r>
        <w:rPr>
          <w:szCs w:val="22"/>
        </w:rPr>
        <w:tab/>
      </w:r>
      <w:r w:rsidRPr="00805C84">
        <w:rPr>
          <w:szCs w:val="22"/>
        </w:rPr>
        <w:t>Director – STI-GA</w:t>
      </w:r>
    </w:p>
    <w:p w14:paraId="388AE171" w14:textId="3C60C6BB" w:rsidR="0015119E" w:rsidRDefault="0015119E" w:rsidP="00D001CA">
      <w:pPr>
        <w:tabs>
          <w:tab w:val="left" w:pos="2160"/>
          <w:tab w:val="num" w:pos="6300"/>
        </w:tabs>
        <w:ind w:left="1886" w:hanging="1800"/>
        <w:contextualSpacing/>
        <w:rPr>
          <w:szCs w:val="22"/>
        </w:rPr>
      </w:pPr>
      <w:r>
        <w:rPr>
          <w:b/>
          <w:bCs/>
          <w:szCs w:val="22"/>
        </w:rPr>
        <w:tab/>
      </w:r>
      <w:r>
        <w:rPr>
          <w:b/>
          <w:bCs/>
          <w:szCs w:val="22"/>
        </w:rPr>
        <w:tab/>
      </w:r>
      <w:r w:rsidRPr="00CE6C60">
        <w:rPr>
          <w:b/>
          <w:bCs/>
          <w:szCs w:val="22"/>
        </w:rPr>
        <w:t xml:space="preserve">[Vote: </w:t>
      </w:r>
      <w:r>
        <w:rPr>
          <w:b/>
          <w:bCs/>
          <w:szCs w:val="22"/>
        </w:rPr>
        <w:t>Not Applicable</w:t>
      </w:r>
      <w:r w:rsidRPr="00CE6C60">
        <w:rPr>
          <w:b/>
          <w:bCs/>
          <w:szCs w:val="22"/>
        </w:rPr>
        <w:t>]</w:t>
      </w:r>
    </w:p>
    <w:p w14:paraId="50DD28C4" w14:textId="77777777" w:rsidR="00D001CA" w:rsidRPr="00117CC6" w:rsidRDefault="00D001CA" w:rsidP="00D001CA">
      <w:pPr>
        <w:tabs>
          <w:tab w:val="left" w:pos="1440"/>
          <w:tab w:val="left" w:pos="1800"/>
          <w:tab w:val="left" w:pos="2160"/>
          <w:tab w:val="num" w:pos="6300"/>
        </w:tabs>
        <w:ind w:left="1800" w:hanging="1800"/>
        <w:contextualSpacing/>
        <w:rPr>
          <w:sz w:val="16"/>
          <w:szCs w:val="16"/>
        </w:rPr>
      </w:pPr>
    </w:p>
    <w:p w14:paraId="4F71CEFA" w14:textId="77777777" w:rsidR="00D001CA" w:rsidRPr="00805C84" w:rsidRDefault="00D001CA" w:rsidP="00D001CA">
      <w:pPr>
        <w:tabs>
          <w:tab w:val="left" w:pos="1800"/>
          <w:tab w:val="num" w:pos="6300"/>
        </w:tabs>
        <w:ind w:left="1440" w:hanging="1440"/>
        <w:contextualSpacing/>
        <w:jc w:val="both"/>
        <w:rPr>
          <w:b/>
          <w:szCs w:val="22"/>
        </w:rPr>
      </w:pPr>
      <w:r>
        <w:rPr>
          <w:b/>
        </w:rPr>
        <w:t>2:45</w:t>
      </w:r>
      <w:r w:rsidRPr="000C48A5">
        <w:rPr>
          <w:b/>
        </w:rPr>
        <w:t xml:space="preserve"> PM</w:t>
      </w:r>
      <w:r w:rsidRPr="000C48A5">
        <w:tab/>
      </w:r>
      <w:r>
        <w:tab/>
      </w:r>
      <w:r w:rsidRPr="00805C84">
        <w:rPr>
          <w:b/>
          <w:szCs w:val="22"/>
        </w:rPr>
        <w:t xml:space="preserve">North American Portability Management (NAPM), LLC </w:t>
      </w:r>
    </w:p>
    <w:p w14:paraId="5C1E3C9D" w14:textId="77777777" w:rsidR="00D001CA" w:rsidRPr="00805C84" w:rsidRDefault="00D001CA" w:rsidP="00D001CA">
      <w:pPr>
        <w:tabs>
          <w:tab w:val="left" w:pos="1800"/>
          <w:tab w:val="num" w:pos="6300"/>
        </w:tabs>
        <w:ind w:left="1440" w:hanging="1440"/>
        <w:contextualSpacing/>
        <w:jc w:val="both"/>
        <w:rPr>
          <w:b/>
          <w:szCs w:val="22"/>
        </w:rPr>
      </w:pPr>
      <w:r w:rsidRPr="00805C84">
        <w:rPr>
          <w:b/>
          <w:szCs w:val="22"/>
        </w:rPr>
        <w:tab/>
      </w:r>
      <w:r w:rsidRPr="00805C84">
        <w:rPr>
          <w:b/>
          <w:szCs w:val="22"/>
        </w:rPr>
        <w:tab/>
        <w:t>Report to the NANC</w:t>
      </w:r>
    </w:p>
    <w:p w14:paraId="0F082D2D" w14:textId="77777777" w:rsidR="00D001CA" w:rsidRDefault="00D001CA" w:rsidP="00D001CA">
      <w:pPr>
        <w:tabs>
          <w:tab w:val="left" w:pos="1800"/>
          <w:tab w:val="left" w:pos="2160"/>
          <w:tab w:val="num" w:pos="6300"/>
        </w:tabs>
        <w:contextualSpacing/>
        <w:jc w:val="both"/>
        <w:rPr>
          <w:szCs w:val="22"/>
        </w:rPr>
      </w:pPr>
      <w:r w:rsidRPr="00805C84">
        <w:rPr>
          <w:szCs w:val="22"/>
        </w:rPr>
        <w:tab/>
      </w:r>
      <w:r>
        <w:rPr>
          <w:szCs w:val="22"/>
        </w:rPr>
        <w:tab/>
        <w:t xml:space="preserve">Teresa Patton, </w:t>
      </w:r>
      <w:r w:rsidRPr="00805C84">
        <w:rPr>
          <w:szCs w:val="22"/>
        </w:rPr>
        <w:t>Co-Chair</w:t>
      </w:r>
      <w:r>
        <w:rPr>
          <w:szCs w:val="22"/>
        </w:rPr>
        <w:t xml:space="preserve">, </w:t>
      </w:r>
      <w:r w:rsidRPr="00805C84">
        <w:rPr>
          <w:szCs w:val="22"/>
        </w:rPr>
        <w:t>NAPM, LLC</w:t>
      </w:r>
    </w:p>
    <w:p w14:paraId="203CBE46" w14:textId="72B0ED6E" w:rsidR="0015119E" w:rsidRDefault="0015119E" w:rsidP="00D001CA">
      <w:pPr>
        <w:tabs>
          <w:tab w:val="left" w:pos="1800"/>
          <w:tab w:val="left" w:pos="2160"/>
          <w:tab w:val="num" w:pos="6300"/>
        </w:tabs>
        <w:contextualSpacing/>
        <w:jc w:val="both"/>
        <w:rPr>
          <w:szCs w:val="22"/>
        </w:rPr>
      </w:pPr>
      <w:r>
        <w:rPr>
          <w:b/>
          <w:bCs/>
          <w:szCs w:val="22"/>
        </w:rPr>
        <w:tab/>
      </w:r>
      <w:r>
        <w:rPr>
          <w:b/>
          <w:bCs/>
          <w:szCs w:val="22"/>
        </w:rPr>
        <w:tab/>
      </w:r>
      <w:r w:rsidRPr="00CE6C60">
        <w:rPr>
          <w:b/>
          <w:bCs/>
          <w:szCs w:val="22"/>
        </w:rPr>
        <w:t xml:space="preserve">[Vote: </w:t>
      </w:r>
      <w:r>
        <w:rPr>
          <w:b/>
          <w:bCs/>
          <w:szCs w:val="22"/>
        </w:rPr>
        <w:t>Not Applicable</w:t>
      </w:r>
      <w:r w:rsidRPr="00CE6C60">
        <w:rPr>
          <w:b/>
          <w:bCs/>
          <w:szCs w:val="22"/>
        </w:rPr>
        <w:t>]</w:t>
      </w:r>
    </w:p>
    <w:p w14:paraId="47B9DE88" w14:textId="77777777" w:rsidR="00D001CA" w:rsidRPr="00117CC6" w:rsidRDefault="00D001CA" w:rsidP="00D001CA">
      <w:pPr>
        <w:tabs>
          <w:tab w:val="left" w:pos="1440"/>
          <w:tab w:val="left" w:pos="1800"/>
          <w:tab w:val="left" w:pos="2160"/>
          <w:tab w:val="num" w:pos="6300"/>
        </w:tabs>
        <w:ind w:left="1800" w:hanging="1800"/>
        <w:contextualSpacing/>
        <w:rPr>
          <w:sz w:val="16"/>
          <w:szCs w:val="16"/>
        </w:rPr>
      </w:pPr>
    </w:p>
    <w:p w14:paraId="409AD050" w14:textId="77777777" w:rsidR="00D001CA" w:rsidRDefault="00D001CA" w:rsidP="00D001CA">
      <w:pPr>
        <w:tabs>
          <w:tab w:val="left" w:pos="1440"/>
          <w:tab w:val="left" w:pos="1800"/>
          <w:tab w:val="left" w:pos="2160"/>
          <w:tab w:val="num" w:pos="6300"/>
        </w:tabs>
        <w:ind w:left="1800" w:hanging="1800"/>
        <w:contextualSpacing/>
        <w:rPr>
          <w:b/>
          <w:bCs/>
        </w:rPr>
      </w:pPr>
      <w:r>
        <w:rPr>
          <w:b/>
          <w:bCs/>
        </w:rPr>
        <w:t>3:00 PM</w:t>
      </w:r>
      <w:r>
        <w:rPr>
          <w:b/>
          <w:bCs/>
        </w:rPr>
        <w:tab/>
      </w:r>
      <w:r>
        <w:rPr>
          <w:b/>
          <w:bCs/>
        </w:rPr>
        <w:tab/>
      </w:r>
      <w:r w:rsidRPr="000E644B">
        <w:rPr>
          <w:b/>
          <w:bCs/>
        </w:rPr>
        <w:t xml:space="preserve">Numbering Administration Oversight Working Group (NAOWG) </w:t>
      </w:r>
    </w:p>
    <w:p w14:paraId="0E365CCA" w14:textId="77777777" w:rsidR="00D001CA" w:rsidRDefault="00D001CA" w:rsidP="00D001CA">
      <w:pPr>
        <w:tabs>
          <w:tab w:val="left" w:pos="1440"/>
          <w:tab w:val="left" w:pos="1800"/>
          <w:tab w:val="left" w:pos="2160"/>
          <w:tab w:val="num" w:pos="6300"/>
        </w:tabs>
        <w:ind w:left="1800" w:hanging="1800"/>
        <w:contextualSpacing/>
      </w:pPr>
      <w:r>
        <w:rPr>
          <w:b/>
          <w:bCs/>
        </w:rPr>
        <w:tab/>
      </w:r>
      <w:r>
        <w:rPr>
          <w:b/>
          <w:bCs/>
        </w:rPr>
        <w:tab/>
        <w:t>Numbering Administration</w:t>
      </w:r>
      <w:r w:rsidRPr="000E644B">
        <w:rPr>
          <w:b/>
          <w:bCs/>
        </w:rPr>
        <w:t xml:space="preserve"> Performance </w:t>
      </w:r>
      <w:r w:rsidRPr="000C48A5">
        <w:rPr>
          <w:b/>
          <w:bCs/>
        </w:rPr>
        <w:t>Review</w:t>
      </w:r>
    </w:p>
    <w:p w14:paraId="56926F0C" w14:textId="77777777" w:rsidR="00D001CA" w:rsidRDefault="00D001CA" w:rsidP="00D001CA">
      <w:pPr>
        <w:tabs>
          <w:tab w:val="left" w:pos="1440"/>
          <w:tab w:val="left" w:pos="1800"/>
          <w:tab w:val="left" w:pos="2160"/>
          <w:tab w:val="num" w:pos="6300"/>
        </w:tabs>
        <w:contextualSpacing/>
        <w:rPr>
          <w:bCs/>
          <w:szCs w:val="22"/>
        </w:rPr>
      </w:pPr>
      <w:r>
        <w:tab/>
      </w:r>
      <w:r>
        <w:tab/>
      </w:r>
      <w:r>
        <w:tab/>
        <w:t>Philip Linse</w:t>
      </w:r>
      <w:r>
        <w:rPr>
          <w:bCs/>
          <w:szCs w:val="22"/>
        </w:rPr>
        <w:t>, Co-Chair, NAOWG</w:t>
      </w:r>
    </w:p>
    <w:p w14:paraId="2C67D10A" w14:textId="67B4C6CD" w:rsidR="0015119E" w:rsidRDefault="0015119E" w:rsidP="00D001CA">
      <w:pPr>
        <w:tabs>
          <w:tab w:val="left" w:pos="1440"/>
          <w:tab w:val="left" w:pos="1800"/>
          <w:tab w:val="left" w:pos="2160"/>
          <w:tab w:val="num" w:pos="6300"/>
        </w:tabs>
        <w:contextualSpacing/>
        <w:rPr>
          <w:b/>
          <w:bCs/>
          <w:szCs w:val="22"/>
        </w:rPr>
      </w:pPr>
      <w:r>
        <w:rPr>
          <w:b/>
          <w:bCs/>
          <w:szCs w:val="22"/>
        </w:rPr>
        <w:tab/>
      </w:r>
      <w:r>
        <w:rPr>
          <w:b/>
          <w:bCs/>
          <w:szCs w:val="22"/>
        </w:rPr>
        <w:tab/>
      </w:r>
      <w:r>
        <w:rPr>
          <w:b/>
          <w:bCs/>
          <w:szCs w:val="22"/>
        </w:rPr>
        <w:tab/>
      </w:r>
      <w:r w:rsidRPr="00CE6C60">
        <w:rPr>
          <w:b/>
          <w:bCs/>
          <w:szCs w:val="22"/>
        </w:rPr>
        <w:t xml:space="preserve">[Vote: </w:t>
      </w:r>
      <w:r>
        <w:rPr>
          <w:b/>
          <w:bCs/>
          <w:szCs w:val="22"/>
        </w:rPr>
        <w:t>Pass</w:t>
      </w:r>
      <w:r w:rsidRPr="00CE6C60">
        <w:rPr>
          <w:b/>
          <w:bCs/>
          <w:szCs w:val="22"/>
        </w:rPr>
        <w:t>]</w:t>
      </w:r>
    </w:p>
    <w:p w14:paraId="4ABB0C01" w14:textId="2002F46E" w:rsidR="00D001CA" w:rsidRPr="00117CC6" w:rsidRDefault="0015119E" w:rsidP="00D001CA">
      <w:pPr>
        <w:tabs>
          <w:tab w:val="left" w:pos="1440"/>
          <w:tab w:val="left" w:pos="1800"/>
          <w:tab w:val="left" w:pos="2160"/>
          <w:tab w:val="num" w:pos="6300"/>
        </w:tabs>
        <w:contextualSpacing/>
        <w:rPr>
          <w:bCs/>
          <w:sz w:val="16"/>
          <w:szCs w:val="16"/>
        </w:rPr>
      </w:pPr>
      <w:r w:rsidRPr="00117CC6">
        <w:rPr>
          <w:b/>
          <w:bCs/>
          <w:sz w:val="16"/>
          <w:szCs w:val="16"/>
        </w:rPr>
        <w:tab/>
      </w:r>
    </w:p>
    <w:p w14:paraId="04C86ABE" w14:textId="77777777" w:rsidR="00D001CA" w:rsidRPr="000E644B" w:rsidRDefault="00D001CA" w:rsidP="00D001CA">
      <w:pPr>
        <w:tabs>
          <w:tab w:val="left" w:pos="1800"/>
          <w:tab w:val="num" w:pos="6300"/>
        </w:tabs>
        <w:ind w:left="1800" w:hanging="1800"/>
        <w:contextualSpacing/>
        <w:rPr>
          <w:b/>
          <w:bCs/>
        </w:rPr>
      </w:pPr>
      <w:r>
        <w:rPr>
          <w:b/>
        </w:rPr>
        <w:t>3:10</w:t>
      </w:r>
      <w:r w:rsidRPr="000C48A5">
        <w:rPr>
          <w:b/>
        </w:rPr>
        <w:t xml:space="preserve"> PM</w:t>
      </w:r>
      <w:r w:rsidRPr="000C48A5">
        <w:tab/>
      </w:r>
      <w:r w:rsidRPr="000E644B">
        <w:rPr>
          <w:b/>
          <w:bCs/>
        </w:rPr>
        <w:t>Report of the North American Numbering Plan Billing and Collection Agent</w:t>
      </w:r>
    </w:p>
    <w:p w14:paraId="17B3AF7A" w14:textId="77777777" w:rsidR="00D001CA" w:rsidRDefault="00D001CA" w:rsidP="00D001CA">
      <w:pPr>
        <w:tabs>
          <w:tab w:val="left" w:pos="1440"/>
          <w:tab w:val="left" w:pos="1800"/>
          <w:tab w:val="left" w:pos="2160"/>
          <w:tab w:val="num" w:pos="6300"/>
        </w:tabs>
        <w:contextualSpacing/>
      </w:pPr>
      <w:r>
        <w:tab/>
      </w:r>
      <w:r>
        <w:tab/>
      </w:r>
      <w:r>
        <w:tab/>
        <w:t>Heather Bambrough, Welch LLP</w:t>
      </w:r>
    </w:p>
    <w:p w14:paraId="0739ACDC" w14:textId="1A5DD774" w:rsidR="0015119E" w:rsidRDefault="0015119E" w:rsidP="00D001CA">
      <w:pPr>
        <w:tabs>
          <w:tab w:val="left" w:pos="1440"/>
          <w:tab w:val="left" w:pos="1800"/>
          <w:tab w:val="left" w:pos="2160"/>
          <w:tab w:val="num" w:pos="6300"/>
        </w:tabs>
        <w:contextualSpacing/>
      </w:pPr>
      <w:r>
        <w:rPr>
          <w:b/>
          <w:bCs/>
          <w:szCs w:val="22"/>
        </w:rPr>
        <w:tab/>
      </w:r>
      <w:r>
        <w:rPr>
          <w:b/>
          <w:bCs/>
          <w:szCs w:val="22"/>
        </w:rPr>
        <w:tab/>
      </w:r>
      <w:r>
        <w:rPr>
          <w:b/>
          <w:bCs/>
          <w:szCs w:val="22"/>
        </w:rPr>
        <w:tab/>
      </w:r>
      <w:r w:rsidRPr="00CE6C60">
        <w:rPr>
          <w:b/>
          <w:bCs/>
          <w:szCs w:val="22"/>
        </w:rPr>
        <w:t xml:space="preserve">[Vote: </w:t>
      </w:r>
      <w:r>
        <w:rPr>
          <w:b/>
          <w:bCs/>
          <w:szCs w:val="22"/>
        </w:rPr>
        <w:t>Not Applicable</w:t>
      </w:r>
      <w:r w:rsidRPr="00CE6C60">
        <w:rPr>
          <w:b/>
          <w:bCs/>
          <w:szCs w:val="22"/>
        </w:rPr>
        <w:t>]</w:t>
      </w:r>
    </w:p>
    <w:p w14:paraId="635F947D" w14:textId="77777777" w:rsidR="00D001CA" w:rsidRPr="00117CC6" w:rsidRDefault="00D001CA" w:rsidP="00D001CA">
      <w:pPr>
        <w:tabs>
          <w:tab w:val="left" w:pos="1440"/>
          <w:tab w:val="left" w:pos="1800"/>
          <w:tab w:val="left" w:pos="2160"/>
          <w:tab w:val="num" w:pos="6300"/>
        </w:tabs>
        <w:contextualSpacing/>
        <w:rPr>
          <w:sz w:val="16"/>
          <w:szCs w:val="16"/>
        </w:rPr>
      </w:pPr>
    </w:p>
    <w:p w14:paraId="64D06FF3" w14:textId="77777777" w:rsidR="00D001CA" w:rsidDel="00FC5340" w:rsidRDefault="00D001CA" w:rsidP="00D001CA">
      <w:pPr>
        <w:tabs>
          <w:tab w:val="left" w:pos="1800"/>
          <w:tab w:val="num" w:pos="6300"/>
        </w:tabs>
        <w:ind w:left="1800" w:hanging="1800"/>
        <w:contextualSpacing/>
      </w:pPr>
      <w:r>
        <w:rPr>
          <w:b/>
          <w:bCs/>
          <w:szCs w:val="22"/>
        </w:rPr>
        <w:t>3:20</w:t>
      </w:r>
      <w:r w:rsidRPr="000E644B" w:rsidDel="00FC5340">
        <w:rPr>
          <w:b/>
          <w:bCs/>
          <w:szCs w:val="22"/>
        </w:rPr>
        <w:t xml:space="preserve"> PM</w:t>
      </w:r>
      <w:r>
        <w:tab/>
      </w:r>
      <w:r w:rsidRPr="000E644B" w:rsidDel="00FC5340">
        <w:rPr>
          <w:b/>
          <w:bCs/>
        </w:rPr>
        <w:t xml:space="preserve">NAOWG Report and Recommendations </w:t>
      </w:r>
      <w:r w:rsidDel="00FC5340">
        <w:rPr>
          <w:b/>
          <w:bCs/>
        </w:rPr>
        <w:t xml:space="preserve">to the NANC </w:t>
      </w:r>
      <w:r w:rsidRPr="000E644B" w:rsidDel="00FC5340">
        <w:rPr>
          <w:b/>
          <w:bCs/>
        </w:rPr>
        <w:t>for the North American Numbering Plan Fund Size Projections and Contributions Factor</w:t>
      </w:r>
      <w:r w:rsidDel="00FC5340">
        <w:t xml:space="preserve"> </w:t>
      </w:r>
    </w:p>
    <w:p w14:paraId="2B63B6BD" w14:textId="77777777" w:rsidR="00D001CA" w:rsidRDefault="00D001CA" w:rsidP="00D001CA">
      <w:pPr>
        <w:tabs>
          <w:tab w:val="left" w:pos="1440"/>
          <w:tab w:val="left" w:pos="1800"/>
          <w:tab w:val="left" w:pos="2160"/>
          <w:tab w:val="num" w:pos="6300"/>
        </w:tabs>
        <w:ind w:left="1800" w:hanging="1800"/>
        <w:contextualSpacing/>
      </w:pPr>
      <w:r w:rsidDel="00FC5340">
        <w:tab/>
      </w:r>
      <w:r w:rsidDel="00FC5340">
        <w:tab/>
      </w:r>
      <w:r w:rsidDel="00FC5340">
        <w:tab/>
      </w:r>
      <w:r>
        <w:t xml:space="preserve">Philip Linse, </w:t>
      </w:r>
      <w:r w:rsidDel="00FC5340">
        <w:t>Co-Chai</w:t>
      </w:r>
      <w:r>
        <w:t>r,</w:t>
      </w:r>
      <w:r w:rsidRPr="001714DB" w:rsidDel="00FC5340">
        <w:t xml:space="preserve"> </w:t>
      </w:r>
      <w:r w:rsidDel="00FC5340">
        <w:t>NAOWG</w:t>
      </w:r>
    </w:p>
    <w:p w14:paraId="6D2DBAB4" w14:textId="7DE553B0" w:rsidR="0015119E" w:rsidRDefault="0015119E" w:rsidP="00D001CA">
      <w:pPr>
        <w:tabs>
          <w:tab w:val="left" w:pos="1440"/>
          <w:tab w:val="left" w:pos="1800"/>
          <w:tab w:val="left" w:pos="2160"/>
          <w:tab w:val="num" w:pos="6300"/>
        </w:tabs>
        <w:ind w:left="1800" w:hanging="1800"/>
        <w:contextualSpacing/>
      </w:pPr>
      <w:r>
        <w:rPr>
          <w:b/>
          <w:bCs/>
          <w:szCs w:val="22"/>
        </w:rPr>
        <w:tab/>
      </w:r>
      <w:r>
        <w:rPr>
          <w:b/>
          <w:bCs/>
          <w:szCs w:val="22"/>
        </w:rPr>
        <w:tab/>
      </w:r>
      <w:r>
        <w:rPr>
          <w:b/>
          <w:bCs/>
          <w:szCs w:val="22"/>
        </w:rPr>
        <w:tab/>
      </w:r>
      <w:r w:rsidRPr="00CE6C60">
        <w:rPr>
          <w:b/>
          <w:bCs/>
          <w:szCs w:val="22"/>
        </w:rPr>
        <w:t xml:space="preserve">[Vote: </w:t>
      </w:r>
      <w:r>
        <w:rPr>
          <w:b/>
          <w:bCs/>
          <w:szCs w:val="22"/>
        </w:rPr>
        <w:t>Pass</w:t>
      </w:r>
      <w:r w:rsidRPr="00CE6C60">
        <w:rPr>
          <w:b/>
          <w:bCs/>
          <w:szCs w:val="22"/>
        </w:rPr>
        <w:t>]</w:t>
      </w:r>
    </w:p>
    <w:p w14:paraId="2B6634FF" w14:textId="77777777" w:rsidR="00D001CA" w:rsidRPr="00117CC6" w:rsidRDefault="00D001CA" w:rsidP="00D001CA">
      <w:pPr>
        <w:tabs>
          <w:tab w:val="left" w:pos="1440"/>
          <w:tab w:val="left" w:pos="1800"/>
          <w:tab w:val="left" w:pos="2160"/>
          <w:tab w:val="num" w:pos="6300"/>
        </w:tabs>
        <w:ind w:left="1800" w:hanging="1800"/>
        <w:contextualSpacing/>
        <w:rPr>
          <w:sz w:val="16"/>
          <w:szCs w:val="16"/>
        </w:rPr>
      </w:pPr>
    </w:p>
    <w:p w14:paraId="0B0BE74B" w14:textId="77777777" w:rsidR="00D001CA" w:rsidRDefault="00D001CA" w:rsidP="00D001CA">
      <w:pPr>
        <w:tabs>
          <w:tab w:val="left" w:pos="1800"/>
          <w:tab w:val="num" w:pos="6300"/>
        </w:tabs>
        <w:contextualSpacing/>
        <w:rPr>
          <w:bCs/>
          <w:szCs w:val="22"/>
        </w:rPr>
      </w:pPr>
      <w:r>
        <w:rPr>
          <w:b/>
          <w:szCs w:val="22"/>
        </w:rPr>
        <w:t>3</w:t>
      </w:r>
      <w:r w:rsidRPr="00805C84">
        <w:rPr>
          <w:b/>
          <w:szCs w:val="22"/>
        </w:rPr>
        <w:t>:</w:t>
      </w:r>
      <w:r>
        <w:rPr>
          <w:b/>
          <w:szCs w:val="22"/>
        </w:rPr>
        <w:t>30</w:t>
      </w:r>
      <w:r w:rsidRPr="00805C84">
        <w:rPr>
          <w:b/>
          <w:szCs w:val="22"/>
        </w:rPr>
        <w:t xml:space="preserve"> </w:t>
      </w:r>
      <w:r>
        <w:rPr>
          <w:b/>
          <w:szCs w:val="22"/>
        </w:rPr>
        <w:t>P</w:t>
      </w:r>
      <w:r w:rsidRPr="00805C84">
        <w:rPr>
          <w:b/>
          <w:szCs w:val="22"/>
        </w:rPr>
        <w:t xml:space="preserve">M </w:t>
      </w:r>
      <w:r w:rsidRPr="00805C84">
        <w:rPr>
          <w:b/>
          <w:szCs w:val="22"/>
        </w:rPr>
        <w:tab/>
      </w:r>
      <w:r>
        <w:rPr>
          <w:b/>
          <w:szCs w:val="22"/>
        </w:rPr>
        <w:t>Public Comment and Participation</w:t>
      </w:r>
      <w:r>
        <w:rPr>
          <w:bCs/>
          <w:szCs w:val="22"/>
        </w:rPr>
        <w:t xml:space="preserve">  </w:t>
      </w:r>
    </w:p>
    <w:p w14:paraId="62B4D4C0" w14:textId="77777777" w:rsidR="00D001CA" w:rsidRPr="00805C84" w:rsidRDefault="00D001CA" w:rsidP="00D001CA">
      <w:pPr>
        <w:tabs>
          <w:tab w:val="left" w:pos="1800"/>
          <w:tab w:val="num" w:pos="2160"/>
        </w:tabs>
        <w:contextualSpacing/>
        <w:rPr>
          <w:szCs w:val="22"/>
        </w:rPr>
      </w:pPr>
      <w:r>
        <w:rPr>
          <w:bCs/>
          <w:szCs w:val="22"/>
        </w:rPr>
        <w:tab/>
      </w:r>
      <w:r>
        <w:rPr>
          <w:bCs/>
          <w:szCs w:val="22"/>
        </w:rPr>
        <w:tab/>
      </w:r>
      <w:r w:rsidRPr="008406C5">
        <w:rPr>
          <w:szCs w:val="22"/>
        </w:rPr>
        <w:t>Honorable Karen Charles</w:t>
      </w:r>
      <w:r>
        <w:rPr>
          <w:szCs w:val="22"/>
        </w:rPr>
        <w:t>, NANC Chairwoman</w:t>
      </w:r>
    </w:p>
    <w:p w14:paraId="4E52C5E8" w14:textId="77777777" w:rsidR="00D001CA" w:rsidRPr="00117CC6" w:rsidRDefault="00D001CA" w:rsidP="00D001CA">
      <w:pPr>
        <w:tabs>
          <w:tab w:val="left" w:pos="2160"/>
          <w:tab w:val="num" w:pos="6300"/>
        </w:tabs>
        <w:ind w:left="1800" w:hanging="1800"/>
        <w:contextualSpacing/>
        <w:rPr>
          <w:sz w:val="16"/>
          <w:szCs w:val="16"/>
        </w:rPr>
      </w:pPr>
      <w:r w:rsidRPr="00117CC6">
        <w:rPr>
          <w:sz w:val="16"/>
          <w:szCs w:val="16"/>
        </w:rPr>
        <w:tab/>
      </w:r>
    </w:p>
    <w:p w14:paraId="587F2E4B" w14:textId="77777777" w:rsidR="00D001CA" w:rsidRDefault="00D001CA" w:rsidP="00D001CA">
      <w:pPr>
        <w:tabs>
          <w:tab w:val="left" w:pos="1800"/>
          <w:tab w:val="num" w:pos="6300"/>
        </w:tabs>
        <w:contextualSpacing/>
        <w:rPr>
          <w:b/>
          <w:szCs w:val="22"/>
        </w:rPr>
      </w:pPr>
      <w:r>
        <w:rPr>
          <w:b/>
          <w:szCs w:val="22"/>
        </w:rPr>
        <w:t>3:45</w:t>
      </w:r>
      <w:r w:rsidRPr="00805C84">
        <w:rPr>
          <w:b/>
          <w:szCs w:val="22"/>
        </w:rPr>
        <w:t xml:space="preserve"> </w:t>
      </w:r>
      <w:r>
        <w:rPr>
          <w:b/>
          <w:szCs w:val="22"/>
        </w:rPr>
        <w:t>P</w:t>
      </w:r>
      <w:r w:rsidRPr="00805C84">
        <w:rPr>
          <w:b/>
          <w:szCs w:val="22"/>
        </w:rPr>
        <w:t>M</w:t>
      </w:r>
      <w:r w:rsidRPr="00805C84">
        <w:rPr>
          <w:szCs w:val="22"/>
        </w:rPr>
        <w:tab/>
      </w:r>
      <w:r>
        <w:rPr>
          <w:b/>
          <w:szCs w:val="22"/>
        </w:rPr>
        <w:t>Wrap-Up</w:t>
      </w:r>
    </w:p>
    <w:p w14:paraId="221FEB5C" w14:textId="77777777" w:rsidR="00D001CA" w:rsidRDefault="00D001CA" w:rsidP="00D001CA">
      <w:pPr>
        <w:tabs>
          <w:tab w:val="left" w:pos="1800"/>
        </w:tabs>
        <w:contextualSpacing/>
        <w:rPr>
          <w:szCs w:val="22"/>
        </w:rPr>
      </w:pPr>
      <w:r w:rsidRPr="00805C84">
        <w:rPr>
          <w:szCs w:val="22"/>
        </w:rPr>
        <w:tab/>
      </w:r>
      <w:r>
        <w:rPr>
          <w:szCs w:val="22"/>
        </w:rPr>
        <w:tab/>
      </w:r>
      <w:r w:rsidRPr="008406C5">
        <w:rPr>
          <w:szCs w:val="22"/>
        </w:rPr>
        <w:t>Honorable Karen Charles</w:t>
      </w:r>
      <w:r>
        <w:rPr>
          <w:szCs w:val="22"/>
        </w:rPr>
        <w:t>, NANC Chairwoman</w:t>
      </w:r>
    </w:p>
    <w:p w14:paraId="3D94E26B" w14:textId="77777777" w:rsidR="00D001CA" w:rsidRPr="00117CC6" w:rsidRDefault="00D001CA" w:rsidP="00D001CA">
      <w:pPr>
        <w:tabs>
          <w:tab w:val="left" w:pos="1800"/>
          <w:tab w:val="num" w:pos="6300"/>
        </w:tabs>
        <w:ind w:left="1440" w:hanging="1440"/>
        <w:contextualSpacing/>
        <w:jc w:val="both"/>
        <w:rPr>
          <w:sz w:val="16"/>
          <w:szCs w:val="16"/>
        </w:rPr>
      </w:pPr>
    </w:p>
    <w:p w14:paraId="2C1DBB61" w14:textId="77777777" w:rsidR="00117CC6" w:rsidRDefault="00D001CA" w:rsidP="0015119E">
      <w:pPr>
        <w:tabs>
          <w:tab w:val="left" w:pos="1800"/>
          <w:tab w:val="num" w:pos="6300"/>
        </w:tabs>
        <w:contextualSpacing/>
        <w:rPr>
          <w:b/>
          <w:szCs w:val="22"/>
        </w:rPr>
      </w:pPr>
      <w:r>
        <w:rPr>
          <w:b/>
          <w:szCs w:val="22"/>
        </w:rPr>
        <w:t>4:00</w:t>
      </w:r>
      <w:r w:rsidRPr="00805C84">
        <w:rPr>
          <w:b/>
          <w:szCs w:val="22"/>
        </w:rPr>
        <w:t xml:space="preserve"> </w:t>
      </w:r>
      <w:r>
        <w:rPr>
          <w:b/>
          <w:szCs w:val="22"/>
        </w:rPr>
        <w:t>PM</w:t>
      </w:r>
      <w:r w:rsidRPr="00805C84">
        <w:rPr>
          <w:b/>
          <w:szCs w:val="22"/>
        </w:rPr>
        <w:tab/>
        <w:t>Adjourn</w:t>
      </w:r>
    </w:p>
    <w:p w14:paraId="3BE5785B" w14:textId="6E663C43" w:rsidR="00D001CA" w:rsidRDefault="00D001CA" w:rsidP="0015119E">
      <w:pPr>
        <w:tabs>
          <w:tab w:val="left" w:pos="1800"/>
          <w:tab w:val="num" w:pos="6300"/>
        </w:tabs>
        <w:contextualSpacing/>
        <w:rPr>
          <w:b/>
          <w:szCs w:val="22"/>
        </w:rPr>
      </w:pPr>
      <w:r>
        <w:rPr>
          <w:b/>
          <w:szCs w:val="22"/>
        </w:rPr>
        <w:br w:type="page"/>
      </w:r>
    </w:p>
    <w:p w14:paraId="063B8D52" w14:textId="77777777" w:rsidR="00D001CA" w:rsidRDefault="00D001CA">
      <w:pPr>
        <w:widowControl/>
        <w:rPr>
          <w:b/>
          <w:szCs w:val="22"/>
        </w:rPr>
      </w:pPr>
    </w:p>
    <w:p w14:paraId="51036C53" w14:textId="77777777" w:rsidR="00D001CA" w:rsidRDefault="00D001CA">
      <w:pPr>
        <w:widowControl/>
        <w:rPr>
          <w:b/>
          <w:szCs w:val="22"/>
        </w:rPr>
      </w:pPr>
    </w:p>
    <w:p w14:paraId="6C521716" w14:textId="04665092" w:rsidR="00BB0356" w:rsidRDefault="00BB0356" w:rsidP="00BB0356">
      <w:pPr>
        <w:contextualSpacing/>
        <w:jc w:val="center"/>
        <w:rPr>
          <w:b/>
          <w:szCs w:val="22"/>
        </w:rPr>
      </w:pPr>
      <w:r w:rsidRPr="00BB0356">
        <w:rPr>
          <w:b/>
          <w:szCs w:val="22"/>
        </w:rPr>
        <w:t>NANC Combined Slide Deck – Presentations and Reports</w:t>
      </w:r>
    </w:p>
    <w:p w14:paraId="642D9694" w14:textId="77777777" w:rsidR="00C70255" w:rsidRDefault="00C70255" w:rsidP="00BB0356">
      <w:pPr>
        <w:contextualSpacing/>
        <w:jc w:val="center"/>
        <w:rPr>
          <w:b/>
          <w:szCs w:val="22"/>
        </w:rPr>
      </w:pPr>
    </w:p>
    <w:p w14:paraId="7ECFC931" w14:textId="77777777" w:rsidR="00C70255" w:rsidRPr="00BB0356" w:rsidRDefault="00C70255" w:rsidP="00BB0356">
      <w:pPr>
        <w:contextualSpacing/>
        <w:jc w:val="center"/>
        <w:rPr>
          <w:b/>
          <w:szCs w:val="22"/>
        </w:rPr>
      </w:pPr>
    </w:p>
    <w:p w14:paraId="5010EFA5" w14:textId="2A51B61A" w:rsidR="005A12B3" w:rsidRDefault="003D2C6A">
      <w:pPr>
        <w:widowControl/>
        <w:rPr>
          <w:b/>
          <w:szCs w:val="22"/>
        </w:rPr>
      </w:pPr>
      <w:r>
        <w:rPr>
          <w:noProof/>
          <w:snapToGrid/>
        </w:rPr>
        <w:drawing>
          <wp:inline distT="0" distB="0" distL="0" distR="0" wp14:anchorId="1BC3CD54" wp14:editId="0AF5728A">
            <wp:extent cx="3475778" cy="2606834"/>
            <wp:effectExtent l="0" t="0" r="0" b="3175"/>
            <wp:docPr id="46965533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655330"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3496144" cy="2622109"/>
                    </a:xfrm>
                    <a:prstGeom prst="rect">
                      <a:avLst/>
                    </a:prstGeom>
                  </pic:spPr>
                </pic:pic>
              </a:graphicData>
            </a:graphic>
          </wp:inline>
        </w:drawing>
      </w:r>
    </w:p>
    <w:p w14:paraId="2377C0A9" w14:textId="40287CC2" w:rsidR="00A9731B" w:rsidRDefault="00A9731B" w:rsidP="00BC0471">
      <w:pPr>
        <w:contextualSpacing/>
        <w:rPr>
          <w:b/>
          <w:szCs w:val="22"/>
        </w:rPr>
      </w:pPr>
    </w:p>
    <w:p w14:paraId="65994FC7" w14:textId="283B6193" w:rsidR="0089782B" w:rsidRDefault="003D2C6A" w:rsidP="004E6F4A">
      <w:pPr>
        <w:ind w:left="1800" w:hanging="1800"/>
        <w:contextualSpacing/>
        <w:rPr>
          <w:b/>
          <w:szCs w:val="22"/>
        </w:rPr>
      </w:pPr>
      <w:r>
        <w:rPr>
          <w:noProof/>
          <w:snapToGrid/>
        </w:rPr>
        <w:drawing>
          <wp:inline distT="0" distB="0" distL="0" distR="0" wp14:anchorId="091B1EFF" wp14:editId="1254B366">
            <wp:extent cx="3400425" cy="2550319"/>
            <wp:effectExtent l="0" t="0" r="0" b="2540"/>
            <wp:docPr id="73706011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060114"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3402616" cy="2551962"/>
                    </a:xfrm>
                    <a:prstGeom prst="rect">
                      <a:avLst/>
                    </a:prstGeom>
                  </pic:spPr>
                </pic:pic>
              </a:graphicData>
            </a:graphic>
          </wp:inline>
        </w:drawing>
      </w:r>
    </w:p>
    <w:p w14:paraId="39613842" w14:textId="0CBA29C3" w:rsidR="0089782B" w:rsidRDefault="003C70F3" w:rsidP="004E6F4A">
      <w:pPr>
        <w:ind w:left="1800" w:hanging="1800"/>
        <w:contextualSpacing/>
        <w:rPr>
          <w:b/>
          <w:szCs w:val="22"/>
        </w:rPr>
      </w:pPr>
      <w:r>
        <w:rPr>
          <w:noProof/>
          <w:snapToGrid/>
        </w:rPr>
        <w:drawing>
          <wp:inline distT="0" distB="0" distL="0" distR="0" wp14:anchorId="5CE0D6A2" wp14:editId="65A554F7">
            <wp:extent cx="3038475" cy="2278856"/>
            <wp:effectExtent l="0" t="0" r="0" b="7620"/>
            <wp:docPr id="162606744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067440"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3044616" cy="2283462"/>
                    </a:xfrm>
                    <a:prstGeom prst="rect">
                      <a:avLst/>
                    </a:prstGeom>
                  </pic:spPr>
                </pic:pic>
              </a:graphicData>
            </a:graphic>
          </wp:inline>
        </w:drawing>
      </w:r>
    </w:p>
    <w:p w14:paraId="21ED2838" w14:textId="225405C7" w:rsidR="00447122" w:rsidRDefault="003C70F3" w:rsidP="004E6F4A">
      <w:pPr>
        <w:ind w:left="1800" w:hanging="1800"/>
        <w:contextualSpacing/>
        <w:rPr>
          <w:noProof/>
          <w:snapToGrid/>
        </w:rPr>
      </w:pPr>
      <w:r>
        <w:rPr>
          <w:noProof/>
          <w:snapToGrid/>
        </w:rPr>
        <w:drawing>
          <wp:inline distT="0" distB="0" distL="0" distR="0" wp14:anchorId="0C6E684E" wp14:editId="793DA31D">
            <wp:extent cx="3390900" cy="2543175"/>
            <wp:effectExtent l="0" t="0" r="0" b="9525"/>
            <wp:docPr id="139876854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768548"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3395324" cy="2546493"/>
                    </a:xfrm>
                    <a:prstGeom prst="rect">
                      <a:avLst/>
                    </a:prstGeom>
                  </pic:spPr>
                </pic:pic>
              </a:graphicData>
            </a:graphic>
          </wp:inline>
        </w:drawing>
      </w:r>
    </w:p>
    <w:p w14:paraId="258BC67F" w14:textId="57867D95" w:rsidR="00447122" w:rsidRDefault="003C70F3" w:rsidP="004E6F4A">
      <w:pPr>
        <w:ind w:left="1800" w:hanging="1800"/>
        <w:contextualSpacing/>
        <w:rPr>
          <w:noProof/>
          <w:snapToGrid/>
        </w:rPr>
      </w:pPr>
      <w:r>
        <w:rPr>
          <w:noProof/>
          <w:snapToGrid/>
        </w:rPr>
        <w:drawing>
          <wp:inline distT="0" distB="0" distL="0" distR="0" wp14:anchorId="5D8C9F0F" wp14:editId="329DB700">
            <wp:extent cx="3438525" cy="2578894"/>
            <wp:effectExtent l="0" t="0" r="0" b="0"/>
            <wp:docPr id="155170168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701684"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3443607" cy="2582705"/>
                    </a:xfrm>
                    <a:prstGeom prst="rect">
                      <a:avLst/>
                    </a:prstGeom>
                  </pic:spPr>
                </pic:pic>
              </a:graphicData>
            </a:graphic>
          </wp:inline>
        </w:drawing>
      </w:r>
    </w:p>
    <w:p w14:paraId="14E614D8" w14:textId="72E7AC21" w:rsidR="00447122" w:rsidRDefault="003C70F3" w:rsidP="004E6F4A">
      <w:pPr>
        <w:ind w:left="1800" w:hanging="1800"/>
        <w:contextualSpacing/>
        <w:rPr>
          <w:noProof/>
          <w:snapToGrid/>
        </w:rPr>
      </w:pPr>
      <w:r>
        <w:rPr>
          <w:noProof/>
          <w:snapToGrid/>
        </w:rPr>
        <w:drawing>
          <wp:inline distT="0" distB="0" distL="0" distR="0" wp14:anchorId="3CC35EE8" wp14:editId="3287A383">
            <wp:extent cx="4076700" cy="3057525"/>
            <wp:effectExtent l="0" t="0" r="0" b="9525"/>
            <wp:docPr id="172428957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289579"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4080908" cy="3060681"/>
                    </a:xfrm>
                    <a:prstGeom prst="rect">
                      <a:avLst/>
                    </a:prstGeom>
                  </pic:spPr>
                </pic:pic>
              </a:graphicData>
            </a:graphic>
          </wp:inline>
        </w:drawing>
      </w:r>
    </w:p>
    <w:p w14:paraId="67872A24" w14:textId="72CBC0BC" w:rsidR="003C70F3" w:rsidRDefault="003C70F3" w:rsidP="004E6F4A">
      <w:pPr>
        <w:ind w:left="1800" w:hanging="1800"/>
        <w:contextualSpacing/>
        <w:rPr>
          <w:noProof/>
          <w:snapToGrid/>
        </w:rPr>
      </w:pPr>
      <w:r>
        <w:rPr>
          <w:noProof/>
          <w:snapToGrid/>
        </w:rPr>
        <w:drawing>
          <wp:inline distT="0" distB="0" distL="0" distR="0" wp14:anchorId="70E14F5E" wp14:editId="7B25BBED">
            <wp:extent cx="4279900" cy="3209925"/>
            <wp:effectExtent l="0" t="0" r="6350" b="9525"/>
            <wp:docPr id="19213852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38522"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4282351" cy="3211763"/>
                    </a:xfrm>
                    <a:prstGeom prst="rect">
                      <a:avLst/>
                    </a:prstGeom>
                  </pic:spPr>
                </pic:pic>
              </a:graphicData>
            </a:graphic>
          </wp:inline>
        </w:drawing>
      </w:r>
    </w:p>
    <w:p w14:paraId="130EDC0A" w14:textId="128C7B21" w:rsidR="003C70F3" w:rsidRDefault="0054571C" w:rsidP="004E6F4A">
      <w:pPr>
        <w:ind w:left="1800" w:hanging="1800"/>
        <w:contextualSpacing/>
        <w:rPr>
          <w:noProof/>
          <w:snapToGrid/>
        </w:rPr>
      </w:pPr>
      <w:r>
        <w:rPr>
          <w:noProof/>
          <w:snapToGrid/>
        </w:rPr>
        <w:drawing>
          <wp:inline distT="0" distB="0" distL="0" distR="0" wp14:anchorId="325C67CC" wp14:editId="6AAB59F9">
            <wp:extent cx="3060701" cy="2295525"/>
            <wp:effectExtent l="0" t="0" r="6350" b="9525"/>
            <wp:docPr id="23989867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898677"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3066747" cy="2300060"/>
                    </a:xfrm>
                    <a:prstGeom prst="rect">
                      <a:avLst/>
                    </a:prstGeom>
                  </pic:spPr>
                </pic:pic>
              </a:graphicData>
            </a:graphic>
          </wp:inline>
        </w:drawing>
      </w:r>
    </w:p>
    <w:p w14:paraId="215D5EC1" w14:textId="3288AEF6" w:rsidR="003C70F3" w:rsidRDefault="003C70F3" w:rsidP="004E6F4A">
      <w:pPr>
        <w:ind w:left="1800" w:hanging="1800"/>
        <w:contextualSpacing/>
        <w:rPr>
          <w:noProof/>
          <w:snapToGrid/>
        </w:rPr>
      </w:pPr>
      <w:r>
        <w:rPr>
          <w:noProof/>
          <w:snapToGrid/>
        </w:rPr>
        <w:drawing>
          <wp:inline distT="0" distB="0" distL="0" distR="0" wp14:anchorId="40ACE62A" wp14:editId="64AF4D8A">
            <wp:extent cx="3327400" cy="2495550"/>
            <wp:effectExtent l="0" t="0" r="6350" b="0"/>
            <wp:docPr id="18534675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467535"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3328128" cy="2496096"/>
                    </a:xfrm>
                    <a:prstGeom prst="rect">
                      <a:avLst/>
                    </a:prstGeom>
                  </pic:spPr>
                </pic:pic>
              </a:graphicData>
            </a:graphic>
          </wp:inline>
        </w:drawing>
      </w:r>
    </w:p>
    <w:p w14:paraId="27937E32" w14:textId="7F7309FF" w:rsidR="00447122" w:rsidRDefault="003C70F3" w:rsidP="004E6F4A">
      <w:pPr>
        <w:ind w:left="1800" w:hanging="1800"/>
        <w:contextualSpacing/>
        <w:rPr>
          <w:noProof/>
          <w:snapToGrid/>
        </w:rPr>
      </w:pPr>
      <w:r>
        <w:rPr>
          <w:noProof/>
          <w:snapToGrid/>
        </w:rPr>
        <w:drawing>
          <wp:inline distT="0" distB="0" distL="0" distR="0" wp14:anchorId="7B536E20" wp14:editId="3E6B70BD">
            <wp:extent cx="3975100" cy="2981325"/>
            <wp:effectExtent l="0" t="0" r="6350" b="9525"/>
            <wp:docPr id="158426440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264406"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3975100" cy="2981325"/>
                    </a:xfrm>
                    <a:prstGeom prst="rect">
                      <a:avLst/>
                    </a:prstGeom>
                  </pic:spPr>
                </pic:pic>
              </a:graphicData>
            </a:graphic>
          </wp:inline>
        </w:drawing>
      </w:r>
    </w:p>
    <w:p w14:paraId="4F546DF9" w14:textId="5AE03AF1" w:rsidR="00A9731B" w:rsidRDefault="003C70F3" w:rsidP="004E6F4A">
      <w:pPr>
        <w:ind w:left="1800" w:hanging="1800"/>
        <w:contextualSpacing/>
        <w:rPr>
          <w:noProof/>
          <w:snapToGrid/>
        </w:rPr>
      </w:pPr>
      <w:r>
        <w:rPr>
          <w:noProof/>
          <w:snapToGrid/>
        </w:rPr>
        <w:drawing>
          <wp:inline distT="0" distB="0" distL="0" distR="0" wp14:anchorId="67420830" wp14:editId="3A172733">
            <wp:extent cx="3683000" cy="2762250"/>
            <wp:effectExtent l="0" t="0" r="0" b="0"/>
            <wp:docPr id="191512305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12305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3683139" cy="2762354"/>
                    </a:xfrm>
                    <a:prstGeom prst="rect">
                      <a:avLst/>
                    </a:prstGeom>
                  </pic:spPr>
                </pic:pic>
              </a:graphicData>
            </a:graphic>
          </wp:inline>
        </w:drawing>
      </w:r>
    </w:p>
    <w:p w14:paraId="640A37F1" w14:textId="34B90994" w:rsidR="00447122" w:rsidRDefault="003C70F3" w:rsidP="004E6F4A">
      <w:pPr>
        <w:ind w:left="1800" w:hanging="1800"/>
        <w:contextualSpacing/>
        <w:rPr>
          <w:noProof/>
          <w:snapToGrid/>
        </w:rPr>
      </w:pPr>
      <w:r>
        <w:rPr>
          <w:noProof/>
          <w:snapToGrid/>
        </w:rPr>
        <w:drawing>
          <wp:inline distT="0" distB="0" distL="0" distR="0" wp14:anchorId="39B13634" wp14:editId="18BF68A9">
            <wp:extent cx="3873500" cy="2905125"/>
            <wp:effectExtent l="0" t="0" r="0" b="9525"/>
            <wp:docPr id="13303952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395236"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3873500" cy="2905125"/>
                    </a:xfrm>
                    <a:prstGeom prst="rect">
                      <a:avLst/>
                    </a:prstGeom>
                  </pic:spPr>
                </pic:pic>
              </a:graphicData>
            </a:graphic>
          </wp:inline>
        </w:drawing>
      </w:r>
    </w:p>
    <w:p w14:paraId="18790F5F" w14:textId="77777777" w:rsidR="005A058F" w:rsidRDefault="003C70F3" w:rsidP="004E6F4A">
      <w:pPr>
        <w:ind w:left="1800" w:hanging="1800"/>
        <w:contextualSpacing/>
        <w:rPr>
          <w:b/>
          <w:szCs w:val="22"/>
        </w:rPr>
      </w:pPr>
      <w:r>
        <w:rPr>
          <w:noProof/>
          <w:snapToGrid/>
        </w:rPr>
        <w:drawing>
          <wp:inline distT="0" distB="0" distL="0" distR="0" wp14:anchorId="553E7F0C" wp14:editId="052F997D">
            <wp:extent cx="3781425" cy="2836069"/>
            <wp:effectExtent l="0" t="0" r="0" b="2540"/>
            <wp:docPr id="203913779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137796"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3783661" cy="2837746"/>
                    </a:xfrm>
                    <a:prstGeom prst="rect">
                      <a:avLst/>
                    </a:prstGeom>
                  </pic:spPr>
                </pic:pic>
              </a:graphicData>
            </a:graphic>
          </wp:inline>
        </w:drawing>
      </w:r>
    </w:p>
    <w:p w14:paraId="3F163291" w14:textId="77777777" w:rsidR="00E65E95" w:rsidRDefault="00E65E95" w:rsidP="004E6F4A">
      <w:pPr>
        <w:ind w:left="1800" w:hanging="1800"/>
        <w:contextualSpacing/>
        <w:rPr>
          <w:noProof/>
          <w:snapToGrid/>
        </w:rPr>
      </w:pPr>
    </w:p>
    <w:p w14:paraId="52C5F6B3" w14:textId="77777777" w:rsidR="00E65E95" w:rsidRDefault="00E65E95" w:rsidP="004E6F4A">
      <w:pPr>
        <w:ind w:left="1800" w:hanging="1800"/>
        <w:contextualSpacing/>
        <w:rPr>
          <w:noProof/>
          <w:snapToGrid/>
        </w:rPr>
      </w:pPr>
    </w:p>
    <w:p w14:paraId="0D7BB22C" w14:textId="77777777" w:rsidR="00E65E95" w:rsidRDefault="00E65E95" w:rsidP="004E6F4A">
      <w:pPr>
        <w:ind w:left="1800" w:hanging="1800"/>
        <w:contextualSpacing/>
        <w:rPr>
          <w:noProof/>
          <w:snapToGrid/>
        </w:rPr>
      </w:pPr>
    </w:p>
    <w:p w14:paraId="13C9619F" w14:textId="0F9620F9" w:rsidR="00BE044D" w:rsidRDefault="00BE044D" w:rsidP="004E6F4A">
      <w:pPr>
        <w:ind w:left="1800" w:hanging="1800"/>
        <w:contextualSpacing/>
        <w:rPr>
          <w:b/>
          <w:szCs w:val="22"/>
        </w:rPr>
      </w:pPr>
      <w:r>
        <w:rPr>
          <w:noProof/>
          <w:snapToGrid/>
        </w:rPr>
        <w:drawing>
          <wp:inline distT="0" distB="0" distL="0" distR="0" wp14:anchorId="2AEF37A0" wp14:editId="57DCF757">
            <wp:extent cx="4114800" cy="3086100"/>
            <wp:effectExtent l="0" t="0" r="0" b="0"/>
            <wp:docPr id="8899656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96566"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4114800" cy="3086100"/>
                    </a:xfrm>
                    <a:prstGeom prst="rect">
                      <a:avLst/>
                    </a:prstGeom>
                  </pic:spPr>
                </pic:pic>
              </a:graphicData>
            </a:graphic>
          </wp:inline>
        </w:drawing>
      </w:r>
    </w:p>
    <w:p w14:paraId="745C4FF4" w14:textId="77777777" w:rsidR="00E65E95" w:rsidRDefault="00E65E95" w:rsidP="004E6F4A">
      <w:pPr>
        <w:ind w:left="1800" w:hanging="1800"/>
        <w:contextualSpacing/>
        <w:rPr>
          <w:b/>
          <w:szCs w:val="22"/>
        </w:rPr>
      </w:pPr>
    </w:p>
    <w:p w14:paraId="49533EB3" w14:textId="77777777" w:rsidR="00E65E95" w:rsidRDefault="00E65E95" w:rsidP="004E6F4A">
      <w:pPr>
        <w:ind w:left="1800" w:hanging="1800"/>
        <w:contextualSpacing/>
        <w:rPr>
          <w:b/>
          <w:szCs w:val="22"/>
        </w:rPr>
      </w:pPr>
    </w:p>
    <w:p w14:paraId="70E9DCD5" w14:textId="77777777" w:rsidR="005A058F" w:rsidRDefault="00BE044D" w:rsidP="004E6F4A">
      <w:pPr>
        <w:ind w:left="1800" w:hanging="1800"/>
        <w:contextualSpacing/>
        <w:rPr>
          <w:noProof/>
          <w:snapToGrid/>
        </w:rPr>
      </w:pPr>
      <w:r>
        <w:rPr>
          <w:noProof/>
          <w:snapToGrid/>
        </w:rPr>
        <w:drawing>
          <wp:inline distT="0" distB="0" distL="0" distR="0" wp14:anchorId="71148F32" wp14:editId="7511C65D">
            <wp:extent cx="3535488" cy="3038475"/>
            <wp:effectExtent l="0" t="0" r="8255" b="0"/>
            <wp:docPr id="1847059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05939"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3564624" cy="3063515"/>
                    </a:xfrm>
                    <a:prstGeom prst="rect">
                      <a:avLst/>
                    </a:prstGeom>
                  </pic:spPr>
                </pic:pic>
              </a:graphicData>
            </a:graphic>
          </wp:inline>
        </w:drawing>
      </w:r>
      <w:r w:rsidRPr="00BE044D">
        <w:rPr>
          <w:noProof/>
          <w:snapToGrid/>
        </w:rPr>
        <w:t xml:space="preserve"> </w:t>
      </w:r>
    </w:p>
    <w:p w14:paraId="1B630983" w14:textId="7367FC49" w:rsidR="005A058F" w:rsidRDefault="005A058F" w:rsidP="004E6F4A">
      <w:pPr>
        <w:ind w:left="1800" w:hanging="1800"/>
        <w:contextualSpacing/>
        <w:rPr>
          <w:noProof/>
          <w:snapToGrid/>
        </w:rPr>
      </w:pPr>
      <w:r>
        <w:rPr>
          <w:noProof/>
          <w:snapToGrid/>
        </w:rPr>
        <w:drawing>
          <wp:inline distT="0" distB="0" distL="0" distR="0" wp14:anchorId="77466C89" wp14:editId="07908533">
            <wp:extent cx="4229100" cy="3171825"/>
            <wp:effectExtent l="0" t="0" r="0" b="9525"/>
            <wp:docPr id="56672432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724328"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4229100" cy="3171825"/>
                    </a:xfrm>
                    <a:prstGeom prst="rect">
                      <a:avLst/>
                    </a:prstGeom>
                  </pic:spPr>
                </pic:pic>
              </a:graphicData>
            </a:graphic>
          </wp:inline>
        </w:drawing>
      </w:r>
    </w:p>
    <w:p w14:paraId="7B1047F2" w14:textId="7F160A4D" w:rsidR="00BE044D" w:rsidRDefault="00BE044D" w:rsidP="004E6F4A">
      <w:pPr>
        <w:ind w:left="1800" w:hanging="1800"/>
        <w:contextualSpacing/>
        <w:rPr>
          <w:b/>
          <w:szCs w:val="22"/>
        </w:rPr>
      </w:pPr>
      <w:r>
        <w:rPr>
          <w:noProof/>
          <w:snapToGrid/>
        </w:rPr>
        <w:drawing>
          <wp:inline distT="0" distB="0" distL="0" distR="0" wp14:anchorId="7D886D3A" wp14:editId="1C6DEBAC">
            <wp:extent cx="4406900" cy="3305175"/>
            <wp:effectExtent l="0" t="0" r="0" b="9525"/>
            <wp:docPr id="174303617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036178"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4407232" cy="3305424"/>
                    </a:xfrm>
                    <a:prstGeom prst="rect">
                      <a:avLst/>
                    </a:prstGeom>
                  </pic:spPr>
                </pic:pic>
              </a:graphicData>
            </a:graphic>
          </wp:inline>
        </w:drawing>
      </w:r>
    </w:p>
    <w:p w14:paraId="685BCDFD" w14:textId="075C7F3C" w:rsidR="00BE044D" w:rsidRDefault="00BE044D" w:rsidP="004E6F4A">
      <w:pPr>
        <w:ind w:left="1800" w:hanging="1800"/>
        <w:contextualSpacing/>
        <w:rPr>
          <w:b/>
          <w:szCs w:val="22"/>
        </w:rPr>
      </w:pPr>
      <w:r>
        <w:rPr>
          <w:noProof/>
          <w:snapToGrid/>
        </w:rPr>
        <w:drawing>
          <wp:inline distT="0" distB="0" distL="0" distR="0" wp14:anchorId="0289D2EE" wp14:editId="5C8E634F">
            <wp:extent cx="3857625" cy="2893219"/>
            <wp:effectExtent l="0" t="0" r="0" b="2540"/>
            <wp:docPr id="105619813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198130"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3860465" cy="2895349"/>
                    </a:xfrm>
                    <a:prstGeom prst="rect">
                      <a:avLst/>
                    </a:prstGeom>
                  </pic:spPr>
                </pic:pic>
              </a:graphicData>
            </a:graphic>
          </wp:inline>
        </w:drawing>
      </w:r>
    </w:p>
    <w:p w14:paraId="335D50DB" w14:textId="1DF04370" w:rsidR="00BE044D" w:rsidRDefault="00BE044D" w:rsidP="004E6F4A">
      <w:pPr>
        <w:ind w:left="1800" w:hanging="1800"/>
        <w:contextualSpacing/>
        <w:rPr>
          <w:b/>
          <w:szCs w:val="22"/>
        </w:rPr>
      </w:pPr>
      <w:r>
        <w:rPr>
          <w:noProof/>
          <w:snapToGrid/>
        </w:rPr>
        <w:drawing>
          <wp:inline distT="0" distB="0" distL="0" distR="0" wp14:anchorId="2557D783" wp14:editId="48F66BF0">
            <wp:extent cx="4318000" cy="3238500"/>
            <wp:effectExtent l="0" t="0" r="6350" b="0"/>
            <wp:docPr id="163777179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771793"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4325976" cy="3244482"/>
                    </a:xfrm>
                    <a:prstGeom prst="rect">
                      <a:avLst/>
                    </a:prstGeom>
                  </pic:spPr>
                </pic:pic>
              </a:graphicData>
            </a:graphic>
          </wp:inline>
        </w:drawing>
      </w:r>
    </w:p>
    <w:p w14:paraId="2A54EAA2" w14:textId="5A3CD2A4" w:rsidR="00BE044D" w:rsidRDefault="00BE044D" w:rsidP="004E6F4A">
      <w:pPr>
        <w:ind w:left="1800" w:hanging="1800"/>
        <w:contextualSpacing/>
        <w:rPr>
          <w:b/>
          <w:szCs w:val="22"/>
        </w:rPr>
      </w:pPr>
      <w:r>
        <w:rPr>
          <w:noProof/>
          <w:snapToGrid/>
        </w:rPr>
        <w:drawing>
          <wp:inline distT="0" distB="0" distL="0" distR="0" wp14:anchorId="6A69B29F" wp14:editId="5341016D">
            <wp:extent cx="4102099" cy="3076575"/>
            <wp:effectExtent l="0" t="0" r="0" b="0"/>
            <wp:docPr id="73455975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559758"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4105922" cy="3079442"/>
                    </a:xfrm>
                    <a:prstGeom prst="rect">
                      <a:avLst/>
                    </a:prstGeom>
                  </pic:spPr>
                </pic:pic>
              </a:graphicData>
            </a:graphic>
          </wp:inline>
        </w:drawing>
      </w:r>
    </w:p>
    <w:p w14:paraId="7C53632B" w14:textId="3E621E68" w:rsidR="00BE044D" w:rsidRDefault="00BE044D" w:rsidP="004E6F4A">
      <w:pPr>
        <w:ind w:left="1800" w:hanging="1800"/>
        <w:contextualSpacing/>
        <w:rPr>
          <w:b/>
          <w:szCs w:val="22"/>
        </w:rPr>
      </w:pPr>
      <w:r>
        <w:rPr>
          <w:noProof/>
          <w:snapToGrid/>
        </w:rPr>
        <w:drawing>
          <wp:inline distT="0" distB="0" distL="0" distR="0" wp14:anchorId="55354A61" wp14:editId="63241D63">
            <wp:extent cx="4114800" cy="3086100"/>
            <wp:effectExtent l="0" t="0" r="0" b="0"/>
            <wp:docPr id="114772503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725032"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4119587" cy="3089690"/>
                    </a:xfrm>
                    <a:prstGeom prst="rect">
                      <a:avLst/>
                    </a:prstGeom>
                  </pic:spPr>
                </pic:pic>
              </a:graphicData>
            </a:graphic>
          </wp:inline>
        </w:drawing>
      </w:r>
    </w:p>
    <w:p w14:paraId="60278616" w14:textId="491FE9F6" w:rsidR="00BE044D" w:rsidRDefault="00BE044D" w:rsidP="004E6F4A">
      <w:pPr>
        <w:ind w:left="1800" w:hanging="1800"/>
        <w:contextualSpacing/>
        <w:rPr>
          <w:b/>
          <w:szCs w:val="22"/>
        </w:rPr>
      </w:pPr>
      <w:r>
        <w:rPr>
          <w:noProof/>
          <w:snapToGrid/>
        </w:rPr>
        <w:drawing>
          <wp:inline distT="0" distB="0" distL="0" distR="0" wp14:anchorId="685F5CF4" wp14:editId="24A7ACD4">
            <wp:extent cx="4318000" cy="3238500"/>
            <wp:effectExtent l="0" t="0" r="6350" b="0"/>
            <wp:docPr id="91325557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255576"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4321682" cy="3241262"/>
                    </a:xfrm>
                    <a:prstGeom prst="rect">
                      <a:avLst/>
                    </a:prstGeom>
                  </pic:spPr>
                </pic:pic>
              </a:graphicData>
            </a:graphic>
          </wp:inline>
        </w:drawing>
      </w:r>
    </w:p>
    <w:p w14:paraId="01554C51" w14:textId="3996A33B" w:rsidR="00BE044D" w:rsidRDefault="00BE044D" w:rsidP="004E6F4A">
      <w:pPr>
        <w:ind w:left="1800" w:hanging="1800"/>
        <w:contextualSpacing/>
        <w:rPr>
          <w:b/>
          <w:szCs w:val="22"/>
        </w:rPr>
      </w:pPr>
      <w:r>
        <w:rPr>
          <w:noProof/>
          <w:snapToGrid/>
        </w:rPr>
        <w:drawing>
          <wp:inline distT="0" distB="0" distL="0" distR="0" wp14:anchorId="6300E93F" wp14:editId="747E9D67">
            <wp:extent cx="3886200" cy="2914650"/>
            <wp:effectExtent l="0" t="0" r="0" b="0"/>
            <wp:docPr id="15217772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77726"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3887925" cy="2915944"/>
                    </a:xfrm>
                    <a:prstGeom prst="rect">
                      <a:avLst/>
                    </a:prstGeom>
                  </pic:spPr>
                </pic:pic>
              </a:graphicData>
            </a:graphic>
          </wp:inline>
        </w:drawing>
      </w:r>
    </w:p>
    <w:p w14:paraId="5A44CE27" w14:textId="77777777" w:rsidR="00BE044D" w:rsidRDefault="00BE044D" w:rsidP="004E6F4A">
      <w:pPr>
        <w:ind w:left="1800" w:hanging="1800"/>
        <w:contextualSpacing/>
        <w:rPr>
          <w:b/>
          <w:szCs w:val="22"/>
        </w:rPr>
      </w:pPr>
    </w:p>
    <w:p w14:paraId="177BEE17" w14:textId="298D84BB" w:rsidR="00BE044D" w:rsidRDefault="00BE044D" w:rsidP="004E6F4A">
      <w:pPr>
        <w:ind w:left="1800" w:hanging="1800"/>
        <w:contextualSpacing/>
        <w:rPr>
          <w:b/>
          <w:szCs w:val="22"/>
        </w:rPr>
      </w:pPr>
      <w:r>
        <w:rPr>
          <w:noProof/>
          <w:snapToGrid/>
        </w:rPr>
        <w:drawing>
          <wp:inline distT="0" distB="0" distL="0" distR="0" wp14:anchorId="3529C370" wp14:editId="62C20B99">
            <wp:extent cx="3695700" cy="2771775"/>
            <wp:effectExtent l="0" t="0" r="0" b="9525"/>
            <wp:docPr id="115304849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048492"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3696741" cy="2772556"/>
                    </a:xfrm>
                    <a:prstGeom prst="rect">
                      <a:avLst/>
                    </a:prstGeom>
                  </pic:spPr>
                </pic:pic>
              </a:graphicData>
            </a:graphic>
          </wp:inline>
        </w:drawing>
      </w:r>
    </w:p>
    <w:p w14:paraId="555B59C2" w14:textId="51705499" w:rsidR="00BE044D" w:rsidRDefault="00BE044D" w:rsidP="004E6F4A">
      <w:pPr>
        <w:ind w:left="1800" w:hanging="1800"/>
        <w:contextualSpacing/>
        <w:rPr>
          <w:b/>
          <w:szCs w:val="22"/>
        </w:rPr>
      </w:pPr>
      <w:r>
        <w:rPr>
          <w:noProof/>
          <w:snapToGrid/>
        </w:rPr>
        <w:drawing>
          <wp:inline distT="0" distB="0" distL="0" distR="0" wp14:anchorId="5D6A589B" wp14:editId="1B29AC5E">
            <wp:extent cx="3924299" cy="2943225"/>
            <wp:effectExtent l="0" t="0" r="635" b="0"/>
            <wp:docPr id="160413856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138567"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3929394" cy="2947046"/>
                    </a:xfrm>
                    <a:prstGeom prst="rect">
                      <a:avLst/>
                    </a:prstGeom>
                  </pic:spPr>
                </pic:pic>
              </a:graphicData>
            </a:graphic>
          </wp:inline>
        </w:drawing>
      </w:r>
    </w:p>
    <w:p w14:paraId="10F17945" w14:textId="0FC77CF6" w:rsidR="00BE044D" w:rsidRDefault="00BE044D" w:rsidP="004E6F4A">
      <w:pPr>
        <w:ind w:left="1800" w:hanging="1800"/>
        <w:contextualSpacing/>
        <w:rPr>
          <w:b/>
          <w:szCs w:val="22"/>
        </w:rPr>
      </w:pPr>
      <w:r>
        <w:rPr>
          <w:noProof/>
          <w:snapToGrid/>
        </w:rPr>
        <w:drawing>
          <wp:inline distT="0" distB="0" distL="0" distR="0" wp14:anchorId="7311AC0D" wp14:editId="4E2A058B">
            <wp:extent cx="3648075" cy="2736056"/>
            <wp:effectExtent l="0" t="0" r="0" b="7620"/>
            <wp:docPr id="58551061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510613"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3657670" cy="2743252"/>
                    </a:xfrm>
                    <a:prstGeom prst="rect">
                      <a:avLst/>
                    </a:prstGeom>
                  </pic:spPr>
                </pic:pic>
              </a:graphicData>
            </a:graphic>
          </wp:inline>
        </w:drawing>
      </w:r>
    </w:p>
    <w:p w14:paraId="3AFFF11D" w14:textId="58F1E6C6" w:rsidR="00BE044D" w:rsidRDefault="00BE044D" w:rsidP="004E6F4A">
      <w:pPr>
        <w:ind w:left="1800" w:hanging="1800"/>
        <w:contextualSpacing/>
        <w:rPr>
          <w:b/>
          <w:szCs w:val="22"/>
        </w:rPr>
      </w:pPr>
      <w:r>
        <w:rPr>
          <w:noProof/>
          <w:snapToGrid/>
        </w:rPr>
        <w:drawing>
          <wp:inline distT="0" distB="0" distL="0" distR="0" wp14:anchorId="532F1E98" wp14:editId="6A491EF9">
            <wp:extent cx="3911600" cy="2933700"/>
            <wp:effectExtent l="0" t="0" r="0" b="0"/>
            <wp:docPr id="42599710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997108"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3915668" cy="2936751"/>
                    </a:xfrm>
                    <a:prstGeom prst="rect">
                      <a:avLst/>
                    </a:prstGeom>
                  </pic:spPr>
                </pic:pic>
              </a:graphicData>
            </a:graphic>
          </wp:inline>
        </w:drawing>
      </w:r>
    </w:p>
    <w:p w14:paraId="241A394A" w14:textId="31782865" w:rsidR="00BE044D" w:rsidRDefault="00BE044D" w:rsidP="004E6F4A">
      <w:pPr>
        <w:ind w:left="1800" w:hanging="1800"/>
        <w:contextualSpacing/>
        <w:rPr>
          <w:b/>
          <w:szCs w:val="22"/>
        </w:rPr>
      </w:pPr>
    </w:p>
    <w:p w14:paraId="37EDAC82" w14:textId="32D21624" w:rsidR="00BE044D" w:rsidRDefault="00BE044D" w:rsidP="004E6F4A">
      <w:pPr>
        <w:ind w:left="1800" w:hanging="1800"/>
        <w:contextualSpacing/>
        <w:rPr>
          <w:b/>
          <w:szCs w:val="22"/>
        </w:rPr>
      </w:pPr>
      <w:r>
        <w:rPr>
          <w:noProof/>
          <w:snapToGrid/>
        </w:rPr>
        <w:drawing>
          <wp:inline distT="0" distB="0" distL="0" distR="0" wp14:anchorId="40A83F9D" wp14:editId="61640B2B">
            <wp:extent cx="3486150" cy="2614613"/>
            <wp:effectExtent l="0" t="0" r="0" b="0"/>
            <wp:docPr id="81417161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171610"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3488758" cy="2616569"/>
                    </a:xfrm>
                    <a:prstGeom prst="rect">
                      <a:avLst/>
                    </a:prstGeom>
                  </pic:spPr>
                </pic:pic>
              </a:graphicData>
            </a:graphic>
          </wp:inline>
        </w:drawing>
      </w:r>
    </w:p>
    <w:p w14:paraId="747233F8" w14:textId="03C1D55E" w:rsidR="00BE044D" w:rsidRDefault="00BE044D" w:rsidP="004E6F4A">
      <w:pPr>
        <w:ind w:left="1800" w:hanging="1800"/>
        <w:contextualSpacing/>
        <w:rPr>
          <w:b/>
          <w:szCs w:val="22"/>
        </w:rPr>
      </w:pPr>
      <w:r>
        <w:rPr>
          <w:noProof/>
          <w:snapToGrid/>
        </w:rPr>
        <w:drawing>
          <wp:inline distT="0" distB="0" distL="0" distR="0" wp14:anchorId="3E23314B" wp14:editId="603D3F95">
            <wp:extent cx="3790950" cy="2843213"/>
            <wp:effectExtent l="0" t="0" r="0" b="0"/>
            <wp:docPr id="8599754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97545"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3795545" cy="2846659"/>
                    </a:xfrm>
                    <a:prstGeom prst="rect">
                      <a:avLst/>
                    </a:prstGeom>
                  </pic:spPr>
                </pic:pic>
              </a:graphicData>
            </a:graphic>
          </wp:inline>
        </w:drawing>
      </w:r>
    </w:p>
    <w:p w14:paraId="39B8F887" w14:textId="6976F73A" w:rsidR="00BE044D" w:rsidRDefault="00BE044D" w:rsidP="004E6F4A">
      <w:pPr>
        <w:ind w:left="1800" w:hanging="1800"/>
        <w:contextualSpacing/>
        <w:rPr>
          <w:b/>
          <w:szCs w:val="22"/>
        </w:rPr>
      </w:pPr>
      <w:r>
        <w:rPr>
          <w:noProof/>
          <w:snapToGrid/>
        </w:rPr>
        <w:drawing>
          <wp:inline distT="0" distB="0" distL="0" distR="0" wp14:anchorId="13F7496F" wp14:editId="179DF6EA">
            <wp:extent cx="3936999" cy="2952750"/>
            <wp:effectExtent l="0" t="0" r="6985" b="0"/>
            <wp:docPr id="55039459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394597" name=""/>
                    <pic:cNvPicPr/>
                  </pic:nvPicPr>
                  <pic:blipFill>
                    <a:blip r:embed="rId68">
                      <a:extLst>
                        <a:ext uri="{96DAC541-7B7A-43D3-8B79-37D633B846F1}">
                          <asvg:svgBlip xmlns:asvg="http://schemas.microsoft.com/office/drawing/2016/SVG/main" r:embed="rId69"/>
                        </a:ext>
                      </a:extLst>
                    </a:blip>
                    <a:stretch>
                      <a:fillRect/>
                    </a:stretch>
                  </pic:blipFill>
                  <pic:spPr>
                    <a:xfrm>
                      <a:off x="0" y="0"/>
                      <a:ext cx="3944120" cy="2958091"/>
                    </a:xfrm>
                    <a:prstGeom prst="rect">
                      <a:avLst/>
                    </a:prstGeom>
                  </pic:spPr>
                </pic:pic>
              </a:graphicData>
            </a:graphic>
          </wp:inline>
        </w:drawing>
      </w:r>
    </w:p>
    <w:p w14:paraId="1A189CA0" w14:textId="2ECB0C2F" w:rsidR="00BE044D" w:rsidRDefault="00BE044D" w:rsidP="004E6F4A">
      <w:pPr>
        <w:ind w:left="1800" w:hanging="1800"/>
        <w:contextualSpacing/>
        <w:rPr>
          <w:b/>
          <w:szCs w:val="22"/>
        </w:rPr>
      </w:pPr>
      <w:r>
        <w:rPr>
          <w:noProof/>
          <w:snapToGrid/>
        </w:rPr>
        <w:drawing>
          <wp:inline distT="0" distB="0" distL="0" distR="0" wp14:anchorId="3E9F44BC" wp14:editId="49C71482">
            <wp:extent cx="4572001" cy="3429000"/>
            <wp:effectExtent l="0" t="0" r="0" b="0"/>
            <wp:docPr id="154599098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990985"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4577450" cy="3433087"/>
                    </a:xfrm>
                    <a:prstGeom prst="rect">
                      <a:avLst/>
                    </a:prstGeom>
                  </pic:spPr>
                </pic:pic>
              </a:graphicData>
            </a:graphic>
          </wp:inline>
        </w:drawing>
      </w:r>
    </w:p>
    <w:p w14:paraId="77B142F3" w14:textId="77777777" w:rsidR="00BE044D" w:rsidRDefault="00BE044D" w:rsidP="004E6F4A">
      <w:pPr>
        <w:ind w:left="1800" w:hanging="1800"/>
        <w:contextualSpacing/>
        <w:rPr>
          <w:b/>
          <w:szCs w:val="22"/>
        </w:rPr>
      </w:pPr>
    </w:p>
    <w:p w14:paraId="63DBA0B6" w14:textId="1AABECB6" w:rsidR="00BE044D" w:rsidRDefault="00BE044D" w:rsidP="004E6F4A">
      <w:pPr>
        <w:ind w:left="1800" w:hanging="1800"/>
        <w:contextualSpacing/>
        <w:rPr>
          <w:b/>
          <w:szCs w:val="22"/>
        </w:rPr>
      </w:pPr>
      <w:r>
        <w:rPr>
          <w:noProof/>
          <w:snapToGrid/>
        </w:rPr>
        <w:drawing>
          <wp:inline distT="0" distB="0" distL="0" distR="0" wp14:anchorId="50A4CACC" wp14:editId="3A1598D3">
            <wp:extent cx="4279900" cy="3209925"/>
            <wp:effectExtent l="0" t="0" r="6350" b="9525"/>
            <wp:docPr id="166242105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421050" name=""/>
                    <pic:cNvPicPr/>
                  </pic:nvPicPr>
                  <pic:blipFill>
                    <a:blip r:embed="rId72">
                      <a:extLst>
                        <a:ext uri="{96DAC541-7B7A-43D3-8B79-37D633B846F1}">
                          <asvg:svgBlip xmlns:asvg="http://schemas.microsoft.com/office/drawing/2016/SVG/main" r:embed="rId73"/>
                        </a:ext>
                      </a:extLst>
                    </a:blip>
                    <a:stretch>
                      <a:fillRect/>
                    </a:stretch>
                  </pic:blipFill>
                  <pic:spPr>
                    <a:xfrm>
                      <a:off x="0" y="0"/>
                      <a:ext cx="4286031" cy="3214523"/>
                    </a:xfrm>
                    <a:prstGeom prst="rect">
                      <a:avLst/>
                    </a:prstGeom>
                  </pic:spPr>
                </pic:pic>
              </a:graphicData>
            </a:graphic>
          </wp:inline>
        </w:drawing>
      </w:r>
    </w:p>
    <w:p w14:paraId="5EBAD474" w14:textId="4EB44ACF" w:rsidR="00BE044D" w:rsidRDefault="00BE044D" w:rsidP="004E6F4A">
      <w:pPr>
        <w:ind w:left="1800" w:hanging="1800"/>
        <w:contextualSpacing/>
        <w:rPr>
          <w:b/>
          <w:szCs w:val="22"/>
        </w:rPr>
      </w:pPr>
      <w:r>
        <w:rPr>
          <w:noProof/>
          <w:snapToGrid/>
        </w:rPr>
        <w:drawing>
          <wp:inline distT="0" distB="0" distL="0" distR="0" wp14:anchorId="75A6C9BA" wp14:editId="2721FBBF">
            <wp:extent cx="3733800" cy="2800350"/>
            <wp:effectExtent l="0" t="0" r="0" b="0"/>
            <wp:docPr id="201006509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065096" name=""/>
                    <pic:cNvPicPr/>
                  </pic:nvPicPr>
                  <pic:blipFill>
                    <a:blip r:embed="rId74">
                      <a:extLst>
                        <a:ext uri="{96DAC541-7B7A-43D3-8B79-37D633B846F1}">
                          <asvg:svgBlip xmlns:asvg="http://schemas.microsoft.com/office/drawing/2016/SVG/main" r:embed="rId75"/>
                        </a:ext>
                      </a:extLst>
                    </a:blip>
                    <a:stretch>
                      <a:fillRect/>
                    </a:stretch>
                  </pic:blipFill>
                  <pic:spPr>
                    <a:xfrm>
                      <a:off x="0" y="0"/>
                      <a:ext cx="3736124" cy="2802093"/>
                    </a:xfrm>
                    <a:prstGeom prst="rect">
                      <a:avLst/>
                    </a:prstGeom>
                  </pic:spPr>
                </pic:pic>
              </a:graphicData>
            </a:graphic>
          </wp:inline>
        </w:drawing>
      </w:r>
    </w:p>
    <w:p w14:paraId="6DD689D6" w14:textId="7A9B3011" w:rsidR="00BE044D" w:rsidRDefault="00BE044D" w:rsidP="004E6F4A">
      <w:pPr>
        <w:ind w:left="1800" w:hanging="1800"/>
        <w:contextualSpacing/>
        <w:rPr>
          <w:b/>
          <w:szCs w:val="22"/>
        </w:rPr>
      </w:pPr>
      <w:r>
        <w:rPr>
          <w:noProof/>
          <w:snapToGrid/>
        </w:rPr>
        <w:drawing>
          <wp:inline distT="0" distB="0" distL="0" distR="0" wp14:anchorId="2E8FE334" wp14:editId="60AE590B">
            <wp:extent cx="3603414" cy="2702560"/>
            <wp:effectExtent l="0" t="0" r="0" b="2540"/>
            <wp:docPr id="185270010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700107" name=""/>
                    <pic:cNvPicPr/>
                  </pic:nvPicPr>
                  <pic:blipFill>
                    <a:blip r:embed="rId76">
                      <a:extLst>
                        <a:ext uri="{96DAC541-7B7A-43D3-8B79-37D633B846F1}">
                          <asvg:svgBlip xmlns:asvg="http://schemas.microsoft.com/office/drawing/2016/SVG/main" r:embed="rId77"/>
                        </a:ext>
                      </a:extLst>
                    </a:blip>
                    <a:stretch>
                      <a:fillRect/>
                    </a:stretch>
                  </pic:blipFill>
                  <pic:spPr>
                    <a:xfrm>
                      <a:off x="0" y="0"/>
                      <a:ext cx="3611477" cy="2708607"/>
                    </a:xfrm>
                    <a:prstGeom prst="rect">
                      <a:avLst/>
                    </a:prstGeom>
                  </pic:spPr>
                </pic:pic>
              </a:graphicData>
            </a:graphic>
          </wp:inline>
        </w:drawing>
      </w:r>
    </w:p>
    <w:p w14:paraId="7ED00025" w14:textId="10F506BF" w:rsidR="00BE044D" w:rsidRDefault="00BE044D" w:rsidP="004E6F4A">
      <w:pPr>
        <w:ind w:left="1800" w:hanging="1800"/>
        <w:contextualSpacing/>
        <w:rPr>
          <w:b/>
          <w:szCs w:val="22"/>
        </w:rPr>
      </w:pPr>
      <w:r>
        <w:rPr>
          <w:noProof/>
          <w:snapToGrid/>
        </w:rPr>
        <w:drawing>
          <wp:inline distT="0" distB="0" distL="0" distR="0" wp14:anchorId="23109386" wp14:editId="699D4E31">
            <wp:extent cx="3190240" cy="2392680"/>
            <wp:effectExtent l="0" t="0" r="0" b="7620"/>
            <wp:docPr id="133836636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366361" name=""/>
                    <pic:cNvPicPr/>
                  </pic:nvPicPr>
                  <pic:blipFill>
                    <a:blip r:embed="rId78">
                      <a:extLst>
                        <a:ext uri="{96DAC541-7B7A-43D3-8B79-37D633B846F1}">
                          <asvg:svgBlip xmlns:asvg="http://schemas.microsoft.com/office/drawing/2016/SVG/main" r:embed="rId79"/>
                        </a:ext>
                      </a:extLst>
                    </a:blip>
                    <a:stretch>
                      <a:fillRect/>
                    </a:stretch>
                  </pic:blipFill>
                  <pic:spPr>
                    <a:xfrm>
                      <a:off x="0" y="0"/>
                      <a:ext cx="3195705" cy="2396779"/>
                    </a:xfrm>
                    <a:prstGeom prst="rect">
                      <a:avLst/>
                    </a:prstGeom>
                  </pic:spPr>
                </pic:pic>
              </a:graphicData>
            </a:graphic>
          </wp:inline>
        </w:drawing>
      </w:r>
    </w:p>
    <w:p w14:paraId="5389229D" w14:textId="00BA2419" w:rsidR="00BE044D" w:rsidRDefault="00BE044D" w:rsidP="004E6F4A">
      <w:pPr>
        <w:ind w:left="1800" w:hanging="1800"/>
        <w:contextualSpacing/>
        <w:rPr>
          <w:b/>
          <w:szCs w:val="22"/>
        </w:rPr>
      </w:pPr>
      <w:r>
        <w:rPr>
          <w:noProof/>
          <w:snapToGrid/>
        </w:rPr>
        <w:drawing>
          <wp:inline distT="0" distB="0" distL="0" distR="0" wp14:anchorId="000788BC" wp14:editId="73180A9A">
            <wp:extent cx="3075941" cy="2306955"/>
            <wp:effectExtent l="0" t="0" r="0" b="0"/>
            <wp:docPr id="155178090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780909" name=""/>
                    <pic:cNvPicPr/>
                  </pic:nvPicPr>
                  <pic:blipFill>
                    <a:blip r:embed="rId80">
                      <a:extLst>
                        <a:ext uri="{96DAC541-7B7A-43D3-8B79-37D633B846F1}">
                          <asvg:svgBlip xmlns:asvg="http://schemas.microsoft.com/office/drawing/2016/SVG/main" r:embed="rId81"/>
                        </a:ext>
                      </a:extLst>
                    </a:blip>
                    <a:stretch>
                      <a:fillRect/>
                    </a:stretch>
                  </pic:blipFill>
                  <pic:spPr>
                    <a:xfrm>
                      <a:off x="0" y="0"/>
                      <a:ext cx="3082470" cy="2311852"/>
                    </a:xfrm>
                    <a:prstGeom prst="rect">
                      <a:avLst/>
                    </a:prstGeom>
                  </pic:spPr>
                </pic:pic>
              </a:graphicData>
            </a:graphic>
          </wp:inline>
        </w:drawing>
      </w:r>
    </w:p>
    <w:p w14:paraId="13C66E62" w14:textId="5094B385" w:rsidR="00BE044D" w:rsidRDefault="00BE044D" w:rsidP="004E6F4A">
      <w:pPr>
        <w:ind w:left="1800" w:hanging="1800"/>
        <w:contextualSpacing/>
        <w:rPr>
          <w:b/>
          <w:szCs w:val="22"/>
        </w:rPr>
      </w:pPr>
      <w:r>
        <w:rPr>
          <w:noProof/>
          <w:snapToGrid/>
        </w:rPr>
        <w:drawing>
          <wp:inline distT="0" distB="0" distL="0" distR="0" wp14:anchorId="73B7E27C" wp14:editId="023DB993">
            <wp:extent cx="2857500" cy="2143124"/>
            <wp:effectExtent l="0" t="0" r="0" b="0"/>
            <wp:docPr id="84043757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437577" name=""/>
                    <pic:cNvPicPr/>
                  </pic:nvPicPr>
                  <pic:blipFill>
                    <a:blip r:embed="rId82">
                      <a:extLst>
                        <a:ext uri="{96DAC541-7B7A-43D3-8B79-37D633B846F1}">
                          <asvg:svgBlip xmlns:asvg="http://schemas.microsoft.com/office/drawing/2016/SVG/main" r:embed="rId83"/>
                        </a:ext>
                      </a:extLst>
                    </a:blip>
                    <a:stretch>
                      <a:fillRect/>
                    </a:stretch>
                  </pic:blipFill>
                  <pic:spPr>
                    <a:xfrm>
                      <a:off x="0" y="0"/>
                      <a:ext cx="2863511" cy="2147632"/>
                    </a:xfrm>
                    <a:prstGeom prst="rect">
                      <a:avLst/>
                    </a:prstGeom>
                  </pic:spPr>
                </pic:pic>
              </a:graphicData>
            </a:graphic>
          </wp:inline>
        </w:drawing>
      </w:r>
    </w:p>
    <w:p w14:paraId="1BF68E9B" w14:textId="77777777" w:rsidR="00BE044D" w:rsidRDefault="00BE044D" w:rsidP="004E6F4A">
      <w:pPr>
        <w:ind w:left="1800" w:hanging="1800"/>
        <w:contextualSpacing/>
        <w:rPr>
          <w:b/>
          <w:szCs w:val="22"/>
        </w:rPr>
      </w:pPr>
    </w:p>
    <w:p w14:paraId="3AE29B68" w14:textId="77777777" w:rsidR="00BE044D" w:rsidRDefault="00BE044D" w:rsidP="004E6F4A">
      <w:pPr>
        <w:ind w:left="1800" w:hanging="1800"/>
        <w:contextualSpacing/>
        <w:rPr>
          <w:b/>
          <w:szCs w:val="22"/>
        </w:rPr>
      </w:pPr>
    </w:p>
    <w:p w14:paraId="590E99CA" w14:textId="77777777" w:rsidR="00BE044D" w:rsidRDefault="00BE044D" w:rsidP="004E6F4A">
      <w:pPr>
        <w:ind w:left="1800" w:hanging="1800"/>
        <w:contextualSpacing/>
        <w:rPr>
          <w:b/>
          <w:szCs w:val="22"/>
        </w:rPr>
      </w:pPr>
    </w:p>
    <w:p w14:paraId="3A436633" w14:textId="77777777" w:rsidR="00BE044D" w:rsidRDefault="00BE044D" w:rsidP="004E6F4A">
      <w:pPr>
        <w:ind w:left="1800" w:hanging="1800"/>
        <w:contextualSpacing/>
        <w:rPr>
          <w:b/>
          <w:szCs w:val="22"/>
        </w:rPr>
      </w:pPr>
    </w:p>
    <w:p w14:paraId="24A94DE4" w14:textId="72C9F993" w:rsidR="0089782B" w:rsidRDefault="0020574C" w:rsidP="0089782B">
      <w:pPr>
        <w:widowControl/>
        <w:rPr>
          <w:b/>
          <w:szCs w:val="22"/>
        </w:rPr>
      </w:pPr>
      <w:r>
        <w:rPr>
          <w:b/>
          <w:szCs w:val="22"/>
        </w:rPr>
        <w:br w:type="page"/>
      </w:r>
    </w:p>
    <w:p w14:paraId="4573BC68" w14:textId="77777777" w:rsidR="00A9731B" w:rsidRDefault="00A9731B">
      <w:pPr>
        <w:widowControl/>
        <w:rPr>
          <w:sz w:val="24"/>
          <w:szCs w:val="24"/>
        </w:rPr>
      </w:pPr>
    </w:p>
    <w:p w14:paraId="34CEF3E8" w14:textId="77777777" w:rsidR="0020574C" w:rsidRDefault="0020574C" w:rsidP="0020574C">
      <w:pPr>
        <w:rPr>
          <w:sz w:val="24"/>
          <w:szCs w:val="24"/>
        </w:rPr>
      </w:pPr>
    </w:p>
    <w:p w14:paraId="0C9F7463" w14:textId="4BCAEDE5" w:rsidR="0020574C" w:rsidRDefault="0020574C" w:rsidP="0020574C">
      <w:pPr>
        <w:rPr>
          <w:b/>
          <w:bCs/>
          <w:snapToGrid/>
          <w:kern w:val="0"/>
          <w:u w:val="single"/>
        </w:rPr>
      </w:pPr>
      <w:r w:rsidRPr="0020574C">
        <w:rPr>
          <w:b/>
          <w:bCs/>
          <w:snapToGrid/>
          <w:kern w:val="0"/>
          <w:u w:val="single"/>
        </w:rPr>
        <w:t>Certification of Minutes for Meeting of the North American Numbering Council</w:t>
      </w:r>
    </w:p>
    <w:p w14:paraId="43155065" w14:textId="7ECD80D2" w:rsidR="00FC571E" w:rsidRDefault="00FC571E" w:rsidP="0020574C">
      <w:pPr>
        <w:rPr>
          <w:snapToGrid/>
          <w:kern w:val="0"/>
        </w:rPr>
      </w:pPr>
    </w:p>
    <w:p w14:paraId="4455D1D6" w14:textId="6BDB28BD" w:rsidR="00FC571E" w:rsidRDefault="00FC571E" w:rsidP="0020574C">
      <w:pPr>
        <w:rPr>
          <w:snapToGrid/>
          <w:kern w:val="0"/>
        </w:rPr>
      </w:pPr>
    </w:p>
    <w:p w14:paraId="77B36251" w14:textId="294E1B93" w:rsidR="00944BB9" w:rsidRDefault="00FC571E" w:rsidP="00944BB9">
      <w:pPr>
        <w:rPr>
          <w:sz w:val="24"/>
          <w:szCs w:val="24"/>
        </w:rPr>
      </w:pPr>
      <w:r>
        <w:rPr>
          <w:snapToGrid/>
          <w:kern w:val="0"/>
        </w:rPr>
        <w:t>I, Karen Charles, Chair</w:t>
      </w:r>
      <w:r w:rsidR="00515B8B">
        <w:rPr>
          <w:snapToGrid/>
          <w:kern w:val="0"/>
        </w:rPr>
        <w:t>woman</w:t>
      </w:r>
      <w:r>
        <w:rPr>
          <w:snapToGrid/>
          <w:kern w:val="0"/>
        </w:rPr>
        <w:t xml:space="preserve"> of the North American Numbering Council,</w:t>
      </w:r>
      <w:r w:rsidR="00FC1C86">
        <w:t xml:space="preserve"> state that the above minutes are true and accurate, to the best of my knowledge and belief.  Additional details of the meeting also may be found in the recorded videotape, available at </w:t>
      </w:r>
      <w:hyperlink r:id="rId84" w:history="1">
        <w:r w:rsidR="00944BB9" w:rsidRPr="004B585F">
          <w:rPr>
            <w:rStyle w:val="Hyperlink"/>
            <w:sz w:val="24"/>
            <w:szCs w:val="24"/>
          </w:rPr>
          <w:t>https://www.fcc.gov/about-fcc/advisory-committees/general/north-american-numbering-council</w:t>
        </w:r>
      </w:hyperlink>
      <w:r w:rsidR="00944BB9">
        <w:rPr>
          <w:sz w:val="24"/>
          <w:szCs w:val="24"/>
        </w:rPr>
        <w:t xml:space="preserve"> </w:t>
      </w:r>
      <w:r w:rsidR="00FC1C86">
        <w:rPr>
          <w:sz w:val="24"/>
          <w:szCs w:val="24"/>
        </w:rPr>
        <w:t>.</w:t>
      </w:r>
    </w:p>
    <w:p w14:paraId="51B6C283" w14:textId="3946D18B" w:rsidR="00FC571E" w:rsidRDefault="00FC571E" w:rsidP="0020574C">
      <w:pPr>
        <w:rPr>
          <w:snapToGrid/>
          <w:kern w:val="0"/>
        </w:rPr>
      </w:pPr>
    </w:p>
    <w:p w14:paraId="46E1AC04" w14:textId="20BFC618" w:rsidR="00FC571E" w:rsidRDefault="00FC571E" w:rsidP="0020574C">
      <w:pPr>
        <w:rPr>
          <w:snapToGrid/>
          <w:kern w:val="0"/>
        </w:rPr>
      </w:pPr>
    </w:p>
    <w:p w14:paraId="781F40B6" w14:textId="003D7FCB" w:rsidR="00FC571E" w:rsidRDefault="00FC571E" w:rsidP="00FC571E">
      <w:pPr>
        <w:ind w:left="1440" w:firstLine="720"/>
        <w:rPr>
          <w:snapToGrid/>
          <w:kern w:val="0"/>
        </w:rPr>
      </w:pPr>
      <w:r>
        <w:rPr>
          <w:snapToGrid/>
          <w:kern w:val="0"/>
        </w:rPr>
        <w:t>________</w:t>
      </w:r>
      <w:r w:rsidR="001D57E6">
        <w:rPr>
          <w:snapToGrid/>
          <w:kern w:val="0"/>
        </w:rPr>
        <w:t>____</w:t>
      </w:r>
      <w:r>
        <w:rPr>
          <w:snapToGrid/>
          <w:kern w:val="0"/>
        </w:rPr>
        <w:t>_____________</w:t>
      </w:r>
      <w:r>
        <w:rPr>
          <w:snapToGrid/>
          <w:kern w:val="0"/>
        </w:rPr>
        <w:tab/>
      </w:r>
      <w:r>
        <w:rPr>
          <w:snapToGrid/>
          <w:kern w:val="0"/>
        </w:rPr>
        <w:tab/>
      </w:r>
      <w:r>
        <w:rPr>
          <w:snapToGrid/>
          <w:kern w:val="0"/>
        </w:rPr>
        <w:tab/>
        <w:t>________________</w:t>
      </w:r>
    </w:p>
    <w:p w14:paraId="56BA82C7" w14:textId="1FC46A36" w:rsidR="00FC571E" w:rsidRDefault="00FC571E" w:rsidP="00FC571E">
      <w:pPr>
        <w:ind w:left="1440" w:firstLine="720"/>
        <w:rPr>
          <w:snapToGrid/>
          <w:kern w:val="0"/>
        </w:rPr>
      </w:pPr>
      <w:r>
        <w:rPr>
          <w:snapToGrid/>
          <w:kern w:val="0"/>
        </w:rPr>
        <w:t>Karen Charles</w:t>
      </w:r>
      <w:r>
        <w:rPr>
          <w:snapToGrid/>
          <w:kern w:val="0"/>
        </w:rPr>
        <w:tab/>
      </w:r>
      <w:r>
        <w:rPr>
          <w:snapToGrid/>
          <w:kern w:val="0"/>
        </w:rPr>
        <w:tab/>
      </w:r>
      <w:r>
        <w:rPr>
          <w:snapToGrid/>
          <w:kern w:val="0"/>
        </w:rPr>
        <w:tab/>
      </w:r>
      <w:r>
        <w:rPr>
          <w:snapToGrid/>
          <w:kern w:val="0"/>
        </w:rPr>
        <w:tab/>
      </w:r>
      <w:r w:rsidR="00B82953">
        <w:rPr>
          <w:snapToGrid/>
          <w:kern w:val="0"/>
        </w:rPr>
        <w:tab/>
      </w:r>
      <w:r w:rsidR="002C6277">
        <w:rPr>
          <w:snapToGrid/>
          <w:kern w:val="0"/>
        </w:rPr>
        <w:t>Date</w:t>
      </w:r>
    </w:p>
    <w:p w14:paraId="1E695E6E" w14:textId="538C56ED" w:rsidR="00FC571E" w:rsidRDefault="00FC571E" w:rsidP="00FC571E">
      <w:pPr>
        <w:ind w:left="1440" w:firstLine="720"/>
        <w:rPr>
          <w:snapToGrid/>
          <w:kern w:val="0"/>
        </w:rPr>
      </w:pPr>
      <w:r>
        <w:rPr>
          <w:snapToGrid/>
          <w:kern w:val="0"/>
        </w:rPr>
        <w:t>Chair</w:t>
      </w:r>
      <w:r w:rsidR="00515B8B">
        <w:rPr>
          <w:snapToGrid/>
          <w:kern w:val="0"/>
        </w:rPr>
        <w:t>woman</w:t>
      </w:r>
    </w:p>
    <w:p w14:paraId="7D92F09D" w14:textId="0D37EEBF" w:rsidR="00FC571E" w:rsidRPr="0020574C" w:rsidRDefault="00FC571E" w:rsidP="00FC571E">
      <w:pPr>
        <w:ind w:left="1440" w:firstLine="720"/>
        <w:rPr>
          <w:snapToGrid/>
          <w:kern w:val="0"/>
        </w:rPr>
      </w:pPr>
      <w:r>
        <w:rPr>
          <w:snapToGrid/>
          <w:kern w:val="0"/>
        </w:rPr>
        <w:t>North American Numbering Council</w:t>
      </w:r>
    </w:p>
    <w:p w14:paraId="0AF36722" w14:textId="24576569" w:rsidR="00F55BBB" w:rsidRDefault="00F55BBB" w:rsidP="004E6F4A">
      <w:pPr>
        <w:ind w:left="1800" w:hanging="1800"/>
        <w:contextualSpacing/>
        <w:rPr>
          <w:b/>
          <w:szCs w:val="22"/>
        </w:rPr>
      </w:pPr>
    </w:p>
    <w:sectPr w:rsidR="00F55BBB" w:rsidSect="00AB7499">
      <w:headerReference w:type="default" r:id="rId85"/>
      <w:footerReference w:type="even" r:id="rId86"/>
      <w:footerReference w:type="default" r:id="rId87"/>
      <w:headerReference w:type="first" r:id="rId88"/>
      <w:footerReference w:type="first" r:id="rId89"/>
      <w:endnotePr>
        <w:numFmt w:val="decimal"/>
      </w:endnotePr>
      <w:pgSz w:w="12240" w:h="15840"/>
      <w:pgMar w:top="1440" w:right="1440" w:bottom="1440" w:left="1440" w:header="720" w:footer="720" w:gutter="0"/>
      <w:pgNumType w:start="1"/>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363F7B" w14:textId="77777777" w:rsidR="001571BB" w:rsidRDefault="001571BB">
      <w:pPr>
        <w:spacing w:line="20" w:lineRule="exact"/>
      </w:pPr>
    </w:p>
  </w:endnote>
  <w:endnote w:type="continuationSeparator" w:id="0">
    <w:p w14:paraId="5CB979DB" w14:textId="77777777" w:rsidR="001571BB" w:rsidRDefault="001571BB">
      <w:r>
        <w:t xml:space="preserve"> </w:t>
      </w:r>
    </w:p>
  </w:endnote>
  <w:endnote w:type="continuationNotice" w:id="1">
    <w:p w14:paraId="487F92E5" w14:textId="77777777" w:rsidR="001571BB" w:rsidRDefault="001571BB">
      <w:r>
        <w:t xml:space="preserve">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panose1 w:val="02020803070505020304"/>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17735" w14:textId="77777777" w:rsidR="00D25FB5" w:rsidRDefault="00D25FB5" w:rsidP="0055614C">
    <w:pPr>
      <w:pStyle w:val="Footer"/>
      <w:framePr w:wrap="around" w:vAnchor="text" w:hAnchor="margin" w:xAlign="center" w:y="1"/>
    </w:pPr>
    <w:r>
      <w:fldChar w:fldCharType="begin"/>
    </w:r>
    <w:r>
      <w:instrText xml:space="preserve">PAGE  </w:instrText>
    </w:r>
    <w:r>
      <w:fldChar w:fldCharType="end"/>
    </w:r>
  </w:p>
  <w:p w14:paraId="3B86F024" w14:textId="77777777" w:rsidR="00D25FB5" w:rsidRDefault="00D25FB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6121680"/>
      <w:docPartObj>
        <w:docPartGallery w:val="Page Numbers (Bottom of Page)"/>
        <w:docPartUnique/>
      </w:docPartObj>
    </w:sdtPr>
    <w:sdtEndPr>
      <w:rPr>
        <w:noProof/>
      </w:rPr>
    </w:sdtEndPr>
    <w:sdtContent>
      <w:p w14:paraId="727FCAC3" w14:textId="3E6ACE32" w:rsidR="0000790B" w:rsidRDefault="0000790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2A3650D" w14:textId="77777777" w:rsidR="009B61F6" w:rsidRDefault="009B61F6">
    <w:pPr>
      <w:suppressAutoHyphens/>
      <w:spacing w:line="227" w:lineRule="auto"/>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8140827"/>
      <w:docPartObj>
        <w:docPartGallery w:val="Page Numbers (Bottom of Page)"/>
        <w:docPartUnique/>
      </w:docPartObj>
    </w:sdtPr>
    <w:sdtEndPr>
      <w:rPr>
        <w:noProof/>
      </w:rPr>
    </w:sdtEndPr>
    <w:sdtContent>
      <w:p w14:paraId="20B7AFD9" w14:textId="5E5B3734" w:rsidR="00E60398" w:rsidRDefault="00E6039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1F42AE8" w14:textId="77777777" w:rsidR="00D25FB5" w:rsidRDefault="00D25FB5">
    <w:pPr>
      <w:pStyle w:val="Footer"/>
      <w:tabs>
        <w:tab w:val="clear" w:pos="864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DE5EE7" w14:textId="77777777" w:rsidR="001571BB" w:rsidRDefault="001571BB">
      <w:r>
        <w:separator/>
      </w:r>
    </w:p>
  </w:footnote>
  <w:footnote w:type="continuationSeparator" w:id="0">
    <w:p w14:paraId="2DD66FBD" w14:textId="77777777" w:rsidR="001571BB" w:rsidRDefault="001571BB" w:rsidP="00C721AC">
      <w:pPr>
        <w:spacing w:before="120"/>
        <w:rPr>
          <w:sz w:val="20"/>
        </w:rPr>
      </w:pPr>
      <w:r>
        <w:rPr>
          <w:sz w:val="20"/>
        </w:rPr>
        <w:t xml:space="preserve">(Continued from previous page)  </w:t>
      </w:r>
      <w:r>
        <w:rPr>
          <w:sz w:val="20"/>
        </w:rPr>
        <w:separator/>
      </w:r>
    </w:p>
  </w:footnote>
  <w:footnote w:type="continuationNotice" w:id="1">
    <w:p w14:paraId="2EF69C56" w14:textId="77777777" w:rsidR="001571BB" w:rsidRDefault="001571BB" w:rsidP="00C721AC">
      <w:pPr>
        <w:jc w:val="right"/>
        <w:rPr>
          <w:sz w:val="20"/>
        </w:rPr>
      </w:pPr>
      <w:r>
        <w:rPr>
          <w:sz w:val="20"/>
        </w:rPr>
        <w:t>(continued….)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5B3ED2" w14:textId="77777777" w:rsidR="00D25FB5" w:rsidRDefault="00D25FB5" w:rsidP="00FD17D2">
    <w:pPr>
      <w:pStyle w:val="Header"/>
    </w:pPr>
    <w:r>
      <w:tab/>
      <w:t>Federal Communications Commission</w:t>
    </w:r>
    <w:r>
      <w:tab/>
    </w:r>
    <w:r w:rsidR="00C01DFC">
      <w:t xml:space="preserve"> </w:t>
    </w:r>
  </w:p>
  <w:p w14:paraId="6085EA42" w14:textId="243726D8" w:rsidR="00D25FB5" w:rsidRDefault="000719E9">
    <w:pPr>
      <w:tabs>
        <w:tab w:val="left" w:pos="-720"/>
      </w:tabs>
      <w:suppressAutoHyphens/>
      <w:spacing w:line="19" w:lineRule="exact"/>
      <w:rPr>
        <w:spacing w:val="-2"/>
      </w:rPr>
    </w:pPr>
    <w:r>
      <w:rPr>
        <w:noProof/>
      </w:rPr>
      <mc:AlternateContent>
        <mc:Choice Requires="wps">
          <w:drawing>
            <wp:anchor distT="0" distB="0" distL="114300" distR="114300" simplePos="0" relativeHeight="251657216" behindDoc="1" locked="0" layoutInCell="0" allowOverlap="1" wp14:anchorId="529F121F" wp14:editId="670ACBBE">
              <wp:simplePos x="0" y="0"/>
              <wp:positionH relativeFrom="margin">
                <wp:posOffset>0</wp:posOffset>
              </wp:positionH>
              <wp:positionV relativeFrom="paragraph">
                <wp:posOffset>0</wp:posOffset>
              </wp:positionV>
              <wp:extent cx="5943600" cy="12065"/>
              <wp:effectExtent l="0" t="0" r="0" b="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12065"/>
                      </a:xfrm>
                      <a:prstGeom prst="rect">
                        <a:avLst/>
                      </a:prstGeom>
                      <a:solidFill>
                        <a:srgbClr val="000000"/>
                      </a:solid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7ED7B7" id="Rectangle 2" o:spid="_x0000_s1026" style="position:absolute;margin-left:0;margin-top:0;width:468pt;height:.9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" o:allowincell="f" fillcolor="black" stroked="f">
              <w10:wrap anchorx="margin"/>
            </v:rect>
          </w:pict>
        </mc:Fallback>
      </mc:AlternateContent>
    </w:r>
  </w:p>
  <w:p w14:paraId="0C78DC71" w14:textId="77777777" w:rsidR="00D25FB5" w:rsidRDefault="00D25FB5">
    <w:pPr>
      <w:spacing w:after="389" w:line="100" w:lineRule="exact"/>
      <w:rPr>
        <w:sz w:val="1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AC3D1" w14:textId="77777777" w:rsidR="00FD17D2" w:rsidRDefault="00FD17D2" w:rsidP="00FD17D2">
    <w:pPr>
      <w:pStyle w:val="Header"/>
    </w:pPr>
    <w:r>
      <w:rPr>
        <w:noProof/>
      </w:rPr>
      <mc:AlternateContent>
        <mc:Choice Requires="wps">
          <w:drawing>
            <wp:anchor distT="0" distB="0" distL="114300" distR="114300" simplePos="0" relativeHeight="251659264" behindDoc="1" locked="0" layoutInCell="0" allowOverlap="1" wp14:anchorId="3FF16A3F" wp14:editId="2B85BE57">
              <wp:simplePos x="0" y="0"/>
              <wp:positionH relativeFrom="margin">
                <wp:posOffset>7620</wp:posOffset>
              </wp:positionH>
              <wp:positionV relativeFrom="paragraph">
                <wp:posOffset>160655</wp:posOffset>
              </wp:positionV>
              <wp:extent cx="5943600" cy="12065"/>
              <wp:effectExtent l="0" t="0" r="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12065"/>
                      </a:xfrm>
                      <a:prstGeom prst="rect">
                        <a:avLst/>
                      </a:prstGeom>
                      <a:solidFill>
                        <a:srgbClr val="000000"/>
                      </a:solid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642D45" id="Rectangle 1" o:spid="_x0000_s1026" style="position:absolute;margin-left:.6pt;margin-top:12.65pt;width:468pt;height:.9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" o:allowincell="f" fillcolor="black" stroked="f">
              <w10:wrap anchorx="margin"/>
            </v:rect>
          </w:pict>
        </mc:Fallback>
      </mc:AlternateContent>
    </w:r>
    <w:r>
      <w:t>Federal Communications Commission</w:t>
    </w:r>
  </w:p>
  <w:p w14:paraId="5C36DE0C" w14:textId="77777777" w:rsidR="00FD17D2" w:rsidRDefault="00FD17D2" w:rsidP="00FD17D2">
    <w:pPr>
      <w:pStyle w:val="Header"/>
    </w:pPr>
    <w:r>
      <w:tab/>
    </w:r>
  </w:p>
  <w:p w14:paraId="6ED239A8" w14:textId="77777777" w:rsidR="00FD17D2" w:rsidRDefault="00FD17D2" w:rsidP="00FD17D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72354"/>
    <w:multiLevelType w:val="hybridMultilevel"/>
    <w:tmpl w:val="EAD8EB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4B453C"/>
    <w:multiLevelType w:val="singleLevel"/>
    <w:tmpl w:val="40A8E97A"/>
    <w:lvl w:ilvl="0">
      <w:start w:val="1"/>
      <w:numFmt w:val="decimal"/>
      <w:lvlText w:val="%1."/>
      <w:lvlJc w:val="left"/>
      <w:pPr>
        <w:tabs>
          <w:tab w:val="num" w:pos="1080"/>
        </w:tabs>
        <w:ind w:left="0" w:firstLine="720"/>
      </w:pPr>
    </w:lvl>
  </w:abstractNum>
  <w:abstractNum w:abstractNumId="2" w15:restartNumberingAfterBreak="0">
    <w:nsid w:val="08B365B0"/>
    <w:multiLevelType w:val="hybridMultilevel"/>
    <w:tmpl w:val="CBFC3D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205600"/>
    <w:multiLevelType w:val="hybridMultilevel"/>
    <w:tmpl w:val="DF4E45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BF1453"/>
    <w:multiLevelType w:val="hybridMultilevel"/>
    <w:tmpl w:val="EABE11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0CD0DAC"/>
    <w:multiLevelType w:val="hybridMultilevel"/>
    <w:tmpl w:val="47A4D8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32A302E"/>
    <w:multiLevelType w:val="hybridMultilevel"/>
    <w:tmpl w:val="20B2C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F40A0F"/>
    <w:multiLevelType w:val="singleLevel"/>
    <w:tmpl w:val="3244DD0A"/>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48246F3"/>
    <w:multiLevelType w:val="singleLevel"/>
    <w:tmpl w:val="B1F45678"/>
    <w:lvl w:ilvl="0">
      <w:start w:val="1"/>
      <w:numFmt w:val="decimal"/>
      <w:lvlText w:val="%1."/>
      <w:lvlJc w:val="left"/>
      <w:pPr>
        <w:tabs>
          <w:tab w:val="num" w:pos="1080"/>
        </w:tabs>
        <w:ind w:left="0" w:firstLine="720"/>
      </w:pPr>
    </w:lvl>
  </w:abstractNum>
  <w:abstractNum w:abstractNumId="9" w15:restartNumberingAfterBreak="0">
    <w:nsid w:val="24EC2F3A"/>
    <w:multiLevelType w:val="hybridMultilevel"/>
    <w:tmpl w:val="E0AE08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6DE42D4"/>
    <w:multiLevelType w:val="hybridMultilevel"/>
    <w:tmpl w:val="302C8C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E06CBB"/>
    <w:multiLevelType w:val="multilevel"/>
    <w:tmpl w:val="F1A86982"/>
    <w:lvl w:ilvl="0">
      <w:start w:val="1"/>
      <w:numFmt w:val="upperRoman"/>
      <w:pStyle w:val="Heading1"/>
      <w:lvlText w:val="%1."/>
      <w:lvlJc w:val="left"/>
      <w:pPr>
        <w:tabs>
          <w:tab w:val="num" w:pos="720"/>
        </w:tabs>
        <w:ind w:left="720" w:hanging="720"/>
      </w:pPr>
    </w:lvl>
    <w:lvl w:ilvl="1">
      <w:start w:val="1"/>
      <w:numFmt w:val="upperLetter"/>
      <w:pStyle w:val="Heading2"/>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lowerLetter"/>
      <w:pStyle w:val="Heading4"/>
      <w:lvlText w:val="%4."/>
      <w:lvlJc w:val="left"/>
      <w:pPr>
        <w:tabs>
          <w:tab w:val="num" w:pos="2880"/>
        </w:tabs>
        <w:ind w:left="2880" w:hanging="720"/>
      </w:pPr>
    </w:lvl>
    <w:lvl w:ilvl="4">
      <w:start w:val="1"/>
      <w:numFmt w:val="lowerRoman"/>
      <w:pStyle w:val="Heading5"/>
      <w:lvlText w:val="(%5)"/>
      <w:lvlJc w:val="left"/>
      <w:pPr>
        <w:tabs>
          <w:tab w:val="num" w:pos="3600"/>
        </w:tabs>
        <w:ind w:left="3600" w:hanging="720"/>
      </w:pPr>
    </w:lvl>
    <w:lvl w:ilvl="5">
      <w:start w:val="1"/>
      <w:numFmt w:val="lowerLetter"/>
      <w:pStyle w:val="Heading6"/>
      <w:lvlText w:val="(%6)"/>
      <w:lvlJc w:val="left"/>
      <w:pPr>
        <w:tabs>
          <w:tab w:val="num" w:pos="4320"/>
        </w:tabs>
        <w:ind w:left="4320" w:hanging="720"/>
      </w:pPr>
    </w:lvl>
    <w:lvl w:ilvl="6">
      <w:start w:val="1"/>
      <w:numFmt w:val="lowerRoman"/>
      <w:pStyle w:val="Heading7"/>
      <w:lvlText w:val="(%7)"/>
      <w:lvlJc w:val="left"/>
      <w:pPr>
        <w:tabs>
          <w:tab w:val="num" w:pos="5040"/>
        </w:tabs>
        <w:ind w:left="4320" w:firstLine="0"/>
      </w:pPr>
    </w:lvl>
    <w:lvl w:ilvl="7">
      <w:start w:val="1"/>
      <w:numFmt w:val="lowerLetter"/>
      <w:pStyle w:val="Heading8"/>
      <w:lvlText w:val="(%8)"/>
      <w:lvlJc w:val="left"/>
      <w:pPr>
        <w:tabs>
          <w:tab w:val="num" w:pos="5400"/>
        </w:tabs>
        <w:ind w:left="5040" w:firstLine="0"/>
      </w:pPr>
    </w:lvl>
    <w:lvl w:ilvl="8">
      <w:start w:val="1"/>
      <w:numFmt w:val="lowerRoman"/>
      <w:pStyle w:val="Heading9"/>
      <w:lvlText w:val="(%9)"/>
      <w:lvlJc w:val="left"/>
      <w:pPr>
        <w:tabs>
          <w:tab w:val="num" w:pos="6120"/>
        </w:tabs>
        <w:ind w:left="5760" w:firstLine="0"/>
      </w:pPr>
    </w:lvl>
  </w:abstractNum>
  <w:abstractNum w:abstractNumId="12" w15:restartNumberingAfterBreak="0">
    <w:nsid w:val="3E643892"/>
    <w:multiLevelType w:val="hybridMultilevel"/>
    <w:tmpl w:val="9C5A9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155209A"/>
    <w:multiLevelType w:val="hybridMultilevel"/>
    <w:tmpl w:val="8DF44A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386368A"/>
    <w:multiLevelType w:val="hybridMultilevel"/>
    <w:tmpl w:val="004472FA"/>
    <w:lvl w:ilvl="0" w:tplc="04090001">
      <w:start w:val="1"/>
      <w:numFmt w:val="bullet"/>
      <w:lvlText w:val=""/>
      <w:lvlJc w:val="left"/>
      <w:pPr>
        <w:ind w:left="2525" w:hanging="360"/>
      </w:pPr>
      <w:rPr>
        <w:rFonts w:ascii="Symbol" w:hAnsi="Symbol" w:hint="default"/>
      </w:rPr>
    </w:lvl>
    <w:lvl w:ilvl="1" w:tplc="04090003" w:tentative="1">
      <w:start w:val="1"/>
      <w:numFmt w:val="bullet"/>
      <w:lvlText w:val="o"/>
      <w:lvlJc w:val="left"/>
      <w:pPr>
        <w:ind w:left="3245" w:hanging="360"/>
      </w:pPr>
      <w:rPr>
        <w:rFonts w:ascii="Courier New" w:hAnsi="Courier New" w:cs="Courier New" w:hint="default"/>
      </w:rPr>
    </w:lvl>
    <w:lvl w:ilvl="2" w:tplc="04090005" w:tentative="1">
      <w:start w:val="1"/>
      <w:numFmt w:val="bullet"/>
      <w:lvlText w:val=""/>
      <w:lvlJc w:val="left"/>
      <w:pPr>
        <w:ind w:left="3965" w:hanging="360"/>
      </w:pPr>
      <w:rPr>
        <w:rFonts w:ascii="Wingdings" w:hAnsi="Wingdings" w:hint="default"/>
      </w:rPr>
    </w:lvl>
    <w:lvl w:ilvl="3" w:tplc="04090001" w:tentative="1">
      <w:start w:val="1"/>
      <w:numFmt w:val="bullet"/>
      <w:lvlText w:val=""/>
      <w:lvlJc w:val="left"/>
      <w:pPr>
        <w:ind w:left="4685" w:hanging="360"/>
      </w:pPr>
      <w:rPr>
        <w:rFonts w:ascii="Symbol" w:hAnsi="Symbol" w:hint="default"/>
      </w:rPr>
    </w:lvl>
    <w:lvl w:ilvl="4" w:tplc="04090003" w:tentative="1">
      <w:start w:val="1"/>
      <w:numFmt w:val="bullet"/>
      <w:lvlText w:val="o"/>
      <w:lvlJc w:val="left"/>
      <w:pPr>
        <w:ind w:left="5405" w:hanging="360"/>
      </w:pPr>
      <w:rPr>
        <w:rFonts w:ascii="Courier New" w:hAnsi="Courier New" w:cs="Courier New" w:hint="default"/>
      </w:rPr>
    </w:lvl>
    <w:lvl w:ilvl="5" w:tplc="04090005" w:tentative="1">
      <w:start w:val="1"/>
      <w:numFmt w:val="bullet"/>
      <w:lvlText w:val=""/>
      <w:lvlJc w:val="left"/>
      <w:pPr>
        <w:ind w:left="6125" w:hanging="360"/>
      </w:pPr>
      <w:rPr>
        <w:rFonts w:ascii="Wingdings" w:hAnsi="Wingdings" w:hint="default"/>
      </w:rPr>
    </w:lvl>
    <w:lvl w:ilvl="6" w:tplc="04090001" w:tentative="1">
      <w:start w:val="1"/>
      <w:numFmt w:val="bullet"/>
      <w:lvlText w:val=""/>
      <w:lvlJc w:val="left"/>
      <w:pPr>
        <w:ind w:left="6845" w:hanging="360"/>
      </w:pPr>
      <w:rPr>
        <w:rFonts w:ascii="Symbol" w:hAnsi="Symbol" w:hint="default"/>
      </w:rPr>
    </w:lvl>
    <w:lvl w:ilvl="7" w:tplc="04090003" w:tentative="1">
      <w:start w:val="1"/>
      <w:numFmt w:val="bullet"/>
      <w:lvlText w:val="o"/>
      <w:lvlJc w:val="left"/>
      <w:pPr>
        <w:ind w:left="7565" w:hanging="360"/>
      </w:pPr>
      <w:rPr>
        <w:rFonts w:ascii="Courier New" w:hAnsi="Courier New" w:cs="Courier New" w:hint="default"/>
      </w:rPr>
    </w:lvl>
    <w:lvl w:ilvl="8" w:tplc="04090005" w:tentative="1">
      <w:start w:val="1"/>
      <w:numFmt w:val="bullet"/>
      <w:lvlText w:val=""/>
      <w:lvlJc w:val="left"/>
      <w:pPr>
        <w:ind w:left="8285" w:hanging="360"/>
      </w:pPr>
      <w:rPr>
        <w:rFonts w:ascii="Wingdings" w:hAnsi="Wingdings" w:hint="default"/>
      </w:rPr>
    </w:lvl>
  </w:abstractNum>
  <w:abstractNum w:abstractNumId="15" w15:restartNumberingAfterBreak="0">
    <w:nsid w:val="478A41E0"/>
    <w:multiLevelType w:val="hybridMultilevel"/>
    <w:tmpl w:val="BCFEE3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DF61CE4"/>
    <w:multiLevelType w:val="multilevel"/>
    <w:tmpl w:val="F1A86982"/>
    <w:lvl w:ilvl="0">
      <w:start w:val="1"/>
      <w:numFmt w:val="upperRoman"/>
      <w:lvlText w:val="%1."/>
      <w:lvlJc w:val="left"/>
      <w:pPr>
        <w:tabs>
          <w:tab w:val="num" w:pos="720"/>
        </w:tabs>
        <w:ind w:left="720" w:hanging="720"/>
      </w:pPr>
    </w:lvl>
    <w:lvl w:ilvl="1">
      <w:start w:val="1"/>
      <w:numFmt w:val="upperLetter"/>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lowerLetter"/>
      <w:lvlText w:val="%4."/>
      <w:lvlJc w:val="left"/>
      <w:pPr>
        <w:tabs>
          <w:tab w:val="num" w:pos="2880"/>
        </w:tabs>
        <w:ind w:left="2880" w:hanging="720"/>
      </w:pPr>
    </w:lvl>
    <w:lvl w:ilvl="4">
      <w:start w:val="1"/>
      <w:numFmt w:val="lowerRoman"/>
      <w:lvlText w:val="(%5)"/>
      <w:lvlJc w:val="left"/>
      <w:pPr>
        <w:tabs>
          <w:tab w:val="num" w:pos="3600"/>
        </w:tabs>
        <w:ind w:left="3600" w:hanging="720"/>
      </w:pPr>
    </w:lvl>
    <w:lvl w:ilvl="5">
      <w:start w:val="1"/>
      <w:numFmt w:val="lowerLetter"/>
      <w:lvlText w:val="(%6)"/>
      <w:lvlJc w:val="left"/>
      <w:pPr>
        <w:tabs>
          <w:tab w:val="num" w:pos="4320"/>
        </w:tabs>
        <w:ind w:left="4320" w:hanging="720"/>
      </w:pPr>
    </w:lvl>
    <w:lvl w:ilvl="6">
      <w:start w:val="1"/>
      <w:numFmt w:val="lowerRoman"/>
      <w:lvlText w:val="(%7)"/>
      <w:lvlJc w:val="left"/>
      <w:pPr>
        <w:tabs>
          <w:tab w:val="num" w:pos="504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17" w15:restartNumberingAfterBreak="0">
    <w:nsid w:val="509814A7"/>
    <w:multiLevelType w:val="hybridMultilevel"/>
    <w:tmpl w:val="17E2B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69151B3"/>
    <w:multiLevelType w:val="hybridMultilevel"/>
    <w:tmpl w:val="B5669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C560E2C"/>
    <w:multiLevelType w:val="hybridMultilevel"/>
    <w:tmpl w:val="DE002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E24468E"/>
    <w:multiLevelType w:val="hybridMultilevel"/>
    <w:tmpl w:val="643262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1182925"/>
    <w:multiLevelType w:val="singleLevel"/>
    <w:tmpl w:val="A9EE9842"/>
    <w:lvl w:ilvl="0">
      <w:start w:val="1"/>
      <w:numFmt w:val="decimal"/>
      <w:pStyle w:val="ParaNum"/>
      <w:lvlText w:val="%1."/>
      <w:lvlJc w:val="left"/>
      <w:pPr>
        <w:tabs>
          <w:tab w:val="num" w:pos="1080"/>
        </w:tabs>
        <w:ind w:left="0" w:firstLine="720"/>
      </w:pPr>
    </w:lvl>
  </w:abstractNum>
  <w:abstractNum w:abstractNumId="22" w15:restartNumberingAfterBreak="0">
    <w:nsid w:val="63FC110E"/>
    <w:multiLevelType w:val="hybridMultilevel"/>
    <w:tmpl w:val="D18EDE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151033A"/>
    <w:multiLevelType w:val="hybridMultilevel"/>
    <w:tmpl w:val="A22CF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3862886"/>
    <w:multiLevelType w:val="hybridMultilevel"/>
    <w:tmpl w:val="932812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6B560EA"/>
    <w:multiLevelType w:val="hybridMultilevel"/>
    <w:tmpl w:val="5E9CF8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BF11118"/>
    <w:multiLevelType w:val="hybridMultilevel"/>
    <w:tmpl w:val="D64CB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4694187">
    <w:abstractNumId w:val="7"/>
  </w:num>
  <w:num w:numId="2" w16cid:durableId="1942251937">
    <w:abstractNumId w:val="21"/>
  </w:num>
  <w:num w:numId="3" w16cid:durableId="1336608934">
    <w:abstractNumId w:val="11"/>
  </w:num>
  <w:num w:numId="4" w16cid:durableId="616985524">
    <w:abstractNumId w:val="16"/>
  </w:num>
  <w:num w:numId="5" w16cid:durableId="157622710">
    <w:abstractNumId w:val="8"/>
  </w:num>
  <w:num w:numId="6" w16cid:durableId="1825777850">
    <w:abstractNumId w:val="1"/>
  </w:num>
  <w:num w:numId="7" w16cid:durableId="935482021">
    <w:abstractNumId w:val="9"/>
  </w:num>
  <w:num w:numId="8" w16cid:durableId="1148665790">
    <w:abstractNumId w:val="24"/>
  </w:num>
  <w:num w:numId="9" w16cid:durableId="1948275173">
    <w:abstractNumId w:val="5"/>
  </w:num>
  <w:num w:numId="10" w16cid:durableId="311838425">
    <w:abstractNumId w:val="14"/>
  </w:num>
  <w:num w:numId="11" w16cid:durableId="213852580">
    <w:abstractNumId w:val="13"/>
  </w:num>
  <w:num w:numId="12" w16cid:durableId="999581543">
    <w:abstractNumId w:val="10"/>
  </w:num>
  <w:num w:numId="13" w16cid:durableId="697270026">
    <w:abstractNumId w:val="25"/>
  </w:num>
  <w:num w:numId="14" w16cid:durableId="2047556980">
    <w:abstractNumId w:val="4"/>
  </w:num>
  <w:num w:numId="15" w16cid:durableId="1445660187">
    <w:abstractNumId w:val="0"/>
  </w:num>
  <w:num w:numId="16" w16cid:durableId="1593850703">
    <w:abstractNumId w:val="17"/>
  </w:num>
  <w:num w:numId="17" w16cid:durableId="352614714">
    <w:abstractNumId w:val="22"/>
  </w:num>
  <w:num w:numId="18" w16cid:durableId="31540913">
    <w:abstractNumId w:val="3"/>
  </w:num>
  <w:num w:numId="19" w16cid:durableId="1082794420">
    <w:abstractNumId w:val="20"/>
  </w:num>
  <w:num w:numId="20" w16cid:durableId="1091580393">
    <w:abstractNumId w:val="6"/>
  </w:num>
  <w:num w:numId="21" w16cid:durableId="109977071">
    <w:abstractNumId w:val="12"/>
  </w:num>
  <w:num w:numId="22" w16cid:durableId="264312465">
    <w:abstractNumId w:val="18"/>
  </w:num>
  <w:num w:numId="23" w16cid:durableId="1733654627">
    <w:abstractNumId w:val="26"/>
  </w:num>
  <w:num w:numId="24" w16cid:durableId="1397897192">
    <w:abstractNumId w:val="23"/>
  </w:num>
  <w:num w:numId="25" w16cid:durableId="10035974">
    <w:abstractNumId w:val="19"/>
  </w:num>
  <w:num w:numId="26" w16cid:durableId="1554930046">
    <w:abstractNumId w:val="2"/>
  </w:num>
  <w:num w:numId="27" w16cid:durableId="930620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5"/>
  <w:bordersDoNotSurroundHeader/>
  <w:bordersDoNotSurroundFooter/>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950"/>
  <w:characterSpacingControl w:val="doNotCompress"/>
  <w:hdrShapeDefaults>
    <o:shapedefaults v:ext="edit" spidmax="2050"/>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7FDF"/>
    <w:rsid w:val="0000790B"/>
    <w:rsid w:val="00007E65"/>
    <w:rsid w:val="00015768"/>
    <w:rsid w:val="00025065"/>
    <w:rsid w:val="000274AA"/>
    <w:rsid w:val="00036039"/>
    <w:rsid w:val="00037F90"/>
    <w:rsid w:val="00044268"/>
    <w:rsid w:val="00046542"/>
    <w:rsid w:val="00046F11"/>
    <w:rsid w:val="00053C80"/>
    <w:rsid w:val="00062619"/>
    <w:rsid w:val="00067D06"/>
    <w:rsid w:val="000719E9"/>
    <w:rsid w:val="00072202"/>
    <w:rsid w:val="00074BF8"/>
    <w:rsid w:val="00076614"/>
    <w:rsid w:val="000875BF"/>
    <w:rsid w:val="00096D8C"/>
    <w:rsid w:val="000A0885"/>
    <w:rsid w:val="000A5636"/>
    <w:rsid w:val="000B7D5A"/>
    <w:rsid w:val="000C0B65"/>
    <w:rsid w:val="000C7F5D"/>
    <w:rsid w:val="000E05FE"/>
    <w:rsid w:val="000E15C2"/>
    <w:rsid w:val="000E3D42"/>
    <w:rsid w:val="000E5595"/>
    <w:rsid w:val="000E5A4F"/>
    <w:rsid w:val="000E5F58"/>
    <w:rsid w:val="000E644B"/>
    <w:rsid w:val="00102D60"/>
    <w:rsid w:val="001056ED"/>
    <w:rsid w:val="00110D21"/>
    <w:rsid w:val="00117CC6"/>
    <w:rsid w:val="0012245A"/>
    <w:rsid w:val="00122BD5"/>
    <w:rsid w:val="001244DA"/>
    <w:rsid w:val="00126CAA"/>
    <w:rsid w:val="00133F79"/>
    <w:rsid w:val="00135F09"/>
    <w:rsid w:val="00136897"/>
    <w:rsid w:val="00140056"/>
    <w:rsid w:val="0014162D"/>
    <w:rsid w:val="00143188"/>
    <w:rsid w:val="00150B86"/>
    <w:rsid w:val="0015119E"/>
    <w:rsid w:val="001571BB"/>
    <w:rsid w:val="001612A8"/>
    <w:rsid w:val="00163B37"/>
    <w:rsid w:val="0017043B"/>
    <w:rsid w:val="001802B2"/>
    <w:rsid w:val="00184615"/>
    <w:rsid w:val="00191333"/>
    <w:rsid w:val="001925FD"/>
    <w:rsid w:val="00194A66"/>
    <w:rsid w:val="00195BBA"/>
    <w:rsid w:val="00197BD4"/>
    <w:rsid w:val="001B0D41"/>
    <w:rsid w:val="001C1660"/>
    <w:rsid w:val="001C5D1F"/>
    <w:rsid w:val="001C606D"/>
    <w:rsid w:val="001D2924"/>
    <w:rsid w:val="001D4350"/>
    <w:rsid w:val="001D4E1F"/>
    <w:rsid w:val="001D57E6"/>
    <w:rsid w:val="001D6BCF"/>
    <w:rsid w:val="001E01CA"/>
    <w:rsid w:val="001E2D80"/>
    <w:rsid w:val="001E3963"/>
    <w:rsid w:val="001E7A97"/>
    <w:rsid w:val="002050E4"/>
    <w:rsid w:val="0020574C"/>
    <w:rsid w:val="00211C70"/>
    <w:rsid w:val="00226929"/>
    <w:rsid w:val="00227446"/>
    <w:rsid w:val="00235159"/>
    <w:rsid w:val="002475F2"/>
    <w:rsid w:val="00261BF0"/>
    <w:rsid w:val="002672EF"/>
    <w:rsid w:val="00271900"/>
    <w:rsid w:val="0027322E"/>
    <w:rsid w:val="00275CF5"/>
    <w:rsid w:val="0028301F"/>
    <w:rsid w:val="0028468E"/>
    <w:rsid w:val="00285017"/>
    <w:rsid w:val="002A2D2E"/>
    <w:rsid w:val="002A7D30"/>
    <w:rsid w:val="002B641F"/>
    <w:rsid w:val="002B7EDD"/>
    <w:rsid w:val="002C00E8"/>
    <w:rsid w:val="002C260F"/>
    <w:rsid w:val="002C365D"/>
    <w:rsid w:val="002C6277"/>
    <w:rsid w:val="002D0C04"/>
    <w:rsid w:val="002D5A8C"/>
    <w:rsid w:val="002D5BD4"/>
    <w:rsid w:val="002E1325"/>
    <w:rsid w:val="002E4221"/>
    <w:rsid w:val="002E7A62"/>
    <w:rsid w:val="002F3809"/>
    <w:rsid w:val="002F6D27"/>
    <w:rsid w:val="003133C7"/>
    <w:rsid w:val="003243E8"/>
    <w:rsid w:val="0032523E"/>
    <w:rsid w:val="00343749"/>
    <w:rsid w:val="00343C41"/>
    <w:rsid w:val="00346421"/>
    <w:rsid w:val="00351754"/>
    <w:rsid w:val="00356F68"/>
    <w:rsid w:val="00361490"/>
    <w:rsid w:val="003660ED"/>
    <w:rsid w:val="0037761E"/>
    <w:rsid w:val="00380969"/>
    <w:rsid w:val="00382202"/>
    <w:rsid w:val="003A726D"/>
    <w:rsid w:val="003B0550"/>
    <w:rsid w:val="003B253E"/>
    <w:rsid w:val="003B38DC"/>
    <w:rsid w:val="003B694F"/>
    <w:rsid w:val="003C2C03"/>
    <w:rsid w:val="003C70F3"/>
    <w:rsid w:val="003D2C6A"/>
    <w:rsid w:val="003E0F7A"/>
    <w:rsid w:val="003E5F81"/>
    <w:rsid w:val="003F171C"/>
    <w:rsid w:val="00400881"/>
    <w:rsid w:val="004028CE"/>
    <w:rsid w:val="00412EC2"/>
    <w:rsid w:val="00412FC5"/>
    <w:rsid w:val="00422276"/>
    <w:rsid w:val="004242F1"/>
    <w:rsid w:val="004317EF"/>
    <w:rsid w:val="00431855"/>
    <w:rsid w:val="004444A2"/>
    <w:rsid w:val="00445A00"/>
    <w:rsid w:val="00447122"/>
    <w:rsid w:val="00451B0F"/>
    <w:rsid w:val="004550E6"/>
    <w:rsid w:val="004771DD"/>
    <w:rsid w:val="004C2EE3"/>
    <w:rsid w:val="004C4B6D"/>
    <w:rsid w:val="004D62DE"/>
    <w:rsid w:val="004E4A22"/>
    <w:rsid w:val="004E6F4A"/>
    <w:rsid w:val="004E7C20"/>
    <w:rsid w:val="004F75FA"/>
    <w:rsid w:val="00500A00"/>
    <w:rsid w:val="00504490"/>
    <w:rsid w:val="00505A00"/>
    <w:rsid w:val="00511968"/>
    <w:rsid w:val="00515B8B"/>
    <w:rsid w:val="00522DE8"/>
    <w:rsid w:val="00531278"/>
    <w:rsid w:val="00540741"/>
    <w:rsid w:val="00543EB6"/>
    <w:rsid w:val="00544383"/>
    <w:rsid w:val="0054571C"/>
    <w:rsid w:val="005523D0"/>
    <w:rsid w:val="0055614C"/>
    <w:rsid w:val="0056606E"/>
    <w:rsid w:val="00575CEE"/>
    <w:rsid w:val="00576E0C"/>
    <w:rsid w:val="005A018D"/>
    <w:rsid w:val="005A058F"/>
    <w:rsid w:val="005A12B3"/>
    <w:rsid w:val="005A14E7"/>
    <w:rsid w:val="005A1BAF"/>
    <w:rsid w:val="005A1DCB"/>
    <w:rsid w:val="005A655C"/>
    <w:rsid w:val="005A6CB2"/>
    <w:rsid w:val="005A7F8B"/>
    <w:rsid w:val="005B14C7"/>
    <w:rsid w:val="005B4A46"/>
    <w:rsid w:val="005B4C1F"/>
    <w:rsid w:val="005B6FFD"/>
    <w:rsid w:val="005E14C2"/>
    <w:rsid w:val="005E38A9"/>
    <w:rsid w:val="005F1916"/>
    <w:rsid w:val="005F4735"/>
    <w:rsid w:val="005F7417"/>
    <w:rsid w:val="00600E8E"/>
    <w:rsid w:val="00607BA5"/>
    <w:rsid w:val="00610515"/>
    <w:rsid w:val="0061180A"/>
    <w:rsid w:val="00625A14"/>
    <w:rsid w:val="00626A23"/>
    <w:rsid w:val="00626EB6"/>
    <w:rsid w:val="00630FCE"/>
    <w:rsid w:val="00631A7F"/>
    <w:rsid w:val="00641048"/>
    <w:rsid w:val="006522BC"/>
    <w:rsid w:val="00655D03"/>
    <w:rsid w:val="006600F5"/>
    <w:rsid w:val="00664036"/>
    <w:rsid w:val="00666581"/>
    <w:rsid w:val="00667A14"/>
    <w:rsid w:val="00667F74"/>
    <w:rsid w:val="00676D8F"/>
    <w:rsid w:val="00683388"/>
    <w:rsid w:val="00683F84"/>
    <w:rsid w:val="00687EBB"/>
    <w:rsid w:val="00697003"/>
    <w:rsid w:val="006A2AC4"/>
    <w:rsid w:val="006A3B9E"/>
    <w:rsid w:val="006A6A81"/>
    <w:rsid w:val="006A7429"/>
    <w:rsid w:val="006B7EFD"/>
    <w:rsid w:val="006C01A7"/>
    <w:rsid w:val="006C33E0"/>
    <w:rsid w:val="006C7572"/>
    <w:rsid w:val="006D4C53"/>
    <w:rsid w:val="006F304E"/>
    <w:rsid w:val="006F4F4A"/>
    <w:rsid w:val="006F7393"/>
    <w:rsid w:val="0070224F"/>
    <w:rsid w:val="00702492"/>
    <w:rsid w:val="00702F89"/>
    <w:rsid w:val="007072C2"/>
    <w:rsid w:val="007115F7"/>
    <w:rsid w:val="007138EA"/>
    <w:rsid w:val="007260F3"/>
    <w:rsid w:val="007409A6"/>
    <w:rsid w:val="007447D0"/>
    <w:rsid w:val="00764FF5"/>
    <w:rsid w:val="00785689"/>
    <w:rsid w:val="0078791B"/>
    <w:rsid w:val="00787F36"/>
    <w:rsid w:val="0079125C"/>
    <w:rsid w:val="0079754B"/>
    <w:rsid w:val="007A1E6D"/>
    <w:rsid w:val="007A521B"/>
    <w:rsid w:val="007A7225"/>
    <w:rsid w:val="007A75AB"/>
    <w:rsid w:val="007B0EB2"/>
    <w:rsid w:val="007D4359"/>
    <w:rsid w:val="007E25CD"/>
    <w:rsid w:val="007E3DD0"/>
    <w:rsid w:val="007E7F3A"/>
    <w:rsid w:val="007F2D20"/>
    <w:rsid w:val="007F2D40"/>
    <w:rsid w:val="0080495A"/>
    <w:rsid w:val="00805C84"/>
    <w:rsid w:val="00806C7E"/>
    <w:rsid w:val="00810B6F"/>
    <w:rsid w:val="00822CE0"/>
    <w:rsid w:val="008341D0"/>
    <w:rsid w:val="008406C5"/>
    <w:rsid w:val="00841AB1"/>
    <w:rsid w:val="00843441"/>
    <w:rsid w:val="00847C5B"/>
    <w:rsid w:val="0085392F"/>
    <w:rsid w:val="00855F0E"/>
    <w:rsid w:val="00861246"/>
    <w:rsid w:val="008619B0"/>
    <w:rsid w:val="00870AAE"/>
    <w:rsid w:val="00871C3E"/>
    <w:rsid w:val="00876D29"/>
    <w:rsid w:val="00882EE5"/>
    <w:rsid w:val="00891867"/>
    <w:rsid w:val="0089782B"/>
    <w:rsid w:val="008A1D50"/>
    <w:rsid w:val="008B2E97"/>
    <w:rsid w:val="008C68F1"/>
    <w:rsid w:val="008D33B4"/>
    <w:rsid w:val="008E171A"/>
    <w:rsid w:val="008E62F2"/>
    <w:rsid w:val="0090375E"/>
    <w:rsid w:val="00903A73"/>
    <w:rsid w:val="009078A2"/>
    <w:rsid w:val="00917539"/>
    <w:rsid w:val="00921803"/>
    <w:rsid w:val="00926503"/>
    <w:rsid w:val="00934012"/>
    <w:rsid w:val="00944BB9"/>
    <w:rsid w:val="00952628"/>
    <w:rsid w:val="009538BD"/>
    <w:rsid w:val="009549A5"/>
    <w:rsid w:val="00961073"/>
    <w:rsid w:val="00963800"/>
    <w:rsid w:val="009717A7"/>
    <w:rsid w:val="009726D8"/>
    <w:rsid w:val="009767D5"/>
    <w:rsid w:val="00981D76"/>
    <w:rsid w:val="009921D2"/>
    <w:rsid w:val="009B61F6"/>
    <w:rsid w:val="009C3BB5"/>
    <w:rsid w:val="009C429C"/>
    <w:rsid w:val="009C5559"/>
    <w:rsid w:val="009C7E06"/>
    <w:rsid w:val="009D0D3D"/>
    <w:rsid w:val="009D11AB"/>
    <w:rsid w:val="009D2E17"/>
    <w:rsid w:val="009D3FD4"/>
    <w:rsid w:val="009E0538"/>
    <w:rsid w:val="009E1611"/>
    <w:rsid w:val="009F2E3B"/>
    <w:rsid w:val="009F7182"/>
    <w:rsid w:val="009F76DB"/>
    <w:rsid w:val="00A0005A"/>
    <w:rsid w:val="00A01813"/>
    <w:rsid w:val="00A13441"/>
    <w:rsid w:val="00A209E8"/>
    <w:rsid w:val="00A23B09"/>
    <w:rsid w:val="00A25ED6"/>
    <w:rsid w:val="00A32C3B"/>
    <w:rsid w:val="00A45F4F"/>
    <w:rsid w:val="00A46368"/>
    <w:rsid w:val="00A600A9"/>
    <w:rsid w:val="00A627A3"/>
    <w:rsid w:val="00A64B76"/>
    <w:rsid w:val="00A859E6"/>
    <w:rsid w:val="00A86E18"/>
    <w:rsid w:val="00A93C63"/>
    <w:rsid w:val="00A9731B"/>
    <w:rsid w:val="00AA55B7"/>
    <w:rsid w:val="00AA5B9E"/>
    <w:rsid w:val="00AB2407"/>
    <w:rsid w:val="00AB53DF"/>
    <w:rsid w:val="00AB7497"/>
    <w:rsid w:val="00AB7499"/>
    <w:rsid w:val="00AD6E81"/>
    <w:rsid w:val="00AF6725"/>
    <w:rsid w:val="00B07E5C"/>
    <w:rsid w:val="00B11CC4"/>
    <w:rsid w:val="00B124CA"/>
    <w:rsid w:val="00B2395C"/>
    <w:rsid w:val="00B3483A"/>
    <w:rsid w:val="00B414CC"/>
    <w:rsid w:val="00B5111D"/>
    <w:rsid w:val="00B53E22"/>
    <w:rsid w:val="00B53F93"/>
    <w:rsid w:val="00B5497E"/>
    <w:rsid w:val="00B70A42"/>
    <w:rsid w:val="00B74BC6"/>
    <w:rsid w:val="00B800AA"/>
    <w:rsid w:val="00B811F7"/>
    <w:rsid w:val="00B82953"/>
    <w:rsid w:val="00B9140C"/>
    <w:rsid w:val="00BA5DC6"/>
    <w:rsid w:val="00BA6196"/>
    <w:rsid w:val="00BB0356"/>
    <w:rsid w:val="00BB1C06"/>
    <w:rsid w:val="00BC0471"/>
    <w:rsid w:val="00BC0EE6"/>
    <w:rsid w:val="00BC6C03"/>
    <w:rsid w:val="00BC6D8C"/>
    <w:rsid w:val="00BD04AE"/>
    <w:rsid w:val="00BD07BC"/>
    <w:rsid w:val="00BD1ACF"/>
    <w:rsid w:val="00BD4105"/>
    <w:rsid w:val="00BE044D"/>
    <w:rsid w:val="00BE3D31"/>
    <w:rsid w:val="00BF40EA"/>
    <w:rsid w:val="00C01DFC"/>
    <w:rsid w:val="00C07FDF"/>
    <w:rsid w:val="00C17798"/>
    <w:rsid w:val="00C22638"/>
    <w:rsid w:val="00C23A7A"/>
    <w:rsid w:val="00C23F7F"/>
    <w:rsid w:val="00C32EA5"/>
    <w:rsid w:val="00C3394E"/>
    <w:rsid w:val="00C34006"/>
    <w:rsid w:val="00C426B1"/>
    <w:rsid w:val="00C436E0"/>
    <w:rsid w:val="00C43875"/>
    <w:rsid w:val="00C56EED"/>
    <w:rsid w:val="00C56F9F"/>
    <w:rsid w:val="00C66160"/>
    <w:rsid w:val="00C70255"/>
    <w:rsid w:val="00C721AC"/>
    <w:rsid w:val="00C76981"/>
    <w:rsid w:val="00C80DF0"/>
    <w:rsid w:val="00C82718"/>
    <w:rsid w:val="00C833EF"/>
    <w:rsid w:val="00C90D6A"/>
    <w:rsid w:val="00C94BBB"/>
    <w:rsid w:val="00CA15F2"/>
    <w:rsid w:val="00CA247E"/>
    <w:rsid w:val="00CC72B6"/>
    <w:rsid w:val="00CD4755"/>
    <w:rsid w:val="00CD7AF0"/>
    <w:rsid w:val="00CD7F07"/>
    <w:rsid w:val="00CE5D63"/>
    <w:rsid w:val="00CE6C60"/>
    <w:rsid w:val="00CF6317"/>
    <w:rsid w:val="00D001CA"/>
    <w:rsid w:val="00D0218D"/>
    <w:rsid w:val="00D07D07"/>
    <w:rsid w:val="00D164AB"/>
    <w:rsid w:val="00D24252"/>
    <w:rsid w:val="00D25FB5"/>
    <w:rsid w:val="00D4057F"/>
    <w:rsid w:val="00D43644"/>
    <w:rsid w:val="00D44223"/>
    <w:rsid w:val="00D460FD"/>
    <w:rsid w:val="00D46478"/>
    <w:rsid w:val="00D77318"/>
    <w:rsid w:val="00D840E5"/>
    <w:rsid w:val="00DA2529"/>
    <w:rsid w:val="00DA5CB6"/>
    <w:rsid w:val="00DA698D"/>
    <w:rsid w:val="00DA6EC3"/>
    <w:rsid w:val="00DB130A"/>
    <w:rsid w:val="00DB2EBB"/>
    <w:rsid w:val="00DB3188"/>
    <w:rsid w:val="00DB64A1"/>
    <w:rsid w:val="00DC10A1"/>
    <w:rsid w:val="00DC655F"/>
    <w:rsid w:val="00DD0B59"/>
    <w:rsid w:val="00DD7EBD"/>
    <w:rsid w:val="00DF62B6"/>
    <w:rsid w:val="00DF6834"/>
    <w:rsid w:val="00DF7D87"/>
    <w:rsid w:val="00E04CDD"/>
    <w:rsid w:val="00E06A0C"/>
    <w:rsid w:val="00E071CE"/>
    <w:rsid w:val="00E07225"/>
    <w:rsid w:val="00E108DB"/>
    <w:rsid w:val="00E14681"/>
    <w:rsid w:val="00E2725C"/>
    <w:rsid w:val="00E27544"/>
    <w:rsid w:val="00E27EF2"/>
    <w:rsid w:val="00E3084C"/>
    <w:rsid w:val="00E36CE0"/>
    <w:rsid w:val="00E40DAE"/>
    <w:rsid w:val="00E4160F"/>
    <w:rsid w:val="00E42672"/>
    <w:rsid w:val="00E44D84"/>
    <w:rsid w:val="00E45D02"/>
    <w:rsid w:val="00E4676A"/>
    <w:rsid w:val="00E5409F"/>
    <w:rsid w:val="00E60398"/>
    <w:rsid w:val="00E62695"/>
    <w:rsid w:val="00E65E95"/>
    <w:rsid w:val="00E7761E"/>
    <w:rsid w:val="00E97DC5"/>
    <w:rsid w:val="00EA3D8B"/>
    <w:rsid w:val="00EA5F92"/>
    <w:rsid w:val="00EA67CB"/>
    <w:rsid w:val="00EB3DF5"/>
    <w:rsid w:val="00ED5FCF"/>
    <w:rsid w:val="00ED723B"/>
    <w:rsid w:val="00EE3022"/>
    <w:rsid w:val="00EE3838"/>
    <w:rsid w:val="00EE6488"/>
    <w:rsid w:val="00F009CF"/>
    <w:rsid w:val="00F021FA"/>
    <w:rsid w:val="00F02796"/>
    <w:rsid w:val="00F10DF6"/>
    <w:rsid w:val="00F12FDB"/>
    <w:rsid w:val="00F1485A"/>
    <w:rsid w:val="00F16C9F"/>
    <w:rsid w:val="00F23F9A"/>
    <w:rsid w:val="00F31ACD"/>
    <w:rsid w:val="00F31DA1"/>
    <w:rsid w:val="00F408A4"/>
    <w:rsid w:val="00F40ED4"/>
    <w:rsid w:val="00F51C10"/>
    <w:rsid w:val="00F55BBB"/>
    <w:rsid w:val="00F62E97"/>
    <w:rsid w:val="00F64209"/>
    <w:rsid w:val="00F67D40"/>
    <w:rsid w:val="00F70D7F"/>
    <w:rsid w:val="00F81112"/>
    <w:rsid w:val="00F90EC2"/>
    <w:rsid w:val="00F93BF5"/>
    <w:rsid w:val="00F9403F"/>
    <w:rsid w:val="00F957A2"/>
    <w:rsid w:val="00F959FB"/>
    <w:rsid w:val="00F95C65"/>
    <w:rsid w:val="00F96837"/>
    <w:rsid w:val="00FC1C86"/>
    <w:rsid w:val="00FC571E"/>
    <w:rsid w:val="00FD17D2"/>
    <w:rsid w:val="00FD553F"/>
    <w:rsid w:val="00FE4C61"/>
    <w:rsid w:val="00FF46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B1FC99"/>
  <w15:docId w15:val="{1402986F-5D83-4D1A-83BE-D16B10A682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footer" w:uiPriority="99"/>
    <w:lsdException w:name="caption" w:semiHidden="1" w:unhideWhenUsed="1" w:qFormat="1"/>
    <w:lsdException w:name="annotation reference" w:uiPriority="99"/>
    <w:lsdException w:name="Title" w:qFormat="1"/>
    <w:lsdException w:name="Subtitle" w:qFormat="1"/>
    <w:lsdException w:name="Strong" w:qFormat="1"/>
    <w:lsdException w:name="Emphasis" w:qFormat="1"/>
    <w:lsdException w:name="HTML Typewriter" w:semiHidden="1" w:unhideWhenUsed="1"/>
    <w:lsdException w:name="HTML Variable" w:semiHidden="1" w:unhideWhenUsed="1"/>
    <w:lsdException w:name="Normal Table"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34012"/>
    <w:pPr>
      <w:widowControl w:val="0"/>
    </w:pPr>
    <w:rPr>
      <w:snapToGrid w:val="0"/>
      <w:kern w:val="28"/>
      <w:sz w:val="22"/>
    </w:rPr>
  </w:style>
  <w:style w:type="paragraph" w:styleId="Heading1">
    <w:name w:val="heading 1"/>
    <w:basedOn w:val="Normal"/>
    <w:next w:val="ParaNum"/>
    <w:qFormat/>
    <w:rsid w:val="00626EB6"/>
    <w:pPr>
      <w:keepNext/>
      <w:numPr>
        <w:numId w:val="3"/>
      </w:numPr>
      <w:tabs>
        <w:tab w:val="left" w:pos="720"/>
      </w:tabs>
      <w:suppressAutoHyphens/>
      <w:spacing w:after="120"/>
      <w:outlineLvl w:val="0"/>
    </w:pPr>
    <w:rPr>
      <w:rFonts w:ascii="Times New Roman Bold" w:hAnsi="Times New Roman Bold"/>
      <w:b/>
      <w:caps/>
    </w:rPr>
  </w:style>
  <w:style w:type="paragraph" w:styleId="Heading2">
    <w:name w:val="heading 2"/>
    <w:basedOn w:val="Normal"/>
    <w:next w:val="ParaNum"/>
    <w:autoRedefine/>
    <w:qFormat/>
    <w:rsid w:val="007A1E6D"/>
    <w:pPr>
      <w:keepNext/>
      <w:numPr>
        <w:ilvl w:val="1"/>
        <w:numId w:val="3"/>
      </w:numPr>
      <w:spacing w:after="120"/>
      <w:outlineLvl w:val="1"/>
    </w:pPr>
    <w:rPr>
      <w:b/>
    </w:rPr>
  </w:style>
  <w:style w:type="paragraph" w:styleId="Heading3">
    <w:name w:val="heading 3"/>
    <w:basedOn w:val="Normal"/>
    <w:next w:val="ParaNum"/>
    <w:qFormat/>
    <w:rsid w:val="00BA6196"/>
    <w:pPr>
      <w:keepNext/>
      <w:numPr>
        <w:ilvl w:val="2"/>
        <w:numId w:val="3"/>
      </w:numPr>
      <w:tabs>
        <w:tab w:val="left" w:pos="2160"/>
      </w:tabs>
      <w:spacing w:after="120"/>
      <w:outlineLvl w:val="2"/>
    </w:pPr>
    <w:rPr>
      <w:b/>
    </w:rPr>
  </w:style>
  <w:style w:type="paragraph" w:styleId="Heading4">
    <w:name w:val="heading 4"/>
    <w:basedOn w:val="Normal"/>
    <w:next w:val="ParaNum"/>
    <w:qFormat/>
    <w:rsid w:val="00C426B1"/>
    <w:pPr>
      <w:keepNext/>
      <w:numPr>
        <w:ilvl w:val="3"/>
        <w:numId w:val="3"/>
      </w:numPr>
      <w:tabs>
        <w:tab w:val="left" w:pos="2880"/>
      </w:tabs>
      <w:spacing w:after="120"/>
      <w:outlineLvl w:val="3"/>
    </w:pPr>
    <w:rPr>
      <w:b/>
    </w:rPr>
  </w:style>
  <w:style w:type="paragraph" w:styleId="Heading5">
    <w:name w:val="heading 5"/>
    <w:basedOn w:val="Normal"/>
    <w:next w:val="ParaNum"/>
    <w:qFormat/>
    <w:rsid w:val="00511968"/>
    <w:pPr>
      <w:keepNext/>
      <w:numPr>
        <w:ilvl w:val="4"/>
        <w:numId w:val="3"/>
      </w:numPr>
      <w:tabs>
        <w:tab w:val="left" w:pos="3600"/>
      </w:tabs>
      <w:suppressAutoHyphens/>
      <w:spacing w:after="120"/>
      <w:outlineLvl w:val="4"/>
    </w:pPr>
    <w:rPr>
      <w:b/>
    </w:rPr>
  </w:style>
  <w:style w:type="paragraph" w:styleId="Heading6">
    <w:name w:val="heading 6"/>
    <w:basedOn w:val="Normal"/>
    <w:next w:val="ParaNum"/>
    <w:qFormat/>
    <w:rsid w:val="00036039"/>
    <w:pPr>
      <w:numPr>
        <w:ilvl w:val="5"/>
        <w:numId w:val="3"/>
      </w:numPr>
      <w:tabs>
        <w:tab w:val="left" w:pos="4320"/>
      </w:tabs>
      <w:spacing w:after="120"/>
      <w:outlineLvl w:val="5"/>
    </w:pPr>
    <w:rPr>
      <w:b/>
    </w:rPr>
  </w:style>
  <w:style w:type="paragraph" w:styleId="Heading7">
    <w:name w:val="heading 7"/>
    <w:basedOn w:val="Normal"/>
    <w:next w:val="ParaNum"/>
    <w:qFormat/>
    <w:rsid w:val="00036039"/>
    <w:pPr>
      <w:numPr>
        <w:ilvl w:val="6"/>
        <w:numId w:val="3"/>
      </w:numPr>
      <w:tabs>
        <w:tab w:val="left" w:pos="5040"/>
      </w:tabs>
      <w:spacing w:after="120"/>
      <w:ind w:left="5040" w:hanging="720"/>
      <w:outlineLvl w:val="6"/>
    </w:pPr>
    <w:rPr>
      <w:b/>
    </w:rPr>
  </w:style>
  <w:style w:type="paragraph" w:styleId="Heading8">
    <w:name w:val="heading 8"/>
    <w:basedOn w:val="Normal"/>
    <w:next w:val="ParaNum"/>
    <w:qFormat/>
    <w:rsid w:val="001E01CA"/>
    <w:pPr>
      <w:numPr>
        <w:ilvl w:val="7"/>
        <w:numId w:val="3"/>
      </w:numPr>
      <w:tabs>
        <w:tab w:val="clear" w:pos="5400"/>
        <w:tab w:val="left" w:pos="5760"/>
      </w:tabs>
      <w:spacing w:after="120"/>
      <w:ind w:left="5760" w:hanging="720"/>
      <w:outlineLvl w:val="7"/>
    </w:pPr>
    <w:rPr>
      <w:b/>
    </w:rPr>
  </w:style>
  <w:style w:type="paragraph" w:styleId="Heading9">
    <w:name w:val="heading 9"/>
    <w:basedOn w:val="Normal"/>
    <w:next w:val="ParaNum"/>
    <w:qFormat/>
    <w:rsid w:val="001E01CA"/>
    <w:pPr>
      <w:numPr>
        <w:ilvl w:val="8"/>
        <w:numId w:val="3"/>
      </w:numPr>
      <w:tabs>
        <w:tab w:val="clear" w:pos="6120"/>
        <w:tab w:val="left" w:pos="6480"/>
      </w:tabs>
      <w:spacing w:after="120"/>
      <w:ind w:left="6480" w:hanging="720"/>
      <w:outlineLvl w:val="8"/>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Num">
    <w:name w:val="ParaNum"/>
    <w:basedOn w:val="Normal"/>
    <w:rsid w:val="00E07225"/>
    <w:pPr>
      <w:numPr>
        <w:numId w:val="2"/>
      </w:numPr>
      <w:tabs>
        <w:tab w:val="clear" w:pos="1080"/>
        <w:tab w:val="num" w:pos="1440"/>
      </w:tabs>
      <w:spacing w:after="120"/>
    </w:pPr>
  </w:style>
  <w:style w:type="paragraph" w:styleId="EndnoteText">
    <w:name w:val="endnote text"/>
    <w:basedOn w:val="Normal"/>
    <w:semiHidden/>
    <w:rPr>
      <w:sz w:val="20"/>
    </w:rPr>
  </w:style>
  <w:style w:type="character" w:styleId="EndnoteReference">
    <w:name w:val="endnote reference"/>
    <w:semiHidden/>
    <w:rPr>
      <w:vertAlign w:val="superscript"/>
    </w:rPr>
  </w:style>
  <w:style w:type="paragraph" w:styleId="FootnoteText">
    <w:name w:val="footnote text"/>
    <w:rsid w:val="000E3D42"/>
    <w:pPr>
      <w:spacing w:after="120"/>
    </w:pPr>
  </w:style>
  <w:style w:type="character" w:styleId="FootnoteReference">
    <w:name w:val="footnote reference"/>
    <w:rsid w:val="00A32C3B"/>
    <w:rPr>
      <w:rFonts w:ascii="Times New Roman" w:hAnsi="Times New Roman"/>
      <w:dstrike w:val="0"/>
      <w:color w:val="auto"/>
      <w:sz w:val="20"/>
      <w:vertAlign w:val="superscript"/>
    </w:rPr>
  </w:style>
  <w:style w:type="paragraph" w:styleId="TOC1">
    <w:name w:val="toc 1"/>
    <w:basedOn w:val="Normal"/>
    <w:next w:val="Normal"/>
    <w:semiHidden/>
    <w:pPr>
      <w:tabs>
        <w:tab w:val="left" w:pos="360"/>
        <w:tab w:val="right" w:leader="dot" w:pos="9360"/>
      </w:tabs>
      <w:suppressAutoHyphens/>
      <w:ind w:left="360" w:right="720" w:hanging="360"/>
    </w:pPr>
    <w:rPr>
      <w:caps/>
      <w:noProof/>
    </w:rPr>
  </w:style>
  <w:style w:type="paragraph" w:styleId="TOC2">
    <w:name w:val="toc 2"/>
    <w:basedOn w:val="Normal"/>
    <w:next w:val="Normal"/>
    <w:semiHidden/>
    <w:pPr>
      <w:tabs>
        <w:tab w:val="left" w:pos="720"/>
        <w:tab w:val="right" w:leader="dot" w:pos="9360"/>
      </w:tabs>
      <w:suppressAutoHyphens/>
      <w:ind w:left="720" w:right="720" w:hanging="360"/>
    </w:pPr>
    <w:rPr>
      <w:noProof/>
    </w:rPr>
  </w:style>
  <w:style w:type="paragraph" w:styleId="TOC3">
    <w:name w:val="toc 3"/>
    <w:basedOn w:val="Normal"/>
    <w:next w:val="Normal"/>
    <w:semiHidden/>
    <w:pPr>
      <w:tabs>
        <w:tab w:val="left" w:pos="1080"/>
        <w:tab w:val="right" w:leader="dot" w:pos="9360"/>
      </w:tabs>
      <w:suppressAutoHyphens/>
      <w:ind w:left="1080" w:right="720" w:hanging="360"/>
    </w:pPr>
    <w:rPr>
      <w:noProof/>
    </w:rPr>
  </w:style>
  <w:style w:type="paragraph" w:styleId="TOC4">
    <w:name w:val="toc 4"/>
    <w:basedOn w:val="Normal"/>
    <w:next w:val="Normal"/>
    <w:autoRedefine/>
    <w:semiHidden/>
    <w:pPr>
      <w:tabs>
        <w:tab w:val="left" w:pos="1440"/>
        <w:tab w:val="right" w:leader="dot" w:pos="9360"/>
      </w:tabs>
      <w:suppressAutoHyphens/>
      <w:ind w:left="1440" w:right="720" w:hanging="360"/>
    </w:pPr>
    <w:rPr>
      <w:noProof/>
    </w:rPr>
  </w:style>
  <w:style w:type="paragraph" w:styleId="TOC5">
    <w:name w:val="toc 5"/>
    <w:basedOn w:val="Normal"/>
    <w:next w:val="Normal"/>
    <w:autoRedefine/>
    <w:semiHidden/>
    <w:pPr>
      <w:tabs>
        <w:tab w:val="left" w:pos="1800"/>
        <w:tab w:val="right" w:leader="dot" w:pos="9360"/>
      </w:tabs>
      <w:suppressAutoHyphens/>
      <w:ind w:left="1800" w:right="720" w:hanging="360"/>
    </w:pPr>
    <w:rPr>
      <w:noProof/>
    </w:rPr>
  </w:style>
  <w:style w:type="paragraph" w:styleId="TOC6">
    <w:name w:val="toc 6"/>
    <w:basedOn w:val="Normal"/>
    <w:next w:val="Normal"/>
    <w:autoRedefine/>
    <w:semiHidden/>
    <w:pPr>
      <w:tabs>
        <w:tab w:val="left" w:pos="2160"/>
        <w:tab w:val="right" w:leader="dot" w:pos="9360"/>
      </w:tabs>
      <w:suppressAutoHyphens/>
      <w:ind w:left="2160" w:hanging="360"/>
    </w:pPr>
    <w:rPr>
      <w:noProof/>
    </w:rPr>
  </w:style>
  <w:style w:type="paragraph" w:styleId="TOC7">
    <w:name w:val="toc 7"/>
    <w:basedOn w:val="Normal"/>
    <w:next w:val="Normal"/>
    <w:autoRedefine/>
    <w:semiHidden/>
    <w:pPr>
      <w:tabs>
        <w:tab w:val="left" w:pos="2520"/>
        <w:tab w:val="right" w:leader="dot" w:pos="9360"/>
      </w:tabs>
      <w:suppressAutoHyphens/>
      <w:ind w:left="2520" w:hanging="360"/>
    </w:pPr>
    <w:rPr>
      <w:noProof/>
    </w:rPr>
  </w:style>
  <w:style w:type="paragraph" w:styleId="TOC8">
    <w:name w:val="toc 8"/>
    <w:basedOn w:val="Normal"/>
    <w:next w:val="Normal"/>
    <w:autoRedefine/>
    <w:semiHidden/>
    <w:pPr>
      <w:tabs>
        <w:tab w:val="left" w:pos="2880"/>
        <w:tab w:val="right" w:leader="dot" w:pos="9360"/>
      </w:tabs>
      <w:suppressAutoHyphens/>
      <w:ind w:left="2880" w:hanging="360"/>
    </w:pPr>
    <w:rPr>
      <w:noProof/>
    </w:rPr>
  </w:style>
  <w:style w:type="paragraph" w:styleId="TOC9">
    <w:name w:val="toc 9"/>
    <w:basedOn w:val="Normal"/>
    <w:next w:val="Normal"/>
    <w:autoRedefine/>
    <w:semiHidden/>
    <w:pPr>
      <w:tabs>
        <w:tab w:val="left" w:pos="3240"/>
        <w:tab w:val="right" w:leader="dot" w:pos="9360"/>
      </w:tabs>
      <w:suppressAutoHyphens/>
      <w:ind w:left="3240" w:hanging="360"/>
    </w:pPr>
    <w:rPr>
      <w:noProof/>
    </w:rPr>
  </w:style>
  <w:style w:type="paragraph" w:styleId="TOAHeading">
    <w:name w:val="toa heading"/>
    <w:basedOn w:val="Normal"/>
    <w:next w:val="Normal"/>
    <w:semiHidden/>
    <w:pPr>
      <w:tabs>
        <w:tab w:val="right" w:pos="9360"/>
      </w:tabs>
      <w:suppressAutoHyphens/>
    </w:pPr>
  </w:style>
  <w:style w:type="character" w:customStyle="1" w:styleId="EquationCaption">
    <w:name w:val="_Equation Caption"/>
  </w:style>
  <w:style w:type="paragraph" w:styleId="Header">
    <w:name w:val="header"/>
    <w:basedOn w:val="Normal"/>
    <w:link w:val="HeaderChar"/>
    <w:autoRedefine/>
    <w:rsid w:val="00FD17D2"/>
    <w:pPr>
      <w:tabs>
        <w:tab w:val="center" w:pos="4680"/>
        <w:tab w:val="right" w:pos="9360"/>
      </w:tabs>
      <w:jc w:val="center"/>
    </w:pPr>
    <w:rPr>
      <w:b/>
    </w:r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BlockText">
    <w:name w:val="Block Text"/>
    <w:basedOn w:val="Normal"/>
    <w:pPr>
      <w:spacing w:after="240"/>
      <w:ind w:left="1440" w:right="1440"/>
    </w:pPr>
  </w:style>
  <w:style w:type="paragraph" w:customStyle="1" w:styleId="Paratitle">
    <w:name w:val="Para title"/>
    <w:basedOn w:val="Normal"/>
    <w:pPr>
      <w:tabs>
        <w:tab w:val="center" w:pos="9270"/>
      </w:tabs>
      <w:spacing w:after="240"/>
    </w:pPr>
    <w:rPr>
      <w:spacing w:val="-2"/>
    </w:rPr>
  </w:style>
  <w:style w:type="paragraph" w:customStyle="1" w:styleId="Bullet">
    <w:name w:val="Bullet"/>
    <w:basedOn w:val="Normal"/>
    <w:pPr>
      <w:tabs>
        <w:tab w:val="left" w:pos="2160"/>
      </w:tabs>
      <w:spacing w:after="220"/>
      <w:ind w:left="2160" w:hanging="720"/>
    </w:pPr>
  </w:style>
  <w:style w:type="paragraph" w:customStyle="1" w:styleId="TableFormat">
    <w:name w:val="TableFormat"/>
    <w:basedOn w:val="Bullet"/>
    <w:pPr>
      <w:tabs>
        <w:tab w:val="clear" w:pos="2160"/>
        <w:tab w:val="left" w:pos="5040"/>
      </w:tabs>
      <w:ind w:left="5040" w:hanging="3600"/>
    </w:pPr>
  </w:style>
  <w:style w:type="paragraph" w:customStyle="1" w:styleId="TOCTitle">
    <w:name w:val="TOC Title"/>
    <w:basedOn w:val="Normal"/>
    <w:pPr>
      <w:spacing w:before="240" w:after="240"/>
      <w:jc w:val="center"/>
    </w:pPr>
    <w:rPr>
      <w:rFonts w:ascii="Times New Roman Bold" w:hAnsi="Times New Roman Bold"/>
      <w:b/>
      <w:caps/>
      <w:spacing w:val="-2"/>
    </w:rPr>
  </w:style>
  <w:style w:type="paragraph" w:customStyle="1" w:styleId="StyleBoldCentered">
    <w:name w:val="Style Bold Centered"/>
    <w:basedOn w:val="Normal"/>
    <w:rsid w:val="00096D8C"/>
    <w:pPr>
      <w:jc w:val="center"/>
    </w:pPr>
    <w:rPr>
      <w:rFonts w:ascii="Times New Roman Bold" w:hAnsi="Times New Roman Bold"/>
      <w:b/>
      <w:bCs/>
      <w:caps/>
      <w:szCs w:val="22"/>
    </w:rPr>
  </w:style>
  <w:style w:type="character" w:styleId="Hyperlink">
    <w:name w:val="Hyperlink"/>
    <w:rsid w:val="002A2D2E"/>
    <w:rPr>
      <w:color w:val="0000FF"/>
      <w:u w:val="single"/>
    </w:rPr>
  </w:style>
  <w:style w:type="character" w:styleId="CommentReference">
    <w:name w:val="annotation reference"/>
    <w:basedOn w:val="DefaultParagraphFont"/>
    <w:uiPriority w:val="99"/>
    <w:rsid w:val="00903A73"/>
    <w:rPr>
      <w:sz w:val="16"/>
      <w:szCs w:val="16"/>
    </w:rPr>
  </w:style>
  <w:style w:type="paragraph" w:styleId="CommentText">
    <w:name w:val="annotation text"/>
    <w:basedOn w:val="Normal"/>
    <w:link w:val="CommentTextChar"/>
    <w:uiPriority w:val="99"/>
    <w:rsid w:val="00903A73"/>
    <w:rPr>
      <w:sz w:val="20"/>
    </w:rPr>
  </w:style>
  <w:style w:type="character" w:customStyle="1" w:styleId="CommentTextChar">
    <w:name w:val="Comment Text Char"/>
    <w:basedOn w:val="DefaultParagraphFont"/>
    <w:link w:val="CommentText"/>
    <w:uiPriority w:val="99"/>
    <w:rsid w:val="00903A73"/>
    <w:rPr>
      <w:snapToGrid w:val="0"/>
      <w:kern w:val="28"/>
    </w:rPr>
  </w:style>
  <w:style w:type="paragraph" w:styleId="CommentSubject">
    <w:name w:val="annotation subject"/>
    <w:basedOn w:val="CommentText"/>
    <w:next w:val="CommentText"/>
    <w:link w:val="CommentSubjectChar"/>
    <w:rsid w:val="00903A73"/>
    <w:rPr>
      <w:b/>
      <w:bCs/>
    </w:rPr>
  </w:style>
  <w:style w:type="character" w:customStyle="1" w:styleId="CommentSubjectChar">
    <w:name w:val="Comment Subject Char"/>
    <w:basedOn w:val="CommentTextChar"/>
    <w:link w:val="CommentSubject"/>
    <w:rsid w:val="00903A73"/>
    <w:rPr>
      <w:b/>
      <w:bCs/>
      <w:snapToGrid w:val="0"/>
      <w:kern w:val="28"/>
    </w:rPr>
  </w:style>
  <w:style w:type="paragraph" w:styleId="BalloonText">
    <w:name w:val="Balloon Text"/>
    <w:basedOn w:val="Normal"/>
    <w:link w:val="BalloonTextChar"/>
    <w:rsid w:val="00903A73"/>
    <w:rPr>
      <w:rFonts w:ascii="Segoe UI" w:hAnsi="Segoe UI" w:cs="Segoe UI"/>
      <w:sz w:val="18"/>
      <w:szCs w:val="18"/>
    </w:rPr>
  </w:style>
  <w:style w:type="character" w:customStyle="1" w:styleId="BalloonTextChar">
    <w:name w:val="Balloon Text Char"/>
    <w:basedOn w:val="DefaultParagraphFont"/>
    <w:link w:val="BalloonText"/>
    <w:rsid w:val="00903A73"/>
    <w:rPr>
      <w:rFonts w:ascii="Segoe UI" w:hAnsi="Segoe UI" w:cs="Segoe UI"/>
      <w:snapToGrid w:val="0"/>
      <w:kern w:val="28"/>
      <w:sz w:val="18"/>
      <w:szCs w:val="18"/>
    </w:rPr>
  </w:style>
  <w:style w:type="character" w:styleId="UnresolvedMention">
    <w:name w:val="Unresolved Mention"/>
    <w:basedOn w:val="DefaultParagraphFont"/>
    <w:uiPriority w:val="99"/>
    <w:semiHidden/>
    <w:unhideWhenUsed/>
    <w:rsid w:val="00E3084C"/>
    <w:rPr>
      <w:color w:val="605E5C"/>
      <w:shd w:val="clear" w:color="auto" w:fill="E1DFDD"/>
    </w:rPr>
  </w:style>
  <w:style w:type="paragraph" w:styleId="ListParagraph">
    <w:name w:val="List Paragraph"/>
    <w:basedOn w:val="Normal"/>
    <w:uiPriority w:val="34"/>
    <w:qFormat/>
    <w:rsid w:val="005A018D"/>
    <w:pPr>
      <w:ind w:left="720"/>
      <w:contextualSpacing/>
    </w:pPr>
  </w:style>
  <w:style w:type="character" w:customStyle="1" w:styleId="Quick1">
    <w:name w:val="Quick 1."/>
    <w:rsid w:val="00641048"/>
  </w:style>
  <w:style w:type="paragraph" w:styleId="Revision">
    <w:name w:val="Revision"/>
    <w:hidden/>
    <w:uiPriority w:val="99"/>
    <w:semiHidden/>
    <w:rsid w:val="00E62695"/>
    <w:rPr>
      <w:snapToGrid w:val="0"/>
      <w:kern w:val="28"/>
      <w:sz w:val="22"/>
    </w:rPr>
  </w:style>
  <w:style w:type="character" w:customStyle="1" w:styleId="HeaderChar">
    <w:name w:val="Header Char"/>
    <w:basedOn w:val="DefaultParagraphFont"/>
    <w:link w:val="Header"/>
    <w:rsid w:val="00FD17D2"/>
    <w:rPr>
      <w:b/>
      <w:snapToGrid w:val="0"/>
      <w:kern w:val="28"/>
      <w:sz w:val="22"/>
    </w:rPr>
  </w:style>
  <w:style w:type="table" w:customStyle="1" w:styleId="PlainTable11">
    <w:name w:val="Plain Table 11"/>
    <w:basedOn w:val="TableNormal"/>
    <w:next w:val="PlainTable1"/>
    <w:uiPriority w:val="41"/>
    <w:rsid w:val="002050E4"/>
    <w:rPr>
      <w:rFonts w:ascii="Calibri Light" w:eastAsia="Calibri" w:hAnsi="Calibri Light"/>
      <w:sz w:val="24"/>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1">
    <w:name w:val="Plain Table 1"/>
    <w:basedOn w:val="TableNormal"/>
    <w:uiPriority w:val="41"/>
    <w:rsid w:val="002050E4"/>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FollowedHyperlink">
    <w:name w:val="FollowedHyperlink"/>
    <w:basedOn w:val="DefaultParagraphFont"/>
    <w:rsid w:val="00944BB9"/>
    <w:rPr>
      <w:color w:val="954F72" w:themeColor="followedHyperlink"/>
      <w:u w:val="single"/>
    </w:rPr>
  </w:style>
  <w:style w:type="character" w:customStyle="1" w:styleId="FooterChar">
    <w:name w:val="Footer Char"/>
    <w:basedOn w:val="DefaultParagraphFont"/>
    <w:link w:val="Footer"/>
    <w:uiPriority w:val="99"/>
    <w:rsid w:val="005A12B3"/>
    <w:rPr>
      <w:snapToGrid w:val="0"/>
      <w:kern w:val="28"/>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095404">
      <w:bodyDiv w:val="1"/>
      <w:marLeft w:val="0"/>
      <w:marRight w:val="0"/>
      <w:marTop w:val="0"/>
      <w:marBottom w:val="0"/>
      <w:divBdr>
        <w:top w:val="none" w:sz="0" w:space="0" w:color="auto"/>
        <w:left w:val="none" w:sz="0" w:space="0" w:color="auto"/>
        <w:bottom w:val="none" w:sz="0" w:space="0" w:color="auto"/>
        <w:right w:val="none" w:sz="0" w:space="0" w:color="auto"/>
      </w:divBdr>
    </w:div>
    <w:div w:id="232007318">
      <w:bodyDiv w:val="1"/>
      <w:marLeft w:val="0"/>
      <w:marRight w:val="0"/>
      <w:marTop w:val="0"/>
      <w:marBottom w:val="0"/>
      <w:divBdr>
        <w:top w:val="none" w:sz="0" w:space="0" w:color="auto"/>
        <w:left w:val="none" w:sz="0" w:space="0" w:color="auto"/>
        <w:bottom w:val="none" w:sz="0" w:space="0" w:color="auto"/>
        <w:right w:val="none" w:sz="0" w:space="0" w:color="auto"/>
      </w:divBdr>
    </w:div>
    <w:div w:id="285237162">
      <w:bodyDiv w:val="1"/>
      <w:marLeft w:val="0"/>
      <w:marRight w:val="0"/>
      <w:marTop w:val="0"/>
      <w:marBottom w:val="0"/>
      <w:divBdr>
        <w:top w:val="none" w:sz="0" w:space="0" w:color="auto"/>
        <w:left w:val="none" w:sz="0" w:space="0" w:color="auto"/>
        <w:bottom w:val="none" w:sz="0" w:space="0" w:color="auto"/>
        <w:right w:val="none" w:sz="0" w:space="0" w:color="auto"/>
      </w:divBdr>
    </w:div>
    <w:div w:id="1043214680">
      <w:bodyDiv w:val="1"/>
      <w:marLeft w:val="0"/>
      <w:marRight w:val="0"/>
      <w:marTop w:val="0"/>
      <w:marBottom w:val="0"/>
      <w:divBdr>
        <w:top w:val="none" w:sz="0" w:space="0" w:color="auto"/>
        <w:left w:val="none" w:sz="0" w:space="0" w:color="auto"/>
        <w:bottom w:val="none" w:sz="0" w:space="0" w:color="auto"/>
        <w:right w:val="none" w:sz="0" w:space="0" w:color="auto"/>
      </w:divBdr>
    </w:div>
    <w:div w:id="1289124355">
      <w:bodyDiv w:val="1"/>
      <w:marLeft w:val="0"/>
      <w:marRight w:val="0"/>
      <w:marTop w:val="0"/>
      <w:marBottom w:val="0"/>
      <w:divBdr>
        <w:top w:val="none" w:sz="0" w:space="0" w:color="auto"/>
        <w:left w:val="none" w:sz="0" w:space="0" w:color="auto"/>
        <w:bottom w:val="none" w:sz="0" w:space="0" w:color="auto"/>
        <w:right w:val="none" w:sz="0" w:space="0" w:color="auto"/>
      </w:divBdr>
    </w:div>
    <w:div w:id="165845616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sv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svg"/><Relationship Id="rId21" Type="http://schemas.openxmlformats.org/officeDocument/2006/relationships/image" Target="media/image12.sv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svg"/><Relationship Id="rId50" Type="http://schemas.openxmlformats.org/officeDocument/2006/relationships/image" Target="media/image41.png"/><Relationship Id="rId55" Type="http://schemas.openxmlformats.org/officeDocument/2006/relationships/image" Target="media/image46.svg"/><Relationship Id="rId63" Type="http://schemas.openxmlformats.org/officeDocument/2006/relationships/image" Target="media/image54.svg"/><Relationship Id="rId68" Type="http://schemas.openxmlformats.org/officeDocument/2006/relationships/image" Target="media/image59.png"/><Relationship Id="rId76" Type="http://schemas.openxmlformats.org/officeDocument/2006/relationships/image" Target="media/image67.png"/><Relationship Id="rId84" Type="http://schemas.openxmlformats.org/officeDocument/2006/relationships/hyperlink" Target="https://www.fcc.gov/about-fcc/advisory-committees/general/north-american-numbering-council" TargetMode="External"/><Relationship Id="rId89"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62.sv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svg"/><Relationship Id="rId11" Type="http://schemas.openxmlformats.org/officeDocument/2006/relationships/image" Target="media/image2.sv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svg"/><Relationship Id="rId40" Type="http://schemas.openxmlformats.org/officeDocument/2006/relationships/image" Target="media/image31.png"/><Relationship Id="rId45" Type="http://schemas.openxmlformats.org/officeDocument/2006/relationships/image" Target="media/image36.svg"/><Relationship Id="rId53" Type="http://schemas.openxmlformats.org/officeDocument/2006/relationships/image" Target="media/image44.sv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svg"/><Relationship Id="rId87"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52.svg"/><Relationship Id="rId82" Type="http://schemas.openxmlformats.org/officeDocument/2006/relationships/image" Target="media/image73.png"/><Relationship Id="rId90" Type="http://schemas.openxmlformats.org/officeDocument/2006/relationships/fontTable" Target="fontTable.xml"/><Relationship Id="rId19" Type="http://schemas.openxmlformats.org/officeDocument/2006/relationships/image" Target="media/image10.sv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svg"/><Relationship Id="rId30" Type="http://schemas.openxmlformats.org/officeDocument/2006/relationships/image" Target="media/image21.png"/><Relationship Id="rId35" Type="http://schemas.openxmlformats.org/officeDocument/2006/relationships/image" Target="media/image26.svg"/><Relationship Id="rId43" Type="http://schemas.openxmlformats.org/officeDocument/2006/relationships/image" Target="media/image34.sv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svg"/><Relationship Id="rId77" Type="http://schemas.openxmlformats.org/officeDocument/2006/relationships/image" Target="media/image68.svg"/><Relationship Id="rId8" Type="http://schemas.openxmlformats.org/officeDocument/2006/relationships/hyperlink" Target="https://www.fcc.gov/about-fcc/advisory-committees/general/north-american-numbering-council" TargetMode="External"/><Relationship Id="rId51" Type="http://schemas.openxmlformats.org/officeDocument/2006/relationships/image" Target="media/image42.sv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svg"/><Relationship Id="rId25" Type="http://schemas.openxmlformats.org/officeDocument/2006/relationships/image" Target="media/image16.svg"/><Relationship Id="rId33" Type="http://schemas.openxmlformats.org/officeDocument/2006/relationships/image" Target="media/image24.sv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svg"/><Relationship Id="rId67" Type="http://schemas.openxmlformats.org/officeDocument/2006/relationships/image" Target="media/image58.svg"/><Relationship Id="rId20" Type="http://schemas.openxmlformats.org/officeDocument/2006/relationships/image" Target="media/image11.png"/><Relationship Id="rId41" Type="http://schemas.openxmlformats.org/officeDocument/2006/relationships/image" Target="media/image32.sv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svg"/><Relationship Id="rId83" Type="http://schemas.openxmlformats.org/officeDocument/2006/relationships/image" Target="media/image74.svg"/><Relationship Id="rId88" Type="http://schemas.openxmlformats.org/officeDocument/2006/relationships/header" Target="header2.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svg"/><Relationship Id="rId23" Type="http://schemas.openxmlformats.org/officeDocument/2006/relationships/image" Target="media/image14.sv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svg"/><Relationship Id="rId57" Type="http://schemas.openxmlformats.org/officeDocument/2006/relationships/image" Target="media/image48.svg"/><Relationship Id="rId10" Type="http://schemas.openxmlformats.org/officeDocument/2006/relationships/image" Target="media/image1.png"/><Relationship Id="rId31" Type="http://schemas.openxmlformats.org/officeDocument/2006/relationships/image" Target="media/image22.sv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svg"/><Relationship Id="rId73" Type="http://schemas.openxmlformats.org/officeDocument/2006/relationships/image" Target="media/image64.svg"/><Relationship Id="rId78" Type="http://schemas.openxmlformats.org/officeDocument/2006/relationships/image" Target="media/image69.png"/><Relationship Id="rId81" Type="http://schemas.openxmlformats.org/officeDocument/2006/relationships/image" Target="media/image72.svg"/><Relationship Id="rId86"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www.fcc.gov/about-fcc/advisory-committees/general/north-american-numbering-counci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95276A-0D04-4E31-9158-6162B31485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780</Words>
  <Characters>4452</Characters>
  <Application>Microsoft Office Word</Application>
  <DocSecurity>4</DocSecurity>
  <Lines>37</Lines>
  <Paragraphs>10</Paragraphs>
  <ScaleCrop>false</ScaleCrop>
  <HeadingPairs>
    <vt:vector size="2" baseType="variant">
      <vt:variant>
        <vt:lpstr>Title</vt:lpstr>
      </vt:variant>
      <vt:variant>
        <vt:i4>1</vt:i4>
      </vt:variant>
    </vt:vector>
  </HeadingPairs>
  <TitlesOfParts>
    <vt:vector size="1" baseType="lpstr">
      <vt:lpstr>Orders TOC by Paragraph.dot</vt:lpstr>
    </vt:vector>
  </TitlesOfParts>
  <Manager>OS, Agenda and Publications</Manager>
  <Company>FCC</Company>
  <LinksUpToDate>false</LinksUpToDate>
  <CharactersWithSpaces>5222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Orders TOC by Paragraph.dot</dc:title>
  <dc:subject/>
  <dc:creator>WCB</dc:creator>
  <cp:keywords/>
  <dc:description/>
  <cp:lastModifiedBy>Margoux Newman</cp:lastModifiedBy>
  <cp:revision>2</cp:revision>
  <cp:lastPrinted>2022-06-30T00:04:00Z</cp:lastPrinted>
  <dcterms:created xsi:type="dcterms:W3CDTF">2023-08-09T14:35:00Z</dcterms:created>
  <dcterms:modified xsi:type="dcterms:W3CDTF">2023-08-09T14:35:00Z</dcterms:modified>
</cp:coreProperties>
</file>