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F905E" w14:textId="77777777" w:rsidR="000908CE" w:rsidRDefault="000908CE" w:rsidP="006C5A1F">
      <w:pPr>
        <w:jc w:val="center"/>
        <w:rPr>
          <w:rFonts w:ascii="Times New Roman" w:hAnsi="Times New Roman" w:cs="Times New Roman"/>
          <w:b/>
          <w:sz w:val="24"/>
          <w:szCs w:val="24"/>
        </w:rPr>
      </w:pPr>
      <w:bookmarkStart w:id="0" w:name="_GoBack"/>
      <w:bookmarkEnd w:id="0"/>
    </w:p>
    <w:p w14:paraId="01524948" w14:textId="77777777" w:rsidR="007D5717" w:rsidRDefault="007D5717" w:rsidP="00EF363F">
      <w:pPr>
        <w:jc w:val="center"/>
        <w:rPr>
          <w:rFonts w:ascii="Times New Roman" w:hAnsi="Times New Roman" w:cs="Times New Roman"/>
          <w:b/>
          <w:sz w:val="24"/>
          <w:szCs w:val="24"/>
        </w:rPr>
      </w:pPr>
      <w:r>
        <w:rPr>
          <w:rFonts w:ascii="Times New Roman" w:hAnsi="Times New Roman" w:cs="Times New Roman"/>
          <w:b/>
          <w:sz w:val="24"/>
          <w:szCs w:val="24"/>
        </w:rPr>
        <w:t>Universal Digital Access</w:t>
      </w:r>
    </w:p>
    <w:p w14:paraId="4CD20E8C" w14:textId="77777777" w:rsidR="00EF363F" w:rsidRDefault="00B43117" w:rsidP="00EF363F">
      <w:pPr>
        <w:jc w:val="center"/>
        <w:rPr>
          <w:rFonts w:ascii="Times New Roman" w:hAnsi="Times New Roman" w:cs="Times New Roman"/>
          <w:b/>
          <w:sz w:val="24"/>
          <w:szCs w:val="24"/>
        </w:rPr>
      </w:pPr>
      <w:r>
        <w:rPr>
          <w:rFonts w:ascii="Times New Roman" w:hAnsi="Times New Roman" w:cs="Times New Roman"/>
          <w:b/>
          <w:sz w:val="24"/>
          <w:szCs w:val="24"/>
        </w:rPr>
        <w:t xml:space="preserve">Observations </w:t>
      </w:r>
      <w:r w:rsidR="0076639C">
        <w:rPr>
          <w:rFonts w:ascii="Times New Roman" w:hAnsi="Times New Roman" w:cs="Times New Roman"/>
          <w:b/>
          <w:sz w:val="24"/>
          <w:szCs w:val="24"/>
        </w:rPr>
        <w:t>and</w:t>
      </w:r>
      <w:r w:rsidR="000F675E">
        <w:rPr>
          <w:rFonts w:ascii="Times New Roman" w:hAnsi="Times New Roman" w:cs="Times New Roman"/>
          <w:b/>
          <w:sz w:val="24"/>
          <w:szCs w:val="24"/>
        </w:rPr>
        <w:t xml:space="preserve"> </w:t>
      </w:r>
      <w:r w:rsidR="00E21EBC">
        <w:rPr>
          <w:rFonts w:ascii="Times New Roman" w:hAnsi="Times New Roman" w:cs="Times New Roman"/>
          <w:b/>
          <w:sz w:val="24"/>
          <w:szCs w:val="24"/>
        </w:rPr>
        <w:t xml:space="preserve">Recommendations to Help Bridge the </w:t>
      </w:r>
    </w:p>
    <w:p w14:paraId="3184DDF7" w14:textId="77777777" w:rsidR="00D24EFC" w:rsidRDefault="00E21EBC" w:rsidP="00EF363F">
      <w:pPr>
        <w:jc w:val="center"/>
        <w:rPr>
          <w:rFonts w:ascii="Times New Roman" w:hAnsi="Times New Roman" w:cs="Times New Roman"/>
          <w:b/>
          <w:sz w:val="24"/>
          <w:szCs w:val="24"/>
        </w:rPr>
      </w:pPr>
      <w:r>
        <w:rPr>
          <w:rFonts w:ascii="Times New Roman" w:hAnsi="Times New Roman" w:cs="Times New Roman"/>
          <w:b/>
          <w:sz w:val="24"/>
          <w:szCs w:val="24"/>
        </w:rPr>
        <w:t>Digital Divide</w:t>
      </w:r>
      <w:r w:rsidR="005C1036">
        <w:rPr>
          <w:rFonts w:ascii="Times New Roman" w:hAnsi="Times New Roman" w:cs="Times New Roman"/>
          <w:b/>
          <w:sz w:val="24"/>
          <w:szCs w:val="24"/>
        </w:rPr>
        <w:t xml:space="preserve"> for All Americans</w:t>
      </w:r>
    </w:p>
    <w:p w14:paraId="51440826" w14:textId="77777777" w:rsidR="008B1B67" w:rsidRDefault="008B1B67" w:rsidP="006C5A1F">
      <w:pPr>
        <w:jc w:val="center"/>
        <w:rPr>
          <w:rFonts w:ascii="Times New Roman" w:hAnsi="Times New Roman" w:cs="Times New Roman"/>
          <w:b/>
          <w:sz w:val="24"/>
          <w:szCs w:val="24"/>
        </w:rPr>
      </w:pPr>
    </w:p>
    <w:p w14:paraId="39F97538" w14:textId="77777777" w:rsidR="007D5717" w:rsidRDefault="007D5717" w:rsidP="006C5A1F">
      <w:pPr>
        <w:jc w:val="center"/>
        <w:rPr>
          <w:rFonts w:ascii="Times New Roman" w:hAnsi="Times New Roman" w:cs="Times New Roman"/>
          <w:b/>
          <w:sz w:val="24"/>
          <w:szCs w:val="24"/>
        </w:rPr>
      </w:pPr>
    </w:p>
    <w:p w14:paraId="3212AFE6" w14:textId="77777777" w:rsidR="007D5717" w:rsidRDefault="008B1B67" w:rsidP="006C5A1F">
      <w:pPr>
        <w:jc w:val="center"/>
        <w:rPr>
          <w:rFonts w:ascii="Times New Roman" w:hAnsi="Times New Roman" w:cs="Times New Roman"/>
          <w:b/>
          <w:sz w:val="24"/>
          <w:szCs w:val="24"/>
        </w:rPr>
      </w:pPr>
      <w:r>
        <w:rPr>
          <w:rFonts w:ascii="Times New Roman" w:hAnsi="Times New Roman" w:cs="Times New Roman"/>
          <w:b/>
          <w:sz w:val="24"/>
          <w:szCs w:val="24"/>
        </w:rPr>
        <w:t xml:space="preserve">Submitted </w:t>
      </w:r>
      <w:r w:rsidRPr="008B1B67">
        <w:rPr>
          <w:rFonts w:ascii="Times New Roman" w:hAnsi="Times New Roman" w:cs="Times New Roman"/>
          <w:b/>
          <w:sz w:val="24"/>
          <w:szCs w:val="24"/>
        </w:rPr>
        <w:t>by</w:t>
      </w:r>
    </w:p>
    <w:p w14:paraId="11F2DA22" w14:textId="77777777" w:rsidR="004B69AB" w:rsidRDefault="008B1B67" w:rsidP="00EF363F">
      <w:pPr>
        <w:jc w:val="center"/>
        <w:rPr>
          <w:rFonts w:ascii="Times New Roman" w:hAnsi="Times New Roman" w:cs="Times New Roman"/>
          <w:b/>
          <w:sz w:val="24"/>
          <w:szCs w:val="24"/>
        </w:rPr>
      </w:pPr>
      <w:r w:rsidRPr="008B1B67">
        <w:rPr>
          <w:rFonts w:ascii="Times New Roman" w:hAnsi="Times New Roman" w:cs="Times New Roman"/>
          <w:b/>
          <w:sz w:val="24"/>
          <w:szCs w:val="24"/>
        </w:rPr>
        <w:t>Digital Empowerment and Inclusion Working Group</w:t>
      </w:r>
    </w:p>
    <w:p w14:paraId="2CA6FA15" w14:textId="77777777" w:rsidR="007D5717" w:rsidRDefault="004B69AB" w:rsidP="006C5A1F">
      <w:pPr>
        <w:jc w:val="center"/>
        <w:rPr>
          <w:rFonts w:ascii="Times New Roman" w:hAnsi="Times New Roman" w:cs="Times New Roman"/>
          <w:b/>
          <w:sz w:val="24"/>
          <w:szCs w:val="24"/>
        </w:rPr>
      </w:pPr>
      <w:r>
        <w:rPr>
          <w:rFonts w:ascii="Times New Roman" w:hAnsi="Times New Roman" w:cs="Times New Roman"/>
          <w:b/>
          <w:sz w:val="24"/>
          <w:szCs w:val="24"/>
        </w:rPr>
        <w:t>of the</w:t>
      </w:r>
    </w:p>
    <w:p w14:paraId="1CD4C628" w14:textId="77777777" w:rsidR="008B1B67" w:rsidRPr="008B1B67" w:rsidRDefault="008B1B67" w:rsidP="006C5A1F">
      <w:pPr>
        <w:jc w:val="center"/>
        <w:rPr>
          <w:rFonts w:ascii="Times New Roman" w:hAnsi="Times New Roman" w:cs="Times New Roman"/>
          <w:b/>
          <w:sz w:val="24"/>
          <w:szCs w:val="24"/>
        </w:rPr>
      </w:pPr>
      <w:r w:rsidRPr="008B1B67">
        <w:rPr>
          <w:rFonts w:ascii="Times New Roman" w:hAnsi="Times New Roman" w:cs="Times New Roman"/>
          <w:b/>
          <w:sz w:val="24"/>
          <w:szCs w:val="24"/>
        </w:rPr>
        <w:t xml:space="preserve">Advisory Committee on Diversity and Digital Empowerment </w:t>
      </w:r>
    </w:p>
    <w:p w14:paraId="29C2ADCC" w14:textId="77777777" w:rsidR="008B1B67" w:rsidRDefault="008B1B67" w:rsidP="006C5A1F">
      <w:pPr>
        <w:jc w:val="center"/>
        <w:rPr>
          <w:rFonts w:ascii="Times New Roman" w:hAnsi="Times New Roman" w:cs="Times New Roman"/>
          <w:b/>
          <w:sz w:val="24"/>
          <w:szCs w:val="24"/>
        </w:rPr>
      </w:pPr>
    </w:p>
    <w:p w14:paraId="2C92269B" w14:textId="77777777" w:rsidR="008B1B67" w:rsidRPr="008B1B67" w:rsidRDefault="008B1B67" w:rsidP="006C5A1F">
      <w:pPr>
        <w:jc w:val="center"/>
        <w:rPr>
          <w:rFonts w:ascii="Times New Roman" w:hAnsi="Times New Roman" w:cs="Times New Roman"/>
          <w:b/>
          <w:sz w:val="24"/>
          <w:szCs w:val="24"/>
        </w:rPr>
      </w:pPr>
      <w:r w:rsidRPr="008B1B67">
        <w:rPr>
          <w:rFonts w:ascii="Times New Roman" w:hAnsi="Times New Roman" w:cs="Times New Roman"/>
          <w:b/>
          <w:sz w:val="24"/>
          <w:szCs w:val="24"/>
        </w:rPr>
        <w:t xml:space="preserve">June </w:t>
      </w:r>
      <w:r w:rsidR="00B831BD">
        <w:rPr>
          <w:rFonts w:ascii="Times New Roman" w:hAnsi="Times New Roman" w:cs="Times New Roman"/>
          <w:b/>
          <w:sz w:val="24"/>
          <w:szCs w:val="24"/>
        </w:rPr>
        <w:t>24</w:t>
      </w:r>
      <w:r w:rsidRPr="008B1B67">
        <w:rPr>
          <w:rFonts w:ascii="Times New Roman" w:hAnsi="Times New Roman" w:cs="Times New Roman"/>
          <w:b/>
          <w:sz w:val="24"/>
          <w:szCs w:val="24"/>
        </w:rPr>
        <w:t>, 2019</w:t>
      </w:r>
    </w:p>
    <w:p w14:paraId="7DDFC453" w14:textId="77777777" w:rsidR="008B1B67" w:rsidRDefault="008B1B67" w:rsidP="006C5A1F">
      <w:pPr>
        <w:jc w:val="center"/>
        <w:rPr>
          <w:rFonts w:ascii="Times New Roman" w:hAnsi="Times New Roman" w:cs="Times New Roman"/>
          <w:b/>
          <w:sz w:val="24"/>
          <w:szCs w:val="24"/>
        </w:rPr>
      </w:pPr>
    </w:p>
    <w:p w14:paraId="0C7B90F4" w14:textId="77777777" w:rsidR="000F675E" w:rsidRDefault="000F675E" w:rsidP="006C5A1F">
      <w:pPr>
        <w:jc w:val="center"/>
        <w:rPr>
          <w:rFonts w:ascii="Times New Roman" w:hAnsi="Times New Roman" w:cs="Times New Roman"/>
          <w:b/>
          <w:sz w:val="24"/>
          <w:szCs w:val="24"/>
        </w:rPr>
      </w:pPr>
    </w:p>
    <w:p w14:paraId="7B748A39" w14:textId="77777777" w:rsidR="00D24EFC" w:rsidRPr="00CB7B96" w:rsidRDefault="00D24EFC" w:rsidP="006C5A1F">
      <w:pPr>
        <w:rPr>
          <w:rFonts w:ascii="Times New Roman" w:hAnsi="Times New Roman" w:cs="Times New Roman"/>
          <w:b/>
        </w:rPr>
      </w:pPr>
      <w:r w:rsidRPr="00CB7B96">
        <w:rPr>
          <w:rFonts w:ascii="Times New Roman" w:hAnsi="Times New Roman" w:cs="Times New Roman"/>
          <w:b/>
        </w:rPr>
        <w:t xml:space="preserve">Introduction </w:t>
      </w:r>
    </w:p>
    <w:p w14:paraId="40E7A5A4" w14:textId="77777777" w:rsidR="00D24EFC" w:rsidRPr="00CB7B96" w:rsidRDefault="00D24EFC" w:rsidP="006C5A1F">
      <w:pPr>
        <w:rPr>
          <w:rFonts w:ascii="Times New Roman" w:hAnsi="Times New Roman" w:cs="Times New Roman"/>
          <w:b/>
        </w:rPr>
      </w:pPr>
    </w:p>
    <w:p w14:paraId="11CA6504" w14:textId="77777777" w:rsidR="00D24EFC" w:rsidRPr="00CB7B96" w:rsidRDefault="00D24EFC" w:rsidP="008B17F7">
      <w:pPr>
        <w:ind w:firstLine="720"/>
        <w:rPr>
          <w:rFonts w:ascii="Times New Roman" w:hAnsi="Times New Roman" w:cs="Times New Roman"/>
          <w:shd w:val="clear" w:color="auto" w:fill="FAFAFA"/>
        </w:rPr>
      </w:pPr>
      <w:r w:rsidRPr="00CB7B96">
        <w:rPr>
          <w:rFonts w:ascii="Times New Roman" w:hAnsi="Times New Roman" w:cs="Times New Roman"/>
        </w:rPr>
        <w:t>In the 21</w:t>
      </w:r>
      <w:r w:rsidR="006C5A1F" w:rsidRPr="00CB7B96">
        <w:rPr>
          <w:rFonts w:ascii="Times New Roman" w:hAnsi="Times New Roman" w:cs="Times New Roman"/>
        </w:rPr>
        <w:t>st</w:t>
      </w:r>
      <w:r w:rsidRPr="00CB7B96">
        <w:rPr>
          <w:rFonts w:ascii="Times New Roman" w:hAnsi="Times New Roman" w:cs="Times New Roman"/>
        </w:rPr>
        <w:t xml:space="preserve"> Century digital economy, access to broadband service is a prerequisite to access to</w:t>
      </w:r>
      <w:r w:rsidRPr="00CB7B96">
        <w:rPr>
          <w:rFonts w:ascii="Times New Roman" w:hAnsi="Times New Roman" w:cs="Times New Roman"/>
          <w:shd w:val="clear" w:color="auto" w:fill="FAFAFA"/>
        </w:rPr>
        <w:t xml:space="preserve"> </w:t>
      </w:r>
      <w:r w:rsidRPr="00CB7B96">
        <w:rPr>
          <w:rFonts w:ascii="Times New Roman" w:hAnsi="Times New Roman" w:cs="Times New Roman"/>
        </w:rPr>
        <w:t xml:space="preserve">employment, educational opportunities, health and medical information, community engagement, </w:t>
      </w:r>
      <w:r w:rsidR="000908CE" w:rsidRPr="00CB7B96">
        <w:rPr>
          <w:rFonts w:ascii="Times New Roman" w:hAnsi="Times New Roman" w:cs="Times New Roman"/>
        </w:rPr>
        <w:t>news</w:t>
      </w:r>
      <w:r w:rsidR="00953260" w:rsidRPr="00CB7B96">
        <w:rPr>
          <w:rFonts w:ascii="Times New Roman" w:hAnsi="Times New Roman" w:cs="Times New Roman"/>
        </w:rPr>
        <w:t>,</w:t>
      </w:r>
      <w:r w:rsidR="000908CE" w:rsidRPr="00CB7B96">
        <w:rPr>
          <w:rFonts w:ascii="Times New Roman" w:hAnsi="Times New Roman" w:cs="Times New Roman"/>
        </w:rPr>
        <w:t xml:space="preserve"> </w:t>
      </w:r>
      <w:r w:rsidRPr="00CB7B96">
        <w:rPr>
          <w:rFonts w:ascii="Times New Roman" w:hAnsi="Times New Roman" w:cs="Times New Roman"/>
        </w:rPr>
        <w:t xml:space="preserve">and political participation.  Broadband has become essential to the full and meaningful exercise of the fundamental rights and privileges of citizenship in the United States, and we need to ensure that all Americans have access to this critical resource. </w:t>
      </w:r>
      <w:r w:rsidRPr="00CB7B96">
        <w:rPr>
          <w:rFonts w:ascii="Times New Roman" w:hAnsi="Times New Roman" w:cs="Times New Roman"/>
          <w:shd w:val="clear" w:color="auto" w:fill="FAFAFA"/>
        </w:rPr>
        <w:t xml:space="preserve"> </w:t>
      </w:r>
    </w:p>
    <w:p w14:paraId="1C91F52A" w14:textId="77777777" w:rsidR="008B1B67" w:rsidRPr="00CB7B96" w:rsidRDefault="008B1B67" w:rsidP="006C5A1F">
      <w:pPr>
        <w:ind w:firstLine="720"/>
        <w:rPr>
          <w:rFonts w:ascii="Times New Roman" w:hAnsi="Times New Roman" w:cs="Times New Roman"/>
          <w:shd w:val="clear" w:color="auto" w:fill="FAFAFA"/>
        </w:rPr>
      </w:pPr>
    </w:p>
    <w:p w14:paraId="26771444" w14:textId="77777777" w:rsidR="00D9298D" w:rsidRPr="00CB7B96" w:rsidRDefault="00D9298D" w:rsidP="008B17F7">
      <w:pPr>
        <w:ind w:firstLine="720"/>
        <w:rPr>
          <w:rFonts w:ascii="Times New Roman" w:hAnsi="Times New Roman" w:cs="Times New Roman"/>
        </w:rPr>
      </w:pPr>
      <w:r w:rsidRPr="00CB7B96">
        <w:rPr>
          <w:rFonts w:ascii="Times New Roman" w:hAnsi="Times New Roman" w:cs="Times New Roman"/>
        </w:rPr>
        <w:t>Since his first day as Chairman of the F</w:t>
      </w:r>
      <w:r w:rsidR="00B43117" w:rsidRPr="00CB7B96">
        <w:rPr>
          <w:rFonts w:ascii="Times New Roman" w:hAnsi="Times New Roman" w:cs="Times New Roman"/>
        </w:rPr>
        <w:t xml:space="preserve">ederal Communications </w:t>
      </w:r>
      <w:r w:rsidRPr="00CB7B96">
        <w:rPr>
          <w:rFonts w:ascii="Times New Roman" w:hAnsi="Times New Roman" w:cs="Times New Roman"/>
        </w:rPr>
        <w:t>C</w:t>
      </w:r>
      <w:r w:rsidR="00B43117" w:rsidRPr="00CB7B96">
        <w:rPr>
          <w:rFonts w:ascii="Times New Roman" w:hAnsi="Times New Roman" w:cs="Times New Roman"/>
        </w:rPr>
        <w:t>ommission (“FCC” or “Commission”)</w:t>
      </w:r>
      <w:r w:rsidRPr="00CB7B96">
        <w:rPr>
          <w:rFonts w:ascii="Times New Roman" w:hAnsi="Times New Roman" w:cs="Times New Roman"/>
        </w:rPr>
        <w:t>, Chairman Ajit Pai’s “number one priority has been closing the digital divide and bringing the benefits of the Internet age to all Americans.”</w:t>
      </w:r>
      <w:r w:rsidRPr="00CB7B96">
        <w:rPr>
          <w:rStyle w:val="FootnoteReference"/>
          <w:rFonts w:ascii="Times New Roman" w:hAnsi="Times New Roman" w:cs="Times New Roman"/>
        </w:rPr>
        <w:footnoteReference w:id="1"/>
      </w:r>
      <w:r w:rsidRPr="00CB7B96">
        <w:rPr>
          <w:rFonts w:ascii="Times New Roman" w:hAnsi="Times New Roman" w:cs="Times New Roman"/>
        </w:rPr>
        <w:t xml:space="preserve">  The FCC Advisory Committee on Diversity and Digital Empowerment (“ACDDE”</w:t>
      </w:r>
      <w:r w:rsidR="00954B1F" w:rsidRPr="00CB7B96">
        <w:rPr>
          <w:rFonts w:ascii="Times New Roman" w:hAnsi="Times New Roman" w:cs="Times New Roman"/>
        </w:rPr>
        <w:t xml:space="preserve"> or “</w:t>
      </w:r>
      <w:r w:rsidR="008B1B67" w:rsidRPr="00CB7B96">
        <w:rPr>
          <w:rFonts w:ascii="Times New Roman" w:hAnsi="Times New Roman" w:cs="Times New Roman"/>
        </w:rPr>
        <w:t xml:space="preserve">Diversity </w:t>
      </w:r>
      <w:r w:rsidR="00954B1F" w:rsidRPr="00CB7B96">
        <w:rPr>
          <w:rFonts w:ascii="Times New Roman" w:hAnsi="Times New Roman" w:cs="Times New Roman"/>
        </w:rPr>
        <w:t>Committee”</w:t>
      </w:r>
      <w:r w:rsidRPr="00CB7B96">
        <w:rPr>
          <w:rFonts w:ascii="Times New Roman" w:hAnsi="Times New Roman" w:cs="Times New Roman"/>
        </w:rPr>
        <w:t>) generally classi</w:t>
      </w:r>
      <w:r w:rsidR="008C671A" w:rsidRPr="00CB7B96">
        <w:rPr>
          <w:rFonts w:ascii="Times New Roman" w:hAnsi="Times New Roman" w:cs="Times New Roman"/>
        </w:rPr>
        <w:t xml:space="preserve">fies this worthy objective as “universal digital </w:t>
      </w:r>
      <w:r w:rsidR="00B831BD" w:rsidRPr="00CB7B96">
        <w:rPr>
          <w:rFonts w:ascii="Times New Roman" w:hAnsi="Times New Roman" w:cs="Times New Roman"/>
        </w:rPr>
        <w:t>a</w:t>
      </w:r>
      <w:r w:rsidRPr="00CB7B96">
        <w:rPr>
          <w:rFonts w:ascii="Times New Roman" w:hAnsi="Times New Roman" w:cs="Times New Roman"/>
        </w:rPr>
        <w:t>ccess</w:t>
      </w:r>
      <w:r w:rsidR="006C5A1F" w:rsidRPr="00CB7B96">
        <w:rPr>
          <w:rFonts w:ascii="Times New Roman" w:hAnsi="Times New Roman" w:cs="Times New Roman"/>
        </w:rPr>
        <w:t>,</w:t>
      </w:r>
      <w:r w:rsidRPr="00CB7B96">
        <w:rPr>
          <w:rFonts w:ascii="Times New Roman" w:hAnsi="Times New Roman" w:cs="Times New Roman"/>
        </w:rPr>
        <w:t xml:space="preserve">” similar to the more commonly recognized term “universal service.” </w:t>
      </w:r>
      <w:r w:rsidR="00B22478" w:rsidRPr="00CB7B96">
        <w:rPr>
          <w:rFonts w:ascii="Times New Roman" w:hAnsi="Times New Roman" w:cs="Times New Roman"/>
        </w:rPr>
        <w:t xml:space="preserve"> </w:t>
      </w:r>
      <w:r w:rsidR="00755577" w:rsidRPr="00CB7B96">
        <w:rPr>
          <w:rFonts w:ascii="Times New Roman" w:hAnsi="Times New Roman" w:cs="Times New Roman"/>
        </w:rPr>
        <w:t xml:space="preserve">The concept of universal service has its origins in the Communications Act of 1934, when Congress </w:t>
      </w:r>
      <w:proofErr w:type="gramStart"/>
      <w:r w:rsidR="00755577" w:rsidRPr="00CB7B96">
        <w:rPr>
          <w:rFonts w:ascii="Times New Roman" w:hAnsi="Times New Roman" w:cs="Times New Roman"/>
        </w:rPr>
        <w:t>took action</w:t>
      </w:r>
      <w:proofErr w:type="gramEnd"/>
      <w:r w:rsidR="00755577" w:rsidRPr="00CB7B96">
        <w:rPr>
          <w:rFonts w:ascii="Times New Roman" w:hAnsi="Times New Roman" w:cs="Times New Roman"/>
        </w:rPr>
        <w:t xml:space="preserve"> to </w:t>
      </w:r>
      <w:r w:rsidR="00D331AF" w:rsidRPr="00CB7B96">
        <w:rPr>
          <w:rFonts w:ascii="Times New Roman" w:hAnsi="Times New Roman" w:cs="Times New Roman"/>
        </w:rPr>
        <w:t xml:space="preserve">promote the availability to all Americans of a rapid and efficient nationwide communications network.  </w:t>
      </w:r>
      <w:r w:rsidR="00DB75E0" w:rsidRPr="00CB7B96">
        <w:rPr>
          <w:rFonts w:ascii="Times New Roman" w:hAnsi="Times New Roman" w:cs="Times New Roman"/>
        </w:rPr>
        <w:t>Federal support for deployment of telephone network infrastructure in rural</w:t>
      </w:r>
      <w:r w:rsidR="00D331AF" w:rsidRPr="00CB7B96">
        <w:rPr>
          <w:rFonts w:ascii="Times New Roman" w:hAnsi="Times New Roman" w:cs="Times New Roman"/>
        </w:rPr>
        <w:t xml:space="preserve">, </w:t>
      </w:r>
      <w:r w:rsidR="00DB75E0" w:rsidRPr="00CB7B96">
        <w:rPr>
          <w:rFonts w:ascii="Times New Roman" w:hAnsi="Times New Roman" w:cs="Times New Roman"/>
        </w:rPr>
        <w:t>remote</w:t>
      </w:r>
      <w:r w:rsidR="00D331AF" w:rsidRPr="00CB7B96">
        <w:rPr>
          <w:rFonts w:ascii="Times New Roman" w:hAnsi="Times New Roman" w:cs="Times New Roman"/>
        </w:rPr>
        <w:t>, and high-cost</w:t>
      </w:r>
      <w:r w:rsidR="00DB75E0" w:rsidRPr="00CB7B96">
        <w:rPr>
          <w:rFonts w:ascii="Times New Roman" w:hAnsi="Times New Roman" w:cs="Times New Roman"/>
        </w:rPr>
        <w:t xml:space="preserve"> areas connected residents living in those </w:t>
      </w:r>
      <w:r w:rsidR="00D331AF" w:rsidRPr="00CB7B96">
        <w:rPr>
          <w:rFonts w:ascii="Times New Roman" w:hAnsi="Times New Roman" w:cs="Times New Roman"/>
        </w:rPr>
        <w:t xml:space="preserve">parts of the country </w:t>
      </w:r>
      <w:r w:rsidR="00DB75E0" w:rsidRPr="00CB7B96">
        <w:rPr>
          <w:rFonts w:ascii="Times New Roman" w:hAnsi="Times New Roman" w:cs="Times New Roman"/>
        </w:rPr>
        <w:t>to their fellow citizens.</w:t>
      </w:r>
      <w:r w:rsidR="005C1036" w:rsidRPr="00CB7B96">
        <w:rPr>
          <w:rStyle w:val="FootnoteReference"/>
          <w:rFonts w:ascii="Times New Roman" w:hAnsi="Times New Roman" w:cs="Times New Roman"/>
        </w:rPr>
        <w:footnoteReference w:id="2"/>
      </w:r>
      <w:r w:rsidR="00DB75E0" w:rsidRPr="00CB7B96">
        <w:rPr>
          <w:rFonts w:ascii="Times New Roman" w:hAnsi="Times New Roman" w:cs="Times New Roman"/>
        </w:rPr>
        <w:t xml:space="preserve">  The Lifeline program that emerged from the nation’s commitment to universal service </w:t>
      </w:r>
      <w:r w:rsidR="00C82240" w:rsidRPr="00CB7B96">
        <w:rPr>
          <w:rFonts w:ascii="Times New Roman" w:hAnsi="Times New Roman" w:cs="Times New Roman"/>
        </w:rPr>
        <w:t xml:space="preserve">also </w:t>
      </w:r>
      <w:r w:rsidR="00DB75E0" w:rsidRPr="00CB7B96">
        <w:rPr>
          <w:rFonts w:ascii="Times New Roman" w:hAnsi="Times New Roman" w:cs="Times New Roman"/>
        </w:rPr>
        <w:t xml:space="preserve">ensured that low-income Americans would </w:t>
      </w:r>
      <w:r w:rsidR="008C671A" w:rsidRPr="00CB7B96">
        <w:rPr>
          <w:rFonts w:ascii="Times New Roman" w:hAnsi="Times New Roman" w:cs="Times New Roman"/>
        </w:rPr>
        <w:t>have equitable</w:t>
      </w:r>
      <w:r w:rsidR="00DB75E0" w:rsidRPr="00CB7B96">
        <w:rPr>
          <w:rFonts w:ascii="Times New Roman" w:hAnsi="Times New Roman" w:cs="Times New Roman"/>
        </w:rPr>
        <w:t xml:space="preserve"> access to </w:t>
      </w:r>
      <w:r w:rsidR="00D331AF" w:rsidRPr="00CB7B96">
        <w:rPr>
          <w:rFonts w:ascii="Times New Roman" w:hAnsi="Times New Roman" w:cs="Times New Roman"/>
        </w:rPr>
        <w:t xml:space="preserve">the benefits and capabilities of </w:t>
      </w:r>
      <w:r w:rsidR="00306D58" w:rsidRPr="00CB7B96">
        <w:rPr>
          <w:rFonts w:ascii="Times New Roman" w:hAnsi="Times New Roman" w:cs="Times New Roman"/>
        </w:rPr>
        <w:t>basic</w:t>
      </w:r>
      <w:r w:rsidR="00100046" w:rsidRPr="00CB7B96">
        <w:rPr>
          <w:rFonts w:ascii="Times New Roman" w:hAnsi="Times New Roman" w:cs="Times New Roman"/>
        </w:rPr>
        <w:t xml:space="preserve"> telephone service</w:t>
      </w:r>
      <w:r w:rsidR="00D331AF" w:rsidRPr="00CB7B96">
        <w:rPr>
          <w:rFonts w:ascii="Times New Roman" w:hAnsi="Times New Roman" w:cs="Times New Roman"/>
        </w:rPr>
        <w:t>.</w:t>
      </w:r>
      <w:r w:rsidR="003A0F74" w:rsidRPr="00CB7B96">
        <w:rPr>
          <w:rStyle w:val="FootnoteReference"/>
          <w:rFonts w:ascii="Times New Roman" w:hAnsi="Times New Roman" w:cs="Times New Roman"/>
        </w:rPr>
        <w:footnoteReference w:id="3"/>
      </w:r>
      <w:r w:rsidR="00D331AF" w:rsidRPr="00CB7B96">
        <w:rPr>
          <w:rFonts w:ascii="Times New Roman" w:hAnsi="Times New Roman" w:cs="Times New Roman"/>
        </w:rPr>
        <w:t xml:space="preserve">  </w:t>
      </w:r>
    </w:p>
    <w:p w14:paraId="41513D89" w14:textId="77777777" w:rsidR="008B1B67" w:rsidRPr="00CB7B96" w:rsidRDefault="008B1B67" w:rsidP="006C5A1F">
      <w:pPr>
        <w:ind w:firstLine="720"/>
        <w:rPr>
          <w:rFonts w:ascii="Times New Roman" w:hAnsi="Times New Roman" w:cs="Times New Roman"/>
        </w:rPr>
      </w:pPr>
    </w:p>
    <w:p w14:paraId="64B27986" w14:textId="77777777" w:rsidR="00755577" w:rsidRPr="00CB7B96" w:rsidRDefault="009A534C" w:rsidP="008B17F7">
      <w:pPr>
        <w:ind w:firstLine="720"/>
        <w:rPr>
          <w:rFonts w:ascii="Times New Roman" w:hAnsi="Times New Roman" w:cs="Times New Roman"/>
        </w:rPr>
      </w:pPr>
      <w:r w:rsidRPr="00CB7B96">
        <w:rPr>
          <w:rFonts w:ascii="Times New Roman" w:hAnsi="Times New Roman" w:cs="Times New Roman"/>
        </w:rPr>
        <w:t xml:space="preserve">In 1996, Congress took </w:t>
      </w:r>
      <w:r w:rsidR="00794CE4" w:rsidRPr="00CB7B96">
        <w:rPr>
          <w:rFonts w:ascii="Times New Roman" w:hAnsi="Times New Roman" w:cs="Times New Roman"/>
        </w:rPr>
        <w:t>further</w:t>
      </w:r>
      <w:r w:rsidR="00D9298D" w:rsidRPr="00CB7B96">
        <w:rPr>
          <w:rFonts w:ascii="Times New Roman" w:hAnsi="Times New Roman" w:cs="Times New Roman"/>
        </w:rPr>
        <w:t xml:space="preserve"> </w:t>
      </w:r>
      <w:r w:rsidRPr="00CB7B96">
        <w:rPr>
          <w:rFonts w:ascii="Times New Roman" w:hAnsi="Times New Roman" w:cs="Times New Roman"/>
        </w:rPr>
        <w:t>action to provide eligible schools</w:t>
      </w:r>
      <w:r w:rsidR="00953260" w:rsidRPr="00CB7B96">
        <w:rPr>
          <w:rFonts w:ascii="Times New Roman" w:hAnsi="Times New Roman" w:cs="Times New Roman"/>
        </w:rPr>
        <w:t>,</w:t>
      </w:r>
      <w:r w:rsidRPr="00CB7B96">
        <w:rPr>
          <w:rFonts w:ascii="Times New Roman" w:hAnsi="Times New Roman" w:cs="Times New Roman"/>
        </w:rPr>
        <w:t xml:space="preserve"> libraries</w:t>
      </w:r>
      <w:r w:rsidR="00953260" w:rsidRPr="00CB7B96">
        <w:rPr>
          <w:rFonts w:ascii="Times New Roman" w:hAnsi="Times New Roman" w:cs="Times New Roman"/>
        </w:rPr>
        <w:t>,</w:t>
      </w:r>
      <w:r w:rsidRPr="00CB7B96">
        <w:rPr>
          <w:rFonts w:ascii="Times New Roman" w:hAnsi="Times New Roman" w:cs="Times New Roman"/>
        </w:rPr>
        <w:t xml:space="preserve"> and rural health care providers with the universal service support benefits</w:t>
      </w:r>
      <w:r w:rsidR="00100046" w:rsidRPr="00CB7B96">
        <w:rPr>
          <w:rFonts w:ascii="Times New Roman" w:hAnsi="Times New Roman" w:cs="Times New Roman"/>
        </w:rPr>
        <w:t xml:space="preserve"> </w:t>
      </w:r>
      <w:r w:rsidR="008C671A" w:rsidRPr="00CB7B96">
        <w:rPr>
          <w:rFonts w:ascii="Times New Roman" w:hAnsi="Times New Roman" w:cs="Times New Roman"/>
        </w:rPr>
        <w:t xml:space="preserve">through the </w:t>
      </w:r>
      <w:r w:rsidR="00767C52" w:rsidRPr="00CB7B96">
        <w:rPr>
          <w:rFonts w:ascii="Times New Roman" w:hAnsi="Times New Roman" w:cs="Times New Roman"/>
        </w:rPr>
        <w:t xml:space="preserve">Universal Service Fund Program </w:t>
      </w:r>
      <w:r w:rsidR="008C671A" w:rsidRPr="00CB7B96">
        <w:rPr>
          <w:rFonts w:ascii="Times New Roman" w:hAnsi="Times New Roman" w:cs="Times New Roman"/>
        </w:rPr>
        <w:t xml:space="preserve"> </w:t>
      </w:r>
      <w:r w:rsidR="00100046" w:rsidRPr="00CB7B96">
        <w:rPr>
          <w:rFonts w:ascii="Times New Roman" w:hAnsi="Times New Roman" w:cs="Times New Roman"/>
        </w:rPr>
        <w:t xml:space="preserve">not just for </w:t>
      </w:r>
      <w:r w:rsidR="00306D58" w:rsidRPr="00CB7B96">
        <w:rPr>
          <w:rFonts w:ascii="Times New Roman" w:hAnsi="Times New Roman" w:cs="Times New Roman"/>
        </w:rPr>
        <w:t>basic telephone service</w:t>
      </w:r>
      <w:r w:rsidR="00100046" w:rsidRPr="00CB7B96">
        <w:rPr>
          <w:rFonts w:ascii="Times New Roman" w:hAnsi="Times New Roman" w:cs="Times New Roman"/>
        </w:rPr>
        <w:t xml:space="preserve">, but </w:t>
      </w:r>
      <w:r w:rsidR="00306D58" w:rsidRPr="00CB7B96">
        <w:rPr>
          <w:rFonts w:ascii="Times New Roman" w:hAnsi="Times New Roman" w:cs="Times New Roman"/>
        </w:rPr>
        <w:t xml:space="preserve">basic </w:t>
      </w:r>
      <w:r w:rsidR="00953260" w:rsidRPr="00CB7B96">
        <w:rPr>
          <w:rFonts w:ascii="Times New Roman" w:hAnsi="Times New Roman" w:cs="Times New Roman"/>
        </w:rPr>
        <w:t>I</w:t>
      </w:r>
      <w:r w:rsidR="00100046" w:rsidRPr="00CB7B96">
        <w:rPr>
          <w:rFonts w:ascii="Times New Roman" w:hAnsi="Times New Roman" w:cs="Times New Roman"/>
        </w:rPr>
        <w:t>nternet access</w:t>
      </w:r>
      <w:r w:rsidR="00306D58" w:rsidRPr="00CB7B96">
        <w:rPr>
          <w:rFonts w:ascii="Times New Roman" w:hAnsi="Times New Roman" w:cs="Times New Roman"/>
        </w:rPr>
        <w:t xml:space="preserve"> service</w:t>
      </w:r>
      <w:r w:rsidR="00100046" w:rsidRPr="00CB7B96">
        <w:rPr>
          <w:rFonts w:ascii="Times New Roman" w:hAnsi="Times New Roman" w:cs="Times New Roman"/>
        </w:rPr>
        <w:t xml:space="preserve"> as well</w:t>
      </w:r>
      <w:r w:rsidR="00C82240" w:rsidRPr="00CB7B96">
        <w:rPr>
          <w:rFonts w:ascii="Times New Roman" w:hAnsi="Times New Roman" w:cs="Times New Roman"/>
        </w:rPr>
        <w:t>.</w:t>
      </w:r>
      <w:r w:rsidR="003A0F74" w:rsidRPr="00CB7B96">
        <w:rPr>
          <w:rStyle w:val="FootnoteReference"/>
          <w:rFonts w:ascii="Times New Roman" w:hAnsi="Times New Roman" w:cs="Times New Roman"/>
        </w:rPr>
        <w:footnoteReference w:id="4"/>
      </w:r>
      <w:r w:rsidR="00C82240" w:rsidRPr="00CB7B96">
        <w:rPr>
          <w:rFonts w:ascii="Times New Roman" w:hAnsi="Times New Roman" w:cs="Times New Roman"/>
        </w:rPr>
        <w:t xml:space="preserve">  A</w:t>
      </w:r>
      <w:r w:rsidRPr="00CB7B96">
        <w:rPr>
          <w:rFonts w:ascii="Times New Roman" w:hAnsi="Times New Roman" w:cs="Times New Roman"/>
        </w:rPr>
        <w:t xml:space="preserve">ll Americans, regardless of </w:t>
      </w:r>
      <w:r w:rsidRPr="00CB7B96">
        <w:rPr>
          <w:rFonts w:ascii="Times New Roman" w:hAnsi="Times New Roman" w:cs="Times New Roman"/>
        </w:rPr>
        <w:lastRenderedPageBreak/>
        <w:t>where they live or their economic status</w:t>
      </w:r>
      <w:r w:rsidR="00DC75E0" w:rsidRPr="00CB7B96">
        <w:rPr>
          <w:rFonts w:ascii="Times New Roman" w:hAnsi="Times New Roman" w:cs="Times New Roman"/>
        </w:rPr>
        <w:t xml:space="preserve">, would </w:t>
      </w:r>
      <w:r w:rsidR="00306D58" w:rsidRPr="00CB7B96">
        <w:rPr>
          <w:rFonts w:ascii="Times New Roman" w:hAnsi="Times New Roman" w:cs="Times New Roman"/>
        </w:rPr>
        <w:t>receive the many benefits</w:t>
      </w:r>
      <w:r w:rsidR="00DC75E0" w:rsidRPr="00CB7B96">
        <w:rPr>
          <w:rFonts w:ascii="Times New Roman" w:hAnsi="Times New Roman" w:cs="Times New Roman"/>
        </w:rPr>
        <w:t xml:space="preserve"> to educational and health care opportunities made possible </w:t>
      </w:r>
      <w:r w:rsidR="00E64AF9" w:rsidRPr="00CB7B96">
        <w:rPr>
          <w:rFonts w:ascii="Times New Roman" w:hAnsi="Times New Roman" w:cs="Times New Roman"/>
        </w:rPr>
        <w:t xml:space="preserve">by </w:t>
      </w:r>
      <w:r w:rsidR="00DC75E0" w:rsidRPr="00CB7B96">
        <w:rPr>
          <w:rFonts w:ascii="Times New Roman" w:hAnsi="Times New Roman" w:cs="Times New Roman"/>
        </w:rPr>
        <w:t>new communications technologies</w:t>
      </w:r>
      <w:r w:rsidRPr="00CB7B96">
        <w:rPr>
          <w:rFonts w:ascii="Times New Roman" w:hAnsi="Times New Roman" w:cs="Times New Roman"/>
        </w:rPr>
        <w:t xml:space="preserve">. </w:t>
      </w:r>
      <w:r w:rsidR="005E5E10" w:rsidRPr="00CB7B96">
        <w:rPr>
          <w:rFonts w:ascii="Times New Roman" w:hAnsi="Times New Roman" w:cs="Times New Roman"/>
        </w:rPr>
        <w:t xml:space="preserve">  </w:t>
      </w:r>
    </w:p>
    <w:p w14:paraId="2DECF1D5" w14:textId="77777777" w:rsidR="008B1B67" w:rsidRPr="00CB7B96" w:rsidRDefault="008B1B67" w:rsidP="006C5A1F">
      <w:pPr>
        <w:ind w:firstLine="720"/>
        <w:rPr>
          <w:rFonts w:ascii="Times New Roman" w:hAnsi="Times New Roman" w:cs="Times New Roman"/>
        </w:rPr>
      </w:pPr>
    </w:p>
    <w:p w14:paraId="76063E49" w14:textId="77777777" w:rsidR="00D24EFC" w:rsidRPr="00CB7B96" w:rsidRDefault="00DC75E0" w:rsidP="008B17F7">
      <w:pPr>
        <w:ind w:firstLine="720"/>
        <w:rPr>
          <w:rFonts w:ascii="Times New Roman" w:hAnsi="Times New Roman" w:cs="Times New Roman"/>
        </w:rPr>
      </w:pPr>
      <w:r w:rsidRPr="00CB7B96">
        <w:rPr>
          <w:rFonts w:ascii="Times New Roman" w:hAnsi="Times New Roman" w:cs="Times New Roman"/>
        </w:rPr>
        <w:t xml:space="preserve">Universal </w:t>
      </w:r>
      <w:r w:rsidR="008C671A" w:rsidRPr="00CB7B96">
        <w:rPr>
          <w:rFonts w:ascii="Times New Roman" w:hAnsi="Times New Roman" w:cs="Times New Roman"/>
        </w:rPr>
        <w:t>d</w:t>
      </w:r>
      <w:r w:rsidRPr="00CB7B96">
        <w:rPr>
          <w:rFonts w:ascii="Times New Roman" w:hAnsi="Times New Roman" w:cs="Times New Roman"/>
        </w:rPr>
        <w:t xml:space="preserve">igital </w:t>
      </w:r>
      <w:r w:rsidR="008C671A" w:rsidRPr="00CB7B96">
        <w:rPr>
          <w:rFonts w:ascii="Times New Roman" w:hAnsi="Times New Roman" w:cs="Times New Roman"/>
        </w:rPr>
        <w:t>a</w:t>
      </w:r>
      <w:r w:rsidRPr="00CB7B96">
        <w:rPr>
          <w:rFonts w:ascii="Times New Roman" w:hAnsi="Times New Roman" w:cs="Times New Roman"/>
        </w:rPr>
        <w:t xml:space="preserve">ccess seeks </w:t>
      </w:r>
      <w:r w:rsidR="00306D58" w:rsidRPr="00CB7B96">
        <w:rPr>
          <w:rFonts w:ascii="Times New Roman" w:hAnsi="Times New Roman" w:cs="Times New Roman"/>
        </w:rPr>
        <w:t xml:space="preserve">to </w:t>
      </w:r>
      <w:r w:rsidRPr="00CB7B96">
        <w:rPr>
          <w:rFonts w:ascii="Times New Roman" w:hAnsi="Times New Roman" w:cs="Times New Roman"/>
        </w:rPr>
        <w:t>build upon – and advance in the 21</w:t>
      </w:r>
      <w:r w:rsidR="00953260" w:rsidRPr="00CB7B96">
        <w:rPr>
          <w:rFonts w:ascii="Times New Roman" w:hAnsi="Times New Roman" w:cs="Times New Roman"/>
        </w:rPr>
        <w:t>st</w:t>
      </w:r>
      <w:r w:rsidRPr="00CB7B96">
        <w:rPr>
          <w:rFonts w:ascii="Times New Roman" w:hAnsi="Times New Roman" w:cs="Times New Roman"/>
        </w:rPr>
        <w:t xml:space="preserve"> century – the same objectives of the </w:t>
      </w:r>
      <w:r w:rsidR="006753CF" w:rsidRPr="00CB7B96">
        <w:rPr>
          <w:rFonts w:ascii="Times New Roman" w:hAnsi="Times New Roman" w:cs="Times New Roman"/>
        </w:rPr>
        <w:t>bipartisan-</w:t>
      </w:r>
      <w:r w:rsidR="00306D58" w:rsidRPr="00CB7B96">
        <w:rPr>
          <w:rFonts w:ascii="Times New Roman" w:hAnsi="Times New Roman" w:cs="Times New Roman"/>
        </w:rPr>
        <w:t xml:space="preserve">supported </w:t>
      </w:r>
      <w:r w:rsidRPr="00CB7B96">
        <w:rPr>
          <w:rFonts w:ascii="Times New Roman" w:hAnsi="Times New Roman" w:cs="Times New Roman"/>
        </w:rPr>
        <w:t>original universal service program</w:t>
      </w:r>
      <w:r w:rsidR="008C671A" w:rsidRPr="00CB7B96">
        <w:rPr>
          <w:rFonts w:ascii="Times New Roman" w:hAnsi="Times New Roman" w:cs="Times New Roman"/>
        </w:rPr>
        <w:t>s</w:t>
      </w:r>
      <w:r w:rsidRPr="00CB7B96">
        <w:rPr>
          <w:rFonts w:ascii="Times New Roman" w:hAnsi="Times New Roman" w:cs="Times New Roman"/>
        </w:rPr>
        <w:t>.</w:t>
      </w:r>
      <w:r w:rsidR="00B22478" w:rsidRPr="00CB7B96">
        <w:rPr>
          <w:rFonts w:ascii="Times New Roman" w:hAnsi="Times New Roman" w:cs="Times New Roman"/>
        </w:rPr>
        <w:t xml:space="preserve"> </w:t>
      </w:r>
      <w:r w:rsidRPr="00CB7B96">
        <w:rPr>
          <w:rFonts w:ascii="Times New Roman" w:hAnsi="Times New Roman" w:cs="Times New Roman"/>
        </w:rPr>
        <w:t xml:space="preserve"> </w:t>
      </w:r>
      <w:r w:rsidR="00100046" w:rsidRPr="00CB7B96">
        <w:rPr>
          <w:rFonts w:ascii="Times New Roman" w:hAnsi="Times New Roman" w:cs="Times New Roman"/>
        </w:rPr>
        <w:t>Today, b</w:t>
      </w:r>
      <w:r w:rsidRPr="00CB7B96">
        <w:rPr>
          <w:rFonts w:ascii="Times New Roman" w:hAnsi="Times New Roman" w:cs="Times New Roman"/>
        </w:rPr>
        <w:t>roadband is a critical driver of U.S. economic growth and has transformed American daily life.  Broadband connectivity has created jobs, strengthened the U.S. position as an effective global competitor, and brought the promise of e-commerce</w:t>
      </w:r>
      <w:r w:rsidR="00677B20" w:rsidRPr="00CB7B96">
        <w:rPr>
          <w:rFonts w:ascii="Times New Roman" w:hAnsi="Times New Roman" w:cs="Times New Roman"/>
        </w:rPr>
        <w:t>, news and entertainment</w:t>
      </w:r>
      <w:r w:rsidR="00953260" w:rsidRPr="00CB7B96">
        <w:rPr>
          <w:rFonts w:ascii="Times New Roman" w:hAnsi="Times New Roman" w:cs="Times New Roman"/>
        </w:rPr>
        <w:t>,</w:t>
      </w:r>
      <w:r w:rsidRPr="00CB7B96">
        <w:rPr>
          <w:rFonts w:ascii="Times New Roman" w:hAnsi="Times New Roman" w:cs="Times New Roman"/>
        </w:rPr>
        <w:t xml:space="preserve"> and digital health</w:t>
      </w:r>
      <w:r w:rsidR="00953260" w:rsidRPr="00CB7B96">
        <w:rPr>
          <w:rFonts w:ascii="Times New Roman" w:hAnsi="Times New Roman" w:cs="Times New Roman"/>
        </w:rPr>
        <w:t xml:space="preserve"> </w:t>
      </w:r>
      <w:r w:rsidRPr="00CB7B96">
        <w:rPr>
          <w:rFonts w:ascii="Times New Roman" w:hAnsi="Times New Roman" w:cs="Times New Roman"/>
        </w:rPr>
        <w:t xml:space="preserve">care to </w:t>
      </w:r>
      <w:r w:rsidR="00EC34D8" w:rsidRPr="00CB7B96">
        <w:rPr>
          <w:rFonts w:ascii="Times New Roman" w:hAnsi="Times New Roman" w:cs="Times New Roman"/>
        </w:rPr>
        <w:t xml:space="preserve">unserved and </w:t>
      </w:r>
      <w:r w:rsidRPr="00CB7B96">
        <w:rPr>
          <w:rFonts w:ascii="Times New Roman" w:hAnsi="Times New Roman" w:cs="Times New Roman"/>
        </w:rPr>
        <w:t>underserved communities</w:t>
      </w:r>
      <w:r w:rsidR="006753CF" w:rsidRPr="00CB7B96">
        <w:rPr>
          <w:rFonts w:ascii="Times New Roman" w:hAnsi="Times New Roman" w:cs="Times New Roman"/>
        </w:rPr>
        <w:t xml:space="preserve"> </w:t>
      </w:r>
      <w:r w:rsidR="00E64AF9" w:rsidRPr="00CB7B96">
        <w:rPr>
          <w:rFonts w:ascii="Times New Roman" w:hAnsi="Times New Roman" w:cs="Times New Roman"/>
        </w:rPr>
        <w:t xml:space="preserve">in </w:t>
      </w:r>
      <w:r w:rsidRPr="00CB7B96">
        <w:rPr>
          <w:rFonts w:ascii="Times New Roman" w:hAnsi="Times New Roman" w:cs="Times New Roman"/>
        </w:rPr>
        <w:t>urban</w:t>
      </w:r>
      <w:r w:rsidR="00E64AF9" w:rsidRPr="00CB7B96">
        <w:rPr>
          <w:rFonts w:ascii="Times New Roman" w:hAnsi="Times New Roman" w:cs="Times New Roman"/>
        </w:rPr>
        <w:t>, suburban</w:t>
      </w:r>
      <w:r w:rsidR="00953260" w:rsidRPr="00CB7B96">
        <w:rPr>
          <w:rFonts w:ascii="Times New Roman" w:hAnsi="Times New Roman" w:cs="Times New Roman"/>
        </w:rPr>
        <w:t>,</w:t>
      </w:r>
      <w:r w:rsidRPr="00CB7B96">
        <w:rPr>
          <w:rFonts w:ascii="Times New Roman" w:hAnsi="Times New Roman" w:cs="Times New Roman"/>
        </w:rPr>
        <w:t xml:space="preserve"> </w:t>
      </w:r>
      <w:r w:rsidRPr="00CB7B96">
        <w:rPr>
          <w:rFonts w:ascii="Times New Roman" w:hAnsi="Times New Roman" w:cs="Times New Roman"/>
          <w:i/>
        </w:rPr>
        <w:t>and</w:t>
      </w:r>
      <w:r w:rsidRPr="00CB7B96">
        <w:rPr>
          <w:rFonts w:ascii="Times New Roman" w:hAnsi="Times New Roman" w:cs="Times New Roman"/>
        </w:rPr>
        <w:t xml:space="preserve"> rural</w:t>
      </w:r>
      <w:r w:rsidR="00E64AF9" w:rsidRPr="00CB7B96">
        <w:rPr>
          <w:rFonts w:ascii="Times New Roman" w:hAnsi="Times New Roman" w:cs="Times New Roman"/>
        </w:rPr>
        <w:t xml:space="preserve"> communities</w:t>
      </w:r>
      <w:r w:rsidRPr="00CB7B96">
        <w:rPr>
          <w:rFonts w:ascii="Times New Roman" w:hAnsi="Times New Roman" w:cs="Times New Roman"/>
        </w:rPr>
        <w:t xml:space="preserve">.  </w:t>
      </w:r>
      <w:r w:rsidR="00661F76" w:rsidRPr="00CB7B96">
        <w:rPr>
          <w:rFonts w:ascii="Times New Roman" w:hAnsi="Times New Roman" w:cs="Times New Roman"/>
        </w:rPr>
        <w:t>The ACD</w:t>
      </w:r>
      <w:r w:rsidR="002A3E07" w:rsidRPr="00CB7B96">
        <w:rPr>
          <w:rFonts w:ascii="Times New Roman" w:hAnsi="Times New Roman" w:cs="Times New Roman"/>
        </w:rPr>
        <w:t>D</w:t>
      </w:r>
      <w:r w:rsidR="00661F76" w:rsidRPr="00CB7B96">
        <w:rPr>
          <w:rFonts w:ascii="Times New Roman" w:hAnsi="Times New Roman" w:cs="Times New Roman"/>
        </w:rPr>
        <w:t xml:space="preserve">E also </w:t>
      </w:r>
      <w:r w:rsidR="005B47EA" w:rsidRPr="00CB7B96">
        <w:rPr>
          <w:rFonts w:ascii="Times New Roman" w:hAnsi="Times New Roman" w:cs="Times New Roman"/>
        </w:rPr>
        <w:t xml:space="preserve">recognizes that </w:t>
      </w:r>
      <w:r w:rsidR="008C671A" w:rsidRPr="00CB7B96">
        <w:rPr>
          <w:rFonts w:ascii="Times New Roman" w:hAnsi="Times New Roman" w:cs="Times New Roman"/>
        </w:rPr>
        <w:t>u</w:t>
      </w:r>
      <w:r w:rsidR="005B47EA" w:rsidRPr="00CB7B96">
        <w:rPr>
          <w:rFonts w:ascii="Times New Roman" w:hAnsi="Times New Roman" w:cs="Times New Roman"/>
        </w:rPr>
        <w:t xml:space="preserve">niversal </w:t>
      </w:r>
      <w:r w:rsidR="008C671A" w:rsidRPr="00CB7B96">
        <w:rPr>
          <w:rFonts w:ascii="Times New Roman" w:hAnsi="Times New Roman" w:cs="Times New Roman"/>
        </w:rPr>
        <w:t>d</w:t>
      </w:r>
      <w:r w:rsidR="005B47EA" w:rsidRPr="00CB7B96">
        <w:rPr>
          <w:rFonts w:ascii="Times New Roman" w:hAnsi="Times New Roman" w:cs="Times New Roman"/>
        </w:rPr>
        <w:t xml:space="preserve">igital </w:t>
      </w:r>
      <w:r w:rsidR="008C671A" w:rsidRPr="00CB7B96">
        <w:rPr>
          <w:rFonts w:ascii="Times New Roman" w:hAnsi="Times New Roman" w:cs="Times New Roman"/>
        </w:rPr>
        <w:t>a</w:t>
      </w:r>
      <w:r w:rsidR="005B47EA" w:rsidRPr="00CB7B96">
        <w:rPr>
          <w:rFonts w:ascii="Times New Roman" w:hAnsi="Times New Roman" w:cs="Times New Roman"/>
        </w:rPr>
        <w:t xml:space="preserve">ccess is a fundamental element to digital equity. </w:t>
      </w:r>
      <w:r w:rsidR="00B22478" w:rsidRPr="00CB7B96">
        <w:rPr>
          <w:rFonts w:ascii="Times New Roman" w:hAnsi="Times New Roman" w:cs="Times New Roman"/>
        </w:rPr>
        <w:t xml:space="preserve"> </w:t>
      </w:r>
      <w:r w:rsidR="00E64AF9" w:rsidRPr="00CB7B96">
        <w:rPr>
          <w:rFonts w:ascii="Times New Roman" w:hAnsi="Times New Roman" w:cs="Times New Roman"/>
        </w:rPr>
        <w:t>“</w:t>
      </w:r>
      <w:r w:rsidR="005C1036" w:rsidRPr="00CB7B96">
        <w:rPr>
          <w:rFonts w:ascii="Times New Roman" w:hAnsi="Times New Roman" w:cs="Times New Roman"/>
        </w:rPr>
        <w:t>D</w:t>
      </w:r>
      <w:r w:rsidR="00E64AF9" w:rsidRPr="00CB7B96">
        <w:rPr>
          <w:rFonts w:ascii="Times New Roman" w:hAnsi="Times New Roman" w:cs="Times New Roman"/>
        </w:rPr>
        <w:t xml:space="preserve">igital equity” </w:t>
      </w:r>
      <w:r w:rsidR="005C1036" w:rsidRPr="00CB7B96">
        <w:rPr>
          <w:rFonts w:ascii="Times New Roman" w:hAnsi="Times New Roman" w:cs="Times New Roman"/>
        </w:rPr>
        <w:t xml:space="preserve">is defined </w:t>
      </w:r>
      <w:r w:rsidR="00100046" w:rsidRPr="00CB7B96">
        <w:rPr>
          <w:rFonts w:ascii="Times New Roman" w:hAnsi="Times New Roman" w:cs="Times New Roman"/>
        </w:rPr>
        <w:t>as “a condition in which all individuals and communities have the information technology capacity needed for full participation in our society, d</w:t>
      </w:r>
      <w:r w:rsidR="0045666D" w:rsidRPr="00CB7B96">
        <w:rPr>
          <w:rFonts w:ascii="Times New Roman" w:hAnsi="Times New Roman" w:cs="Times New Roman"/>
        </w:rPr>
        <w:t>emocracy and economy.</w:t>
      </w:r>
      <w:r w:rsidR="0083297A" w:rsidRPr="00CB7B96">
        <w:rPr>
          <w:rFonts w:ascii="Times New Roman" w:hAnsi="Times New Roman" w:cs="Times New Roman"/>
        </w:rPr>
        <w:t>”</w:t>
      </w:r>
      <w:r w:rsidR="005C1036" w:rsidRPr="00CB7B96">
        <w:rPr>
          <w:rStyle w:val="FootnoteReference"/>
          <w:rFonts w:ascii="Times New Roman" w:hAnsi="Times New Roman" w:cs="Times New Roman"/>
        </w:rPr>
        <w:footnoteReference w:id="5"/>
      </w:r>
      <w:r w:rsidR="0045666D" w:rsidRPr="00CB7B96">
        <w:rPr>
          <w:rFonts w:ascii="Times New Roman" w:hAnsi="Times New Roman" w:cs="Times New Roman"/>
        </w:rPr>
        <w:t xml:space="preserve">  </w:t>
      </w:r>
      <w:r w:rsidR="0083297A" w:rsidRPr="00CB7B96">
        <w:rPr>
          <w:rFonts w:ascii="Times New Roman" w:hAnsi="Times New Roman" w:cs="Times New Roman"/>
        </w:rPr>
        <w:t>“</w:t>
      </w:r>
      <w:r w:rsidR="0045666D" w:rsidRPr="00CB7B96">
        <w:rPr>
          <w:rFonts w:ascii="Times New Roman" w:hAnsi="Times New Roman" w:cs="Times New Roman"/>
        </w:rPr>
        <w:t>Digital e</w:t>
      </w:r>
      <w:r w:rsidR="00100046" w:rsidRPr="00CB7B96">
        <w:rPr>
          <w:rFonts w:ascii="Times New Roman" w:hAnsi="Times New Roman" w:cs="Times New Roman"/>
        </w:rPr>
        <w:t>quity is necessary for civic and cultural participation, employment, lifelong learning, and access to essential services.”</w:t>
      </w:r>
      <w:r w:rsidR="00100046" w:rsidRPr="00CB7B96">
        <w:rPr>
          <w:rStyle w:val="FootnoteReference"/>
          <w:rFonts w:ascii="Times New Roman" w:eastAsia="Times New Roman" w:hAnsi="Times New Roman" w:cs="Times New Roman"/>
        </w:rPr>
        <w:footnoteReference w:id="6"/>
      </w:r>
      <w:r w:rsidR="00661F76" w:rsidRPr="00CB7B96">
        <w:rPr>
          <w:rFonts w:ascii="Times New Roman" w:hAnsi="Times New Roman" w:cs="Times New Roman"/>
        </w:rPr>
        <w:t xml:space="preserve">  </w:t>
      </w:r>
    </w:p>
    <w:p w14:paraId="6890626A" w14:textId="77777777" w:rsidR="008B1B67" w:rsidRPr="00CB7B96" w:rsidRDefault="008B1B67" w:rsidP="006C5A1F">
      <w:pPr>
        <w:ind w:firstLine="720"/>
        <w:rPr>
          <w:rFonts w:ascii="Times New Roman" w:hAnsi="Times New Roman" w:cs="Times New Roman"/>
        </w:rPr>
      </w:pPr>
    </w:p>
    <w:p w14:paraId="061C6BEE" w14:textId="77777777" w:rsidR="00D24EFC" w:rsidRPr="00CB7B96" w:rsidRDefault="00447B12" w:rsidP="008B17F7">
      <w:pPr>
        <w:ind w:firstLine="720"/>
        <w:rPr>
          <w:rFonts w:ascii="Times New Roman" w:eastAsia="Times New Roman" w:hAnsi="Times New Roman" w:cs="Times New Roman"/>
        </w:rPr>
      </w:pPr>
      <w:r w:rsidRPr="00CB7B96">
        <w:rPr>
          <w:rFonts w:ascii="Times New Roman" w:hAnsi="Times New Roman" w:cs="Times New Roman"/>
        </w:rPr>
        <w:t xml:space="preserve">The ACDDE believes that broadband is essential to full participation in society and </w:t>
      </w:r>
      <w:r w:rsidR="00D24EFC" w:rsidRPr="00CB7B96">
        <w:rPr>
          <w:rFonts w:ascii="Times New Roman" w:hAnsi="Times New Roman" w:cs="Times New Roman"/>
        </w:rPr>
        <w:t xml:space="preserve">to ensure </w:t>
      </w:r>
      <w:r w:rsidR="00577EA8" w:rsidRPr="00CB7B96">
        <w:rPr>
          <w:rFonts w:ascii="Times New Roman" w:hAnsi="Times New Roman" w:cs="Times New Roman"/>
        </w:rPr>
        <w:t>equal opportunities</w:t>
      </w:r>
      <w:r w:rsidR="00D24EFC" w:rsidRPr="00CB7B96">
        <w:rPr>
          <w:rFonts w:ascii="Times New Roman" w:hAnsi="Times New Roman" w:cs="Times New Roman"/>
        </w:rPr>
        <w:t xml:space="preserve"> </w:t>
      </w:r>
      <w:r w:rsidR="00577EA8" w:rsidRPr="00CB7B96">
        <w:rPr>
          <w:rFonts w:ascii="Times New Roman" w:hAnsi="Times New Roman" w:cs="Times New Roman"/>
        </w:rPr>
        <w:t>for citizens</w:t>
      </w:r>
      <w:r w:rsidR="0070458F" w:rsidRPr="00CB7B96">
        <w:rPr>
          <w:rFonts w:ascii="Times New Roman" w:hAnsi="Times New Roman" w:cs="Times New Roman"/>
        </w:rPr>
        <w:t xml:space="preserve"> of all ages</w:t>
      </w:r>
      <w:r w:rsidR="00D24EFC" w:rsidRPr="00CB7B96">
        <w:rPr>
          <w:rFonts w:ascii="Times New Roman" w:hAnsi="Times New Roman" w:cs="Times New Roman"/>
        </w:rPr>
        <w:t xml:space="preserve">.  </w:t>
      </w:r>
      <w:r w:rsidR="0070458F" w:rsidRPr="00CB7B96">
        <w:rPr>
          <w:rFonts w:ascii="Times New Roman" w:hAnsi="Times New Roman" w:cs="Times New Roman"/>
        </w:rPr>
        <w:t>For example, t</w:t>
      </w:r>
      <w:r w:rsidR="00D24EFC" w:rsidRPr="00CB7B96">
        <w:rPr>
          <w:rFonts w:ascii="Times New Roman" w:hAnsi="Times New Roman" w:cs="Times New Roman"/>
        </w:rPr>
        <w:t xml:space="preserve">oday’s students rely on broadband to </w:t>
      </w:r>
      <w:r w:rsidR="00661F76" w:rsidRPr="00CB7B96">
        <w:rPr>
          <w:rFonts w:ascii="Times New Roman" w:hAnsi="Times New Roman" w:cs="Times New Roman"/>
        </w:rPr>
        <w:t xml:space="preserve">complete </w:t>
      </w:r>
      <w:r w:rsidR="00D24EFC" w:rsidRPr="00CB7B96">
        <w:rPr>
          <w:rFonts w:ascii="Times New Roman" w:hAnsi="Times New Roman" w:cs="Times New Roman"/>
        </w:rPr>
        <w:t>homework assignments</w:t>
      </w:r>
      <w:r w:rsidR="008731F8" w:rsidRPr="00CB7B96">
        <w:rPr>
          <w:rFonts w:ascii="Times New Roman" w:hAnsi="Times New Roman" w:cs="Times New Roman"/>
        </w:rPr>
        <w:t>,</w:t>
      </w:r>
      <w:r w:rsidR="00D24EFC" w:rsidRPr="00CB7B96">
        <w:rPr>
          <w:rFonts w:ascii="Times New Roman" w:hAnsi="Times New Roman" w:cs="Times New Roman"/>
        </w:rPr>
        <w:t xml:space="preserve"> </w:t>
      </w:r>
      <w:r w:rsidR="00661F76" w:rsidRPr="00CB7B96">
        <w:rPr>
          <w:rFonts w:ascii="Times New Roman" w:hAnsi="Times New Roman" w:cs="Times New Roman"/>
        </w:rPr>
        <w:t xml:space="preserve">access </w:t>
      </w:r>
      <w:r w:rsidR="00D24EFC" w:rsidRPr="00CB7B96">
        <w:rPr>
          <w:rFonts w:ascii="Times New Roman" w:hAnsi="Times New Roman" w:cs="Times New Roman"/>
        </w:rPr>
        <w:t>course materials, undertake research for writing and study projects, access online learning resources, and apply to college.</w:t>
      </w:r>
      <w:r w:rsidR="00D24EFC" w:rsidRPr="00CB7B96">
        <w:rPr>
          <w:rStyle w:val="FootnoteReference"/>
          <w:rFonts w:ascii="Times New Roman" w:hAnsi="Times New Roman" w:cs="Times New Roman"/>
        </w:rPr>
        <w:footnoteReference w:id="7"/>
      </w:r>
      <w:r w:rsidR="00D24EFC" w:rsidRPr="00CB7B96">
        <w:rPr>
          <w:rFonts w:ascii="Times New Roman" w:hAnsi="Times New Roman" w:cs="Times New Roman"/>
        </w:rPr>
        <w:t xml:space="preserve">  Broadband also is critical to providing working families with information about – and connection to </w:t>
      </w:r>
      <w:r w:rsidR="008731F8" w:rsidRPr="00CB7B96">
        <w:rPr>
          <w:rFonts w:ascii="Times New Roman" w:hAnsi="Times New Roman" w:cs="Times New Roman"/>
        </w:rPr>
        <w:t>–</w:t>
      </w:r>
      <w:r w:rsidR="00D24EFC" w:rsidRPr="00CB7B96">
        <w:rPr>
          <w:rFonts w:ascii="Times New Roman" w:hAnsi="Times New Roman" w:cs="Times New Roman"/>
        </w:rPr>
        <w:t xml:space="preserve"> employment opportunities</w:t>
      </w:r>
      <w:r w:rsidR="00661F76" w:rsidRPr="00CB7B96">
        <w:rPr>
          <w:rFonts w:ascii="Times New Roman" w:hAnsi="Times New Roman" w:cs="Times New Roman"/>
        </w:rPr>
        <w:t xml:space="preserve"> and benefits</w:t>
      </w:r>
      <w:r w:rsidR="00D24EFC" w:rsidRPr="00CB7B96">
        <w:rPr>
          <w:rFonts w:ascii="Times New Roman" w:hAnsi="Times New Roman" w:cs="Times New Roman"/>
        </w:rPr>
        <w:t xml:space="preserve">.  Broadband also </w:t>
      </w:r>
      <w:r w:rsidR="00D24EFC" w:rsidRPr="00CB7B96">
        <w:rPr>
          <w:rFonts w:ascii="Times New Roman" w:eastAsia="Times New Roman" w:hAnsi="Times New Roman" w:cs="Times New Roman"/>
        </w:rPr>
        <w:t xml:space="preserve">can enlarge workforce eligibility options through </w:t>
      </w:r>
      <w:r w:rsidRPr="00CB7B96">
        <w:rPr>
          <w:rFonts w:ascii="Times New Roman" w:eastAsia="Times New Roman" w:hAnsi="Times New Roman" w:cs="Times New Roman"/>
        </w:rPr>
        <w:t xml:space="preserve">immersive and blended learning </w:t>
      </w:r>
      <w:r w:rsidR="00D24EFC" w:rsidRPr="00CB7B96">
        <w:rPr>
          <w:rFonts w:ascii="Times New Roman" w:eastAsia="Times New Roman" w:hAnsi="Times New Roman" w:cs="Times New Roman"/>
        </w:rPr>
        <w:t xml:space="preserve">online training programs, expand opportunities to work from the home for residents in unserved </w:t>
      </w:r>
      <w:r w:rsidR="00C82240" w:rsidRPr="00CB7B96">
        <w:rPr>
          <w:rFonts w:ascii="Times New Roman" w:eastAsia="Times New Roman" w:hAnsi="Times New Roman" w:cs="Times New Roman"/>
        </w:rPr>
        <w:t xml:space="preserve">and underserved </w:t>
      </w:r>
      <w:r w:rsidR="00D24EFC" w:rsidRPr="00CB7B96">
        <w:rPr>
          <w:rFonts w:ascii="Times New Roman" w:eastAsia="Times New Roman" w:hAnsi="Times New Roman" w:cs="Times New Roman"/>
        </w:rPr>
        <w:t>areas, and enhance the visibility and competitiveness of entrepreneurs</w:t>
      </w:r>
      <w:r w:rsidR="00577EA8" w:rsidRPr="00CB7B96">
        <w:rPr>
          <w:rFonts w:ascii="Times New Roman" w:eastAsia="Times New Roman" w:hAnsi="Times New Roman" w:cs="Times New Roman"/>
        </w:rPr>
        <w:t>, innovators</w:t>
      </w:r>
      <w:r w:rsidR="00C82240" w:rsidRPr="00CB7B96">
        <w:rPr>
          <w:rFonts w:ascii="Times New Roman" w:eastAsia="Times New Roman" w:hAnsi="Times New Roman" w:cs="Times New Roman"/>
        </w:rPr>
        <w:t>, and small businesses</w:t>
      </w:r>
      <w:r w:rsidR="00D24EFC" w:rsidRPr="00CB7B96">
        <w:rPr>
          <w:rFonts w:ascii="Times New Roman" w:eastAsia="Times New Roman" w:hAnsi="Times New Roman" w:cs="Times New Roman"/>
        </w:rPr>
        <w:t xml:space="preserve"> in such communities.  </w:t>
      </w:r>
    </w:p>
    <w:p w14:paraId="0B6540C3" w14:textId="77777777" w:rsidR="008B1B67" w:rsidRPr="00CB7B96" w:rsidRDefault="008B1B67" w:rsidP="006C5A1F">
      <w:pPr>
        <w:ind w:firstLine="720"/>
        <w:rPr>
          <w:rFonts w:ascii="Times New Roman" w:eastAsia="Times New Roman" w:hAnsi="Times New Roman" w:cs="Times New Roman"/>
        </w:rPr>
      </w:pPr>
    </w:p>
    <w:p w14:paraId="46722E43" w14:textId="77777777" w:rsidR="00D24EFC" w:rsidRPr="00CB7B96" w:rsidRDefault="008C671A" w:rsidP="008B17F7">
      <w:pPr>
        <w:ind w:firstLine="720"/>
        <w:rPr>
          <w:rFonts w:ascii="Times New Roman" w:eastAsia="Times New Roman" w:hAnsi="Times New Roman" w:cs="Times New Roman"/>
        </w:rPr>
      </w:pPr>
      <w:r w:rsidRPr="00CB7B96">
        <w:rPr>
          <w:rFonts w:ascii="Times New Roman" w:eastAsia="Times New Roman" w:hAnsi="Times New Roman" w:cs="Times New Roman"/>
        </w:rPr>
        <w:t>Moreover, t</w:t>
      </w:r>
      <w:r w:rsidR="00D24EFC" w:rsidRPr="00CB7B96">
        <w:rPr>
          <w:rFonts w:ascii="Times New Roman" w:eastAsia="Times New Roman" w:hAnsi="Times New Roman" w:cs="Times New Roman"/>
        </w:rPr>
        <w:t>he telehealth capabilities enabled by b</w:t>
      </w:r>
      <w:r w:rsidR="00D24EFC" w:rsidRPr="00CB7B96">
        <w:rPr>
          <w:rFonts w:ascii="Times New Roman" w:hAnsi="Times New Roman" w:cs="Times New Roman"/>
        </w:rPr>
        <w:t xml:space="preserve">roadband make medical care and health and wellness information more accessible for residents of unserved </w:t>
      </w:r>
      <w:r w:rsidR="00C82240" w:rsidRPr="00CB7B96">
        <w:rPr>
          <w:rFonts w:ascii="Times New Roman" w:hAnsi="Times New Roman" w:cs="Times New Roman"/>
        </w:rPr>
        <w:t xml:space="preserve">and underserved </w:t>
      </w:r>
      <w:r w:rsidR="00D24EFC" w:rsidRPr="00CB7B96">
        <w:rPr>
          <w:rFonts w:ascii="Times New Roman" w:hAnsi="Times New Roman" w:cs="Times New Roman"/>
        </w:rPr>
        <w:t>communities – where there may be a shortage of health care facilities or specialists – and can save time</w:t>
      </w:r>
      <w:r w:rsidR="00577EA8" w:rsidRPr="00CB7B96">
        <w:rPr>
          <w:rFonts w:ascii="Times New Roman" w:hAnsi="Times New Roman" w:cs="Times New Roman"/>
        </w:rPr>
        <w:t>, money</w:t>
      </w:r>
      <w:r w:rsidR="00C82240" w:rsidRPr="00CB7B96">
        <w:rPr>
          <w:rFonts w:ascii="Times New Roman" w:hAnsi="Times New Roman" w:cs="Times New Roman"/>
        </w:rPr>
        <w:t>, and energy</w:t>
      </w:r>
      <w:r w:rsidR="00D24EFC" w:rsidRPr="00CB7B96">
        <w:rPr>
          <w:rFonts w:ascii="Times New Roman" w:hAnsi="Times New Roman" w:cs="Times New Roman"/>
        </w:rPr>
        <w:t xml:space="preserve"> </w:t>
      </w:r>
      <w:r w:rsidR="00C82240" w:rsidRPr="00CB7B96">
        <w:rPr>
          <w:rFonts w:ascii="Times New Roman" w:hAnsi="Times New Roman" w:cs="Times New Roman"/>
        </w:rPr>
        <w:t>traveling to and from</w:t>
      </w:r>
      <w:r w:rsidR="00D24EFC" w:rsidRPr="00CB7B96">
        <w:rPr>
          <w:rFonts w:ascii="Times New Roman" w:hAnsi="Times New Roman" w:cs="Times New Roman"/>
        </w:rPr>
        <w:t xml:space="preserve"> in-office visits</w:t>
      </w:r>
      <w:r w:rsidR="00C82240" w:rsidRPr="00CB7B96">
        <w:rPr>
          <w:rFonts w:ascii="Times New Roman" w:hAnsi="Times New Roman" w:cs="Times New Roman"/>
        </w:rPr>
        <w:t>, often many miles from home</w:t>
      </w:r>
      <w:r w:rsidR="00D24EFC" w:rsidRPr="00CB7B96">
        <w:rPr>
          <w:rFonts w:ascii="Times New Roman" w:hAnsi="Times New Roman" w:cs="Times New Roman"/>
        </w:rPr>
        <w:t xml:space="preserve">.  </w:t>
      </w:r>
      <w:r w:rsidR="00D24EFC" w:rsidRPr="00CB7B96">
        <w:rPr>
          <w:rFonts w:ascii="Times New Roman" w:eastAsia="Times New Roman" w:hAnsi="Times New Roman" w:cs="Times New Roman"/>
        </w:rPr>
        <w:t xml:space="preserve">Expanding broadband availability also enhances the quality of life of residents, offering the convenience of online banking, bill payment, e-commerce and e-government services, as well </w:t>
      </w:r>
      <w:r w:rsidR="00EC0790" w:rsidRPr="00CB7B96">
        <w:rPr>
          <w:rFonts w:ascii="Times New Roman" w:eastAsia="Times New Roman" w:hAnsi="Times New Roman" w:cs="Times New Roman"/>
        </w:rPr>
        <w:t xml:space="preserve">as </w:t>
      </w:r>
      <w:r w:rsidR="00D24EFC" w:rsidRPr="00CB7B96">
        <w:rPr>
          <w:rFonts w:ascii="Times New Roman" w:eastAsia="Times New Roman" w:hAnsi="Times New Roman" w:cs="Times New Roman"/>
        </w:rPr>
        <w:t>more opportunity for civic engagement.  </w:t>
      </w:r>
    </w:p>
    <w:p w14:paraId="2565ADBD" w14:textId="77777777" w:rsidR="008B1B67" w:rsidRPr="00CB7B96" w:rsidRDefault="008B1B67" w:rsidP="006C5A1F">
      <w:pPr>
        <w:ind w:firstLine="720"/>
        <w:rPr>
          <w:rFonts w:ascii="Times New Roman" w:eastAsia="Times New Roman" w:hAnsi="Times New Roman" w:cs="Times New Roman"/>
        </w:rPr>
      </w:pPr>
    </w:p>
    <w:p w14:paraId="48C6E6A1" w14:textId="77777777" w:rsidR="00AB473B" w:rsidRPr="00CB7B96" w:rsidRDefault="00D24EFC" w:rsidP="008B17F7">
      <w:pPr>
        <w:ind w:firstLine="720"/>
        <w:rPr>
          <w:rFonts w:ascii="Times New Roman" w:hAnsi="Times New Roman" w:cs="Times New Roman"/>
          <w:color w:val="101010"/>
          <w:shd w:val="clear" w:color="auto" w:fill="FAFAFA"/>
        </w:rPr>
      </w:pPr>
      <w:r w:rsidRPr="00CB7B96">
        <w:rPr>
          <w:rFonts w:ascii="Times New Roman" w:hAnsi="Times New Roman" w:cs="Times New Roman"/>
        </w:rPr>
        <w:t xml:space="preserve">The benefits of broadband are wide-ranging and substantial.  </w:t>
      </w:r>
      <w:r w:rsidR="008C671A" w:rsidRPr="00CB7B96">
        <w:rPr>
          <w:rFonts w:ascii="Times New Roman" w:hAnsi="Times New Roman" w:cs="Times New Roman"/>
        </w:rPr>
        <w:t>However,</w:t>
      </w:r>
      <w:r w:rsidRPr="00CB7B96">
        <w:rPr>
          <w:rFonts w:ascii="Times New Roman" w:hAnsi="Times New Roman" w:cs="Times New Roman"/>
        </w:rPr>
        <w:t xml:space="preserve"> not all Americans share in those benefits</w:t>
      </w:r>
      <w:r w:rsidR="001478AC" w:rsidRPr="00CB7B96">
        <w:rPr>
          <w:rFonts w:ascii="Times New Roman" w:hAnsi="Times New Roman" w:cs="Times New Roman"/>
        </w:rPr>
        <w:t xml:space="preserve">, hence the need for </w:t>
      </w:r>
      <w:r w:rsidR="008C671A" w:rsidRPr="00CB7B96">
        <w:rPr>
          <w:rFonts w:ascii="Times New Roman" w:hAnsi="Times New Roman" w:cs="Times New Roman"/>
        </w:rPr>
        <w:t>u</w:t>
      </w:r>
      <w:r w:rsidR="001478AC" w:rsidRPr="00CB7B96">
        <w:rPr>
          <w:rFonts w:ascii="Times New Roman" w:hAnsi="Times New Roman" w:cs="Times New Roman"/>
        </w:rPr>
        <w:t xml:space="preserve">niversal </w:t>
      </w:r>
      <w:r w:rsidR="008C671A" w:rsidRPr="00CB7B96">
        <w:rPr>
          <w:rFonts w:ascii="Times New Roman" w:hAnsi="Times New Roman" w:cs="Times New Roman"/>
        </w:rPr>
        <w:t>d</w:t>
      </w:r>
      <w:r w:rsidR="001478AC" w:rsidRPr="00CB7B96">
        <w:rPr>
          <w:rFonts w:ascii="Times New Roman" w:hAnsi="Times New Roman" w:cs="Times New Roman"/>
        </w:rPr>
        <w:t xml:space="preserve">igital </w:t>
      </w:r>
      <w:r w:rsidR="008C671A" w:rsidRPr="00CB7B96">
        <w:rPr>
          <w:rFonts w:ascii="Times New Roman" w:hAnsi="Times New Roman" w:cs="Times New Roman"/>
        </w:rPr>
        <w:t>a</w:t>
      </w:r>
      <w:r w:rsidR="001478AC" w:rsidRPr="00CB7B96">
        <w:rPr>
          <w:rFonts w:ascii="Times New Roman" w:hAnsi="Times New Roman" w:cs="Times New Roman"/>
        </w:rPr>
        <w:t>ccess</w:t>
      </w:r>
      <w:r w:rsidR="008C671A" w:rsidRPr="00CB7B96">
        <w:rPr>
          <w:rFonts w:ascii="Times New Roman" w:hAnsi="Times New Roman" w:cs="Times New Roman"/>
        </w:rPr>
        <w:t>.</w:t>
      </w:r>
      <w:r w:rsidRPr="00CB7B96">
        <w:rPr>
          <w:rFonts w:ascii="Times New Roman" w:hAnsi="Times New Roman" w:cs="Times New Roman"/>
        </w:rPr>
        <w:t xml:space="preserve">  </w:t>
      </w:r>
      <w:r w:rsidRPr="00CB7B96">
        <w:rPr>
          <w:rFonts w:ascii="Times New Roman" w:hAnsi="Times New Roman" w:cs="Times New Roman"/>
          <w:color w:val="101010"/>
          <w:shd w:val="clear" w:color="auto" w:fill="FAFAFA"/>
        </w:rPr>
        <w:t xml:space="preserve">According to the </w:t>
      </w:r>
      <w:r w:rsidR="00B43117" w:rsidRPr="00CB7B96">
        <w:rPr>
          <w:rFonts w:ascii="Times New Roman" w:hAnsi="Times New Roman" w:cs="Times New Roman"/>
          <w:color w:val="101010"/>
          <w:shd w:val="clear" w:color="auto" w:fill="FAFAFA"/>
        </w:rPr>
        <w:t>FCC</w:t>
      </w:r>
      <w:r w:rsidRPr="00CB7B96">
        <w:rPr>
          <w:rFonts w:ascii="Times New Roman" w:hAnsi="Times New Roman" w:cs="Times New Roman"/>
          <w:color w:val="101010"/>
          <w:shd w:val="clear" w:color="auto" w:fill="FAFAFA"/>
        </w:rPr>
        <w:t xml:space="preserve">, </w:t>
      </w:r>
      <w:r w:rsidR="00F4188D" w:rsidRPr="00CB7B96">
        <w:rPr>
          <w:rFonts w:ascii="Times New Roman" w:hAnsi="Times New Roman" w:cs="Times New Roman"/>
          <w:color w:val="101010"/>
          <w:shd w:val="clear" w:color="auto" w:fill="FAFAFA"/>
        </w:rPr>
        <w:t>21.</w:t>
      </w:r>
      <w:r w:rsidR="00C1622D" w:rsidRPr="00CB7B96">
        <w:rPr>
          <w:rFonts w:ascii="Times New Roman" w:hAnsi="Times New Roman" w:cs="Times New Roman"/>
          <w:color w:val="101010"/>
          <w:shd w:val="clear" w:color="auto" w:fill="FAFAFA"/>
        </w:rPr>
        <w:t>3</w:t>
      </w:r>
      <w:r w:rsidR="00F4188D" w:rsidRPr="00CB7B96">
        <w:rPr>
          <w:rFonts w:ascii="Times New Roman" w:hAnsi="Times New Roman" w:cs="Times New Roman"/>
          <w:color w:val="101010"/>
          <w:shd w:val="clear" w:color="auto" w:fill="FAFAFA"/>
        </w:rPr>
        <w:t xml:space="preserve"> </w:t>
      </w:r>
      <w:r w:rsidRPr="00CB7B96">
        <w:rPr>
          <w:rFonts w:ascii="Times New Roman" w:hAnsi="Times New Roman" w:cs="Times New Roman"/>
          <w:color w:val="101010"/>
          <w:shd w:val="clear" w:color="auto" w:fill="FAFAFA"/>
        </w:rPr>
        <w:t xml:space="preserve">million </w:t>
      </w:r>
      <w:r w:rsidRPr="00CB7B96">
        <w:rPr>
          <w:rFonts w:ascii="Times New Roman" w:hAnsi="Times New Roman" w:cs="Times New Roman"/>
          <w:color w:val="101010"/>
        </w:rPr>
        <w:t>Americans lack access to high-speed Internet access service.</w:t>
      </w:r>
      <w:r w:rsidR="00C1622D" w:rsidRPr="00CB7B96">
        <w:rPr>
          <w:rStyle w:val="FootnoteReference"/>
          <w:rFonts w:ascii="Times New Roman" w:hAnsi="Times New Roman" w:cs="Times New Roman"/>
          <w:color w:val="101010"/>
        </w:rPr>
        <w:footnoteReference w:id="8"/>
      </w:r>
      <w:r w:rsidRPr="00CB7B96">
        <w:rPr>
          <w:rFonts w:ascii="Times New Roman" w:hAnsi="Times New Roman" w:cs="Times New Roman"/>
          <w:color w:val="101010"/>
        </w:rPr>
        <w:t xml:space="preserve">  </w:t>
      </w:r>
      <w:r w:rsidR="001A2459" w:rsidRPr="00CB7B96">
        <w:rPr>
          <w:rFonts w:ascii="Times New Roman" w:hAnsi="Times New Roman" w:cs="Times New Roman"/>
          <w:color w:val="101010"/>
        </w:rPr>
        <w:t xml:space="preserve">To </w:t>
      </w:r>
      <w:r w:rsidR="001137D3" w:rsidRPr="00CB7B96">
        <w:rPr>
          <w:rFonts w:ascii="Times New Roman" w:hAnsi="Times New Roman" w:cs="Times New Roman"/>
          <w:color w:val="101010"/>
        </w:rPr>
        <w:t xml:space="preserve">help </w:t>
      </w:r>
      <w:r w:rsidR="00AB473B" w:rsidRPr="00CB7B96">
        <w:rPr>
          <w:rFonts w:ascii="Times New Roman" w:hAnsi="Times New Roman" w:cs="Times New Roman"/>
          <w:color w:val="101010"/>
        </w:rPr>
        <w:t>reduce this number</w:t>
      </w:r>
      <w:r w:rsidR="001A2459" w:rsidRPr="00CB7B96">
        <w:rPr>
          <w:rFonts w:ascii="Times New Roman" w:hAnsi="Times New Roman" w:cs="Times New Roman"/>
          <w:color w:val="101010"/>
        </w:rPr>
        <w:t>, there are a host of</w:t>
      </w:r>
      <w:r w:rsidR="00B453F3" w:rsidRPr="00CB7B96">
        <w:rPr>
          <w:rFonts w:ascii="Times New Roman" w:hAnsi="Times New Roman" w:cs="Times New Roman"/>
          <w:color w:val="101010"/>
        </w:rPr>
        <w:t xml:space="preserve"> current and proposed</w:t>
      </w:r>
      <w:r w:rsidR="001A2459" w:rsidRPr="00CB7B96">
        <w:rPr>
          <w:rFonts w:ascii="Times New Roman" w:hAnsi="Times New Roman" w:cs="Times New Roman"/>
          <w:color w:val="101010"/>
        </w:rPr>
        <w:t xml:space="preserve"> </w:t>
      </w:r>
      <w:r w:rsidR="00954B1F" w:rsidRPr="00CB7B96">
        <w:rPr>
          <w:rFonts w:ascii="Times New Roman" w:hAnsi="Times New Roman" w:cs="Times New Roman"/>
          <w:color w:val="101010"/>
        </w:rPr>
        <w:t xml:space="preserve">programs </w:t>
      </w:r>
      <w:r w:rsidR="00D9298D" w:rsidRPr="00CB7B96">
        <w:rPr>
          <w:rFonts w:ascii="Times New Roman" w:hAnsi="Times New Roman" w:cs="Times New Roman"/>
          <w:color w:val="101010"/>
        </w:rPr>
        <w:t xml:space="preserve">that will provide </w:t>
      </w:r>
      <w:r w:rsidR="00F4188D" w:rsidRPr="00CB7B96">
        <w:rPr>
          <w:rFonts w:ascii="Times New Roman" w:hAnsi="Times New Roman" w:cs="Times New Roman"/>
          <w:color w:val="101010"/>
        </w:rPr>
        <w:t xml:space="preserve">billions </w:t>
      </w:r>
      <w:r w:rsidR="00D9298D" w:rsidRPr="00CB7B96">
        <w:rPr>
          <w:rFonts w:ascii="Times New Roman" w:hAnsi="Times New Roman" w:cs="Times New Roman"/>
          <w:color w:val="101010"/>
        </w:rPr>
        <w:t xml:space="preserve">in </w:t>
      </w:r>
      <w:r w:rsidR="001137D3" w:rsidRPr="00CB7B96">
        <w:rPr>
          <w:rFonts w:ascii="Times New Roman" w:hAnsi="Times New Roman" w:cs="Times New Roman"/>
          <w:color w:val="101010"/>
        </w:rPr>
        <w:t>financial</w:t>
      </w:r>
      <w:r w:rsidR="001A2459" w:rsidRPr="00CB7B96">
        <w:rPr>
          <w:rFonts w:ascii="Times New Roman" w:hAnsi="Times New Roman" w:cs="Times New Roman"/>
          <w:color w:val="101010"/>
        </w:rPr>
        <w:t xml:space="preserve"> support </w:t>
      </w:r>
      <w:r w:rsidR="00D9298D" w:rsidRPr="00CB7B96">
        <w:rPr>
          <w:rFonts w:ascii="Times New Roman" w:hAnsi="Times New Roman" w:cs="Times New Roman"/>
          <w:color w:val="101010"/>
        </w:rPr>
        <w:t>(to include low interest loan</w:t>
      </w:r>
      <w:r w:rsidR="00954B1F" w:rsidRPr="00CB7B96">
        <w:rPr>
          <w:rFonts w:ascii="Times New Roman" w:hAnsi="Times New Roman" w:cs="Times New Roman"/>
          <w:color w:val="101010"/>
        </w:rPr>
        <w:t>s</w:t>
      </w:r>
      <w:r w:rsidR="00D9298D" w:rsidRPr="00CB7B96">
        <w:rPr>
          <w:rFonts w:ascii="Times New Roman" w:hAnsi="Times New Roman" w:cs="Times New Roman"/>
          <w:color w:val="101010"/>
        </w:rPr>
        <w:t xml:space="preserve">, grants and subsidies) </w:t>
      </w:r>
      <w:r w:rsidR="001A2459" w:rsidRPr="00CB7B96">
        <w:rPr>
          <w:rFonts w:ascii="Times New Roman" w:hAnsi="Times New Roman" w:cs="Times New Roman"/>
          <w:color w:val="101010"/>
        </w:rPr>
        <w:t>from local, state and federal entities that</w:t>
      </w:r>
      <w:r w:rsidR="001A2459" w:rsidRPr="00CB7B96">
        <w:rPr>
          <w:rFonts w:ascii="Times New Roman" w:hAnsi="Times New Roman" w:cs="Times New Roman"/>
          <w:color w:val="101010"/>
          <w:shd w:val="clear" w:color="auto" w:fill="FAFAFA"/>
        </w:rPr>
        <w:t xml:space="preserve"> </w:t>
      </w:r>
      <w:r w:rsidR="0084228A" w:rsidRPr="00CB7B96">
        <w:rPr>
          <w:rFonts w:ascii="Times New Roman" w:hAnsi="Times New Roman" w:cs="Times New Roman"/>
          <w:color w:val="101010"/>
        </w:rPr>
        <w:t xml:space="preserve">incentivize deployment in </w:t>
      </w:r>
      <w:r w:rsidR="00AB473B" w:rsidRPr="00CB7B96">
        <w:rPr>
          <w:rFonts w:ascii="Times New Roman" w:hAnsi="Times New Roman" w:cs="Times New Roman"/>
          <w:color w:val="101010"/>
        </w:rPr>
        <w:t>underserv</w:t>
      </w:r>
      <w:r w:rsidR="001A2459" w:rsidRPr="00CB7B96">
        <w:rPr>
          <w:rFonts w:ascii="Times New Roman" w:hAnsi="Times New Roman" w:cs="Times New Roman"/>
          <w:color w:val="101010"/>
        </w:rPr>
        <w:t xml:space="preserve">ed and </w:t>
      </w:r>
      <w:r w:rsidR="001A2459" w:rsidRPr="00CB7B96">
        <w:rPr>
          <w:rFonts w:ascii="Times New Roman" w:hAnsi="Times New Roman" w:cs="Times New Roman"/>
          <w:color w:val="101010"/>
        </w:rPr>
        <w:lastRenderedPageBreak/>
        <w:t>unserved areas</w:t>
      </w:r>
      <w:r w:rsidR="00AB473B" w:rsidRPr="00CB7B96">
        <w:rPr>
          <w:rFonts w:ascii="Times New Roman" w:hAnsi="Times New Roman" w:cs="Times New Roman"/>
          <w:color w:val="101010"/>
        </w:rPr>
        <w:t xml:space="preserve">, such as the </w:t>
      </w:r>
      <w:r w:rsidR="000908CE" w:rsidRPr="00CB7B96">
        <w:rPr>
          <w:rFonts w:ascii="Times New Roman" w:hAnsi="Times New Roman" w:cs="Times New Roman"/>
          <w:color w:val="101010"/>
        </w:rPr>
        <w:t>FCC’s</w:t>
      </w:r>
      <w:r w:rsidR="00B453F3" w:rsidRPr="00CB7B96">
        <w:rPr>
          <w:rFonts w:ascii="Times New Roman" w:hAnsi="Times New Roman" w:cs="Times New Roman"/>
          <w:color w:val="101010"/>
        </w:rPr>
        <w:t xml:space="preserve"> Connect America Fund</w:t>
      </w:r>
      <w:r w:rsidR="005E7C3D" w:rsidRPr="00CB7B96">
        <w:rPr>
          <w:rFonts w:ascii="Times New Roman" w:hAnsi="Times New Roman" w:cs="Times New Roman"/>
          <w:color w:val="101010"/>
        </w:rPr>
        <w:t xml:space="preserve"> II and the U.S. Department of Agriculture</w:t>
      </w:r>
      <w:r w:rsidR="00B96223" w:rsidRPr="00CB7B96">
        <w:rPr>
          <w:rFonts w:ascii="Times New Roman" w:hAnsi="Times New Roman" w:cs="Times New Roman"/>
          <w:color w:val="101010"/>
        </w:rPr>
        <w:t>’s</w:t>
      </w:r>
      <w:r w:rsidR="005E7C3D" w:rsidRPr="00CB7B96">
        <w:rPr>
          <w:rFonts w:ascii="Times New Roman" w:hAnsi="Times New Roman" w:cs="Times New Roman"/>
          <w:color w:val="101010"/>
        </w:rPr>
        <w:t xml:space="preserve"> </w:t>
      </w:r>
      <w:proofErr w:type="spellStart"/>
      <w:r w:rsidR="00B453F3" w:rsidRPr="00CB7B96">
        <w:rPr>
          <w:rFonts w:ascii="Times New Roman" w:hAnsi="Times New Roman" w:cs="Times New Roman"/>
          <w:color w:val="101010"/>
        </w:rPr>
        <w:t>ReConnect</w:t>
      </w:r>
      <w:proofErr w:type="spellEnd"/>
      <w:r w:rsidR="00B453F3" w:rsidRPr="00CB7B96">
        <w:rPr>
          <w:rFonts w:ascii="Times New Roman" w:hAnsi="Times New Roman" w:cs="Times New Roman"/>
          <w:color w:val="101010"/>
        </w:rPr>
        <w:t xml:space="preserve"> Pilot Program.</w:t>
      </w:r>
      <w:r w:rsidR="00366306" w:rsidRPr="00CB7B96">
        <w:rPr>
          <w:rStyle w:val="FootnoteReference"/>
          <w:rFonts w:ascii="Times New Roman" w:hAnsi="Times New Roman" w:cs="Times New Roman"/>
          <w:color w:val="101010"/>
        </w:rPr>
        <w:footnoteReference w:id="9"/>
      </w:r>
      <w:r w:rsidR="00B453F3" w:rsidRPr="00CB7B96">
        <w:rPr>
          <w:rFonts w:ascii="Times New Roman" w:hAnsi="Times New Roman" w:cs="Times New Roman"/>
          <w:color w:val="101010"/>
          <w:shd w:val="clear" w:color="auto" w:fill="FAFAFA"/>
        </w:rPr>
        <w:t xml:space="preserve"> </w:t>
      </w:r>
      <w:r w:rsidR="005E7C3D" w:rsidRPr="00CB7B96">
        <w:rPr>
          <w:rFonts w:ascii="Times New Roman" w:hAnsi="Times New Roman" w:cs="Times New Roman"/>
          <w:color w:val="101010"/>
          <w:shd w:val="clear" w:color="auto" w:fill="FAFAFA"/>
        </w:rPr>
        <w:t xml:space="preserve"> </w:t>
      </w:r>
    </w:p>
    <w:p w14:paraId="118A8675" w14:textId="77777777" w:rsidR="0066470C" w:rsidRPr="00CB7B96" w:rsidRDefault="0066470C" w:rsidP="006C5A1F">
      <w:pPr>
        <w:ind w:firstLine="720"/>
        <w:rPr>
          <w:rFonts w:ascii="Times New Roman" w:hAnsi="Times New Roman" w:cs="Times New Roman"/>
          <w:color w:val="101010"/>
          <w:shd w:val="clear" w:color="auto" w:fill="FAFAFA"/>
        </w:rPr>
      </w:pPr>
    </w:p>
    <w:p w14:paraId="0A54F36D" w14:textId="77777777" w:rsidR="008B1B67" w:rsidRPr="00CB7B96" w:rsidRDefault="00661F76" w:rsidP="008B17F7">
      <w:pPr>
        <w:ind w:firstLine="720"/>
        <w:rPr>
          <w:rFonts w:ascii="Times New Roman" w:hAnsi="Times New Roman" w:cs="Times New Roman"/>
          <w:color w:val="101010"/>
          <w:shd w:val="clear" w:color="auto" w:fill="FAFAFA"/>
        </w:rPr>
      </w:pPr>
      <w:r w:rsidRPr="00CB7B96">
        <w:rPr>
          <w:rFonts w:ascii="Times New Roman" w:hAnsi="Times New Roman" w:cs="Times New Roman"/>
          <w:color w:val="101010"/>
        </w:rPr>
        <w:t xml:space="preserve">The </w:t>
      </w:r>
      <w:r w:rsidR="00216E7B" w:rsidRPr="00CB7B96">
        <w:rPr>
          <w:rFonts w:ascii="Times New Roman" w:hAnsi="Times New Roman" w:cs="Times New Roman"/>
          <w:color w:val="101010"/>
        </w:rPr>
        <w:t>ACD</w:t>
      </w:r>
      <w:r w:rsidR="002A3E07" w:rsidRPr="00CB7B96">
        <w:rPr>
          <w:rFonts w:ascii="Times New Roman" w:hAnsi="Times New Roman" w:cs="Times New Roman"/>
          <w:color w:val="101010"/>
        </w:rPr>
        <w:t>D</w:t>
      </w:r>
      <w:r w:rsidRPr="00CB7B96">
        <w:rPr>
          <w:rFonts w:ascii="Times New Roman" w:hAnsi="Times New Roman" w:cs="Times New Roman"/>
          <w:color w:val="101010"/>
        </w:rPr>
        <w:t xml:space="preserve">E recognizes that </w:t>
      </w:r>
      <w:r w:rsidR="0012179C" w:rsidRPr="00CB7B96">
        <w:rPr>
          <w:rFonts w:ascii="Times New Roman" w:hAnsi="Times New Roman" w:cs="Times New Roman"/>
          <w:color w:val="101010"/>
        </w:rPr>
        <w:t>several underlying causes of the digital divide exist.</w:t>
      </w:r>
      <w:r w:rsidR="00C54198" w:rsidRPr="00CB7B96">
        <w:rPr>
          <w:rFonts w:ascii="Times New Roman" w:hAnsi="Times New Roman" w:cs="Times New Roman"/>
          <w:color w:val="101010"/>
        </w:rPr>
        <w:t xml:space="preserve">  In order to reach all 2</w:t>
      </w:r>
      <w:r w:rsidR="00F4188D" w:rsidRPr="00CB7B96">
        <w:rPr>
          <w:rFonts w:ascii="Times New Roman" w:hAnsi="Times New Roman" w:cs="Times New Roman"/>
          <w:color w:val="101010"/>
        </w:rPr>
        <w:t>1.</w:t>
      </w:r>
      <w:r w:rsidR="00C1622D" w:rsidRPr="00CB7B96">
        <w:rPr>
          <w:rFonts w:ascii="Times New Roman" w:hAnsi="Times New Roman" w:cs="Times New Roman"/>
          <w:color w:val="101010"/>
        </w:rPr>
        <w:t>3</w:t>
      </w:r>
      <w:r w:rsidR="00C54198" w:rsidRPr="00CB7B96">
        <w:rPr>
          <w:rFonts w:ascii="Times New Roman" w:hAnsi="Times New Roman" w:cs="Times New Roman"/>
          <w:color w:val="101010"/>
        </w:rPr>
        <w:t xml:space="preserve"> million Americans in an expedient manner, a multifaceted approach is necessary.  T</w:t>
      </w:r>
      <w:r w:rsidRPr="00CB7B96">
        <w:rPr>
          <w:rFonts w:ascii="Times New Roman" w:hAnsi="Times New Roman" w:cs="Times New Roman"/>
          <w:color w:val="101010"/>
        </w:rPr>
        <w:t xml:space="preserve">he high cost of deployment is </w:t>
      </w:r>
      <w:r w:rsidR="0084228A" w:rsidRPr="00CB7B96">
        <w:rPr>
          <w:rFonts w:ascii="Times New Roman" w:hAnsi="Times New Roman" w:cs="Times New Roman"/>
          <w:color w:val="101010"/>
        </w:rPr>
        <w:t xml:space="preserve">just </w:t>
      </w:r>
      <w:r w:rsidRPr="00CB7B96">
        <w:rPr>
          <w:rFonts w:ascii="Times New Roman" w:hAnsi="Times New Roman" w:cs="Times New Roman"/>
          <w:color w:val="101010"/>
        </w:rPr>
        <w:t xml:space="preserve">one </w:t>
      </w:r>
      <w:r w:rsidR="00D73AB1" w:rsidRPr="00CB7B96">
        <w:rPr>
          <w:rFonts w:ascii="Times New Roman" w:hAnsi="Times New Roman" w:cs="Times New Roman"/>
          <w:color w:val="101010"/>
        </w:rPr>
        <w:t xml:space="preserve">significant obstacle </w:t>
      </w:r>
      <w:r w:rsidR="0084228A" w:rsidRPr="00CB7B96">
        <w:rPr>
          <w:rFonts w:ascii="Times New Roman" w:hAnsi="Times New Roman" w:cs="Times New Roman"/>
          <w:color w:val="101010"/>
        </w:rPr>
        <w:t xml:space="preserve">to </w:t>
      </w:r>
      <w:r w:rsidR="008C671A" w:rsidRPr="00CB7B96">
        <w:rPr>
          <w:rFonts w:ascii="Times New Roman" w:hAnsi="Times New Roman" w:cs="Times New Roman"/>
          <w:color w:val="101010"/>
        </w:rPr>
        <w:t>u</w:t>
      </w:r>
      <w:r w:rsidR="0084228A" w:rsidRPr="00CB7B96">
        <w:rPr>
          <w:rFonts w:ascii="Times New Roman" w:hAnsi="Times New Roman" w:cs="Times New Roman"/>
          <w:color w:val="101010"/>
        </w:rPr>
        <w:t xml:space="preserve">niversal </w:t>
      </w:r>
      <w:r w:rsidR="008C671A" w:rsidRPr="00CB7B96">
        <w:rPr>
          <w:rFonts w:ascii="Times New Roman" w:hAnsi="Times New Roman" w:cs="Times New Roman"/>
          <w:color w:val="101010"/>
        </w:rPr>
        <w:t>d</w:t>
      </w:r>
      <w:r w:rsidR="0084228A" w:rsidRPr="00CB7B96">
        <w:rPr>
          <w:rFonts w:ascii="Times New Roman" w:hAnsi="Times New Roman" w:cs="Times New Roman"/>
          <w:color w:val="101010"/>
        </w:rPr>
        <w:t xml:space="preserve">igital </w:t>
      </w:r>
      <w:proofErr w:type="gramStart"/>
      <w:r w:rsidR="008C671A" w:rsidRPr="00CB7B96">
        <w:rPr>
          <w:rFonts w:ascii="Times New Roman" w:hAnsi="Times New Roman" w:cs="Times New Roman"/>
          <w:color w:val="101010"/>
        </w:rPr>
        <w:t>a</w:t>
      </w:r>
      <w:r w:rsidR="0084228A" w:rsidRPr="00CB7B96">
        <w:rPr>
          <w:rFonts w:ascii="Times New Roman" w:hAnsi="Times New Roman" w:cs="Times New Roman"/>
          <w:color w:val="101010"/>
        </w:rPr>
        <w:t>ccess</w:t>
      </w:r>
      <w:r w:rsidR="00B40952" w:rsidRPr="00CB7B96">
        <w:rPr>
          <w:rFonts w:ascii="Times New Roman" w:hAnsi="Times New Roman" w:cs="Times New Roman"/>
          <w:color w:val="101010"/>
        </w:rPr>
        <w:t>,</w:t>
      </w:r>
      <w:r w:rsidR="00B56BDF" w:rsidRPr="00CB7B96">
        <w:rPr>
          <w:rFonts w:ascii="Times New Roman" w:hAnsi="Times New Roman" w:cs="Times New Roman"/>
          <w:color w:val="101010"/>
        </w:rPr>
        <w:t xml:space="preserve"> and</w:t>
      </w:r>
      <w:proofErr w:type="gramEnd"/>
      <w:r w:rsidR="00B56BDF" w:rsidRPr="00CB7B96">
        <w:rPr>
          <w:rFonts w:ascii="Times New Roman" w:hAnsi="Times New Roman" w:cs="Times New Roman"/>
          <w:color w:val="101010"/>
        </w:rPr>
        <w:t xml:space="preserve"> </w:t>
      </w:r>
      <w:r w:rsidR="002A3E07" w:rsidRPr="00CB7B96">
        <w:rPr>
          <w:rFonts w:ascii="Times New Roman" w:hAnsi="Times New Roman" w:cs="Times New Roman"/>
          <w:color w:val="101010"/>
        </w:rPr>
        <w:t>i</w:t>
      </w:r>
      <w:r w:rsidR="00687FE8" w:rsidRPr="00CB7B96">
        <w:rPr>
          <w:rFonts w:ascii="Times New Roman" w:hAnsi="Times New Roman" w:cs="Times New Roman"/>
          <w:color w:val="101010"/>
        </w:rPr>
        <w:t xml:space="preserve">ncreased financial support and the programs mentioned above will not necessarily help close the digital divide in every instance. </w:t>
      </w:r>
      <w:r w:rsidR="00C54198" w:rsidRPr="00CB7B96">
        <w:rPr>
          <w:rFonts w:ascii="Times New Roman" w:hAnsi="Times New Roman" w:cs="Times New Roman"/>
          <w:color w:val="101010"/>
        </w:rPr>
        <w:t xml:space="preserve"> </w:t>
      </w:r>
      <w:r w:rsidR="00687FE8" w:rsidRPr="00CB7B96">
        <w:rPr>
          <w:rFonts w:ascii="Times New Roman" w:hAnsi="Times New Roman" w:cs="Times New Roman"/>
          <w:color w:val="101010"/>
        </w:rPr>
        <w:t>To this end, t</w:t>
      </w:r>
      <w:r w:rsidR="001137D3" w:rsidRPr="00CB7B96">
        <w:rPr>
          <w:rFonts w:ascii="Times New Roman" w:hAnsi="Times New Roman" w:cs="Times New Roman"/>
          <w:color w:val="101010"/>
        </w:rPr>
        <w:t xml:space="preserve">he </w:t>
      </w:r>
      <w:r w:rsidR="002A3E07" w:rsidRPr="00CB7B96">
        <w:rPr>
          <w:rFonts w:ascii="Times New Roman" w:hAnsi="Times New Roman" w:cs="Times New Roman"/>
          <w:color w:val="101010"/>
        </w:rPr>
        <w:t>ACD</w:t>
      </w:r>
      <w:r w:rsidR="00B831BD" w:rsidRPr="00CB7B96">
        <w:rPr>
          <w:rFonts w:ascii="Times New Roman" w:hAnsi="Times New Roman" w:cs="Times New Roman"/>
          <w:color w:val="101010"/>
        </w:rPr>
        <w:t>D</w:t>
      </w:r>
      <w:r w:rsidR="002A3E07" w:rsidRPr="00CB7B96">
        <w:rPr>
          <w:rFonts w:ascii="Times New Roman" w:hAnsi="Times New Roman" w:cs="Times New Roman"/>
          <w:color w:val="101010"/>
        </w:rPr>
        <w:t xml:space="preserve">E’s </w:t>
      </w:r>
      <w:r w:rsidR="00CA76A0" w:rsidRPr="00CB7B96">
        <w:rPr>
          <w:rFonts w:ascii="Times New Roman" w:hAnsi="Times New Roman" w:cs="Times New Roman"/>
          <w:color w:val="101010"/>
        </w:rPr>
        <w:t xml:space="preserve">Digital Empowerment and Inclusion </w:t>
      </w:r>
      <w:r w:rsidR="00B831BD" w:rsidRPr="00CB7B96">
        <w:rPr>
          <w:rFonts w:ascii="Times New Roman" w:hAnsi="Times New Roman" w:cs="Times New Roman"/>
          <w:color w:val="101010"/>
        </w:rPr>
        <w:t>(</w:t>
      </w:r>
      <w:r w:rsidR="00505F60" w:rsidRPr="00CB7B96">
        <w:rPr>
          <w:rFonts w:ascii="Times New Roman" w:hAnsi="Times New Roman" w:cs="Times New Roman"/>
          <w:color w:val="101010"/>
        </w:rPr>
        <w:t>“</w:t>
      </w:r>
      <w:r w:rsidR="00B831BD" w:rsidRPr="00CB7B96">
        <w:rPr>
          <w:rFonts w:ascii="Times New Roman" w:hAnsi="Times New Roman" w:cs="Times New Roman"/>
          <w:color w:val="101010"/>
        </w:rPr>
        <w:t>DEI</w:t>
      </w:r>
      <w:r w:rsidR="00505F60" w:rsidRPr="00CB7B96">
        <w:rPr>
          <w:rFonts w:ascii="Times New Roman" w:hAnsi="Times New Roman" w:cs="Times New Roman"/>
          <w:color w:val="101010"/>
        </w:rPr>
        <w:t>”</w:t>
      </w:r>
      <w:r w:rsidR="00B831BD" w:rsidRPr="00CB7B96">
        <w:rPr>
          <w:rFonts w:ascii="Times New Roman" w:hAnsi="Times New Roman" w:cs="Times New Roman"/>
          <w:color w:val="101010"/>
        </w:rPr>
        <w:t xml:space="preserve">) </w:t>
      </w:r>
      <w:r w:rsidR="001137D3" w:rsidRPr="00CB7B96">
        <w:rPr>
          <w:rFonts w:ascii="Times New Roman" w:hAnsi="Times New Roman" w:cs="Times New Roman"/>
          <w:color w:val="101010"/>
        </w:rPr>
        <w:t>Working Group</w:t>
      </w:r>
      <w:r w:rsidR="00687FE8" w:rsidRPr="00CB7B96">
        <w:rPr>
          <w:rFonts w:ascii="Times New Roman" w:hAnsi="Times New Roman" w:cs="Times New Roman"/>
          <w:color w:val="101010"/>
        </w:rPr>
        <w:t xml:space="preserve"> </w:t>
      </w:r>
      <w:r w:rsidR="001137D3" w:rsidRPr="00CB7B96">
        <w:rPr>
          <w:rFonts w:ascii="Times New Roman" w:hAnsi="Times New Roman" w:cs="Times New Roman"/>
          <w:color w:val="101010"/>
        </w:rPr>
        <w:t>identified</w:t>
      </w:r>
      <w:r w:rsidR="00B40952" w:rsidRPr="00CB7B96">
        <w:rPr>
          <w:rFonts w:ascii="Times New Roman" w:hAnsi="Times New Roman" w:cs="Times New Roman"/>
          <w:color w:val="101010"/>
        </w:rPr>
        <w:t xml:space="preserve"> another underlying cause, specifically</w:t>
      </w:r>
      <w:r w:rsidR="001137D3" w:rsidRPr="00CB7B96">
        <w:rPr>
          <w:rFonts w:ascii="Times New Roman" w:hAnsi="Times New Roman" w:cs="Times New Roman"/>
          <w:color w:val="101010"/>
        </w:rPr>
        <w:t xml:space="preserve"> </w:t>
      </w:r>
      <w:r w:rsidR="00C54198" w:rsidRPr="00CB7B96">
        <w:rPr>
          <w:rFonts w:ascii="Times New Roman" w:hAnsi="Times New Roman" w:cs="Times New Roman"/>
          <w:color w:val="101010"/>
        </w:rPr>
        <w:t>the practice of overbuilding existing broadband providers by other companies that are funded by public money</w:t>
      </w:r>
      <w:r w:rsidR="00216E7B" w:rsidRPr="00CB7B96">
        <w:rPr>
          <w:rFonts w:ascii="Times New Roman" w:hAnsi="Times New Roman" w:cs="Times New Roman"/>
          <w:color w:val="101010"/>
        </w:rPr>
        <w:t>.</w:t>
      </w:r>
      <w:r w:rsidR="0084228A" w:rsidRPr="00CB7B96">
        <w:rPr>
          <w:rFonts w:ascii="Times New Roman" w:hAnsi="Times New Roman" w:cs="Times New Roman"/>
          <w:color w:val="101010"/>
        </w:rPr>
        <w:t xml:space="preserve">  </w:t>
      </w:r>
      <w:r w:rsidR="00E50C18" w:rsidRPr="00CB7B96">
        <w:rPr>
          <w:rFonts w:ascii="Times New Roman" w:hAnsi="Times New Roman" w:cs="Times New Roman"/>
          <w:color w:val="101010"/>
        </w:rPr>
        <w:t xml:space="preserve">Government subsidized </w:t>
      </w:r>
      <w:r w:rsidR="00F4188D" w:rsidRPr="00CB7B96">
        <w:rPr>
          <w:rFonts w:ascii="Times New Roman" w:hAnsi="Times New Roman" w:cs="Times New Roman"/>
          <w:color w:val="101010"/>
        </w:rPr>
        <w:t>o</w:t>
      </w:r>
      <w:r w:rsidR="00B40952" w:rsidRPr="00CB7B96">
        <w:rPr>
          <w:rFonts w:ascii="Times New Roman" w:hAnsi="Times New Roman" w:cs="Times New Roman"/>
          <w:color w:val="101010"/>
        </w:rPr>
        <w:t xml:space="preserve">verbuilding </w:t>
      </w:r>
      <w:r w:rsidR="0084228A" w:rsidRPr="00CB7B96">
        <w:rPr>
          <w:rFonts w:ascii="Times New Roman" w:hAnsi="Times New Roman" w:cs="Times New Roman"/>
          <w:color w:val="101010"/>
        </w:rPr>
        <w:t>hamper</w:t>
      </w:r>
      <w:r w:rsidR="00B40952" w:rsidRPr="00CB7B96">
        <w:rPr>
          <w:rFonts w:ascii="Times New Roman" w:hAnsi="Times New Roman" w:cs="Times New Roman"/>
          <w:color w:val="101010"/>
        </w:rPr>
        <w:t>s</w:t>
      </w:r>
      <w:r w:rsidR="0084228A" w:rsidRPr="00CB7B96">
        <w:rPr>
          <w:rFonts w:ascii="Times New Roman" w:hAnsi="Times New Roman" w:cs="Times New Roman"/>
          <w:color w:val="101010"/>
        </w:rPr>
        <w:t xml:space="preserve"> the ability of all Americans to have </w:t>
      </w:r>
      <w:r w:rsidR="008C671A" w:rsidRPr="00CB7B96">
        <w:rPr>
          <w:rFonts w:ascii="Times New Roman" w:hAnsi="Times New Roman" w:cs="Times New Roman"/>
          <w:color w:val="101010"/>
        </w:rPr>
        <w:t>u</w:t>
      </w:r>
      <w:r w:rsidR="0084228A" w:rsidRPr="00CB7B96">
        <w:rPr>
          <w:rFonts w:ascii="Times New Roman" w:hAnsi="Times New Roman" w:cs="Times New Roman"/>
          <w:color w:val="101010"/>
        </w:rPr>
        <w:t xml:space="preserve">niversal </w:t>
      </w:r>
      <w:r w:rsidR="008C671A" w:rsidRPr="00CB7B96">
        <w:rPr>
          <w:rFonts w:ascii="Times New Roman" w:hAnsi="Times New Roman" w:cs="Times New Roman"/>
          <w:color w:val="101010"/>
        </w:rPr>
        <w:t>d</w:t>
      </w:r>
      <w:r w:rsidR="0084228A" w:rsidRPr="00CB7B96">
        <w:rPr>
          <w:rFonts w:ascii="Times New Roman" w:hAnsi="Times New Roman" w:cs="Times New Roman"/>
          <w:color w:val="101010"/>
        </w:rPr>
        <w:t xml:space="preserve">igital </w:t>
      </w:r>
      <w:r w:rsidR="008C671A" w:rsidRPr="00CB7B96">
        <w:rPr>
          <w:rFonts w:ascii="Times New Roman" w:hAnsi="Times New Roman" w:cs="Times New Roman"/>
          <w:color w:val="101010"/>
        </w:rPr>
        <w:t>a</w:t>
      </w:r>
      <w:r w:rsidR="0084228A" w:rsidRPr="00CB7B96">
        <w:rPr>
          <w:rFonts w:ascii="Times New Roman" w:hAnsi="Times New Roman" w:cs="Times New Roman"/>
          <w:color w:val="101010"/>
        </w:rPr>
        <w:t>ccess</w:t>
      </w:r>
      <w:r w:rsidR="00E21EBC" w:rsidRPr="00CB7B96">
        <w:rPr>
          <w:rFonts w:ascii="Times New Roman" w:hAnsi="Times New Roman" w:cs="Times New Roman"/>
          <w:color w:val="101010"/>
        </w:rPr>
        <w:t xml:space="preserve">. </w:t>
      </w:r>
      <w:r w:rsidR="005E7C3D" w:rsidRPr="00CB7B96">
        <w:rPr>
          <w:rFonts w:ascii="Times New Roman" w:hAnsi="Times New Roman" w:cs="Times New Roman"/>
          <w:color w:val="101010"/>
        </w:rPr>
        <w:t xml:space="preserve"> </w:t>
      </w:r>
      <w:r w:rsidR="00CA76A0" w:rsidRPr="00CB7B96">
        <w:rPr>
          <w:rFonts w:ascii="Times New Roman" w:hAnsi="Times New Roman" w:cs="Times New Roman"/>
          <w:color w:val="101010"/>
        </w:rPr>
        <w:t xml:space="preserve">In short, overbuilding any area </w:t>
      </w:r>
      <w:r w:rsidR="00233094" w:rsidRPr="00CB7B96">
        <w:rPr>
          <w:rFonts w:ascii="Times New Roman" w:hAnsi="Times New Roman" w:cs="Times New Roman"/>
          <w:color w:val="101010"/>
        </w:rPr>
        <w:t xml:space="preserve">with scarce public funds </w:t>
      </w:r>
      <w:r w:rsidR="00CA76A0" w:rsidRPr="00CB7B96">
        <w:rPr>
          <w:rFonts w:ascii="Times New Roman" w:hAnsi="Times New Roman" w:cs="Times New Roman"/>
          <w:color w:val="101010"/>
        </w:rPr>
        <w:t xml:space="preserve">that already receives </w:t>
      </w:r>
      <w:proofErr w:type="gramStart"/>
      <w:r w:rsidR="00CA76A0" w:rsidRPr="00CB7B96">
        <w:rPr>
          <w:rFonts w:ascii="Times New Roman" w:hAnsi="Times New Roman" w:cs="Times New Roman"/>
          <w:color w:val="101010"/>
        </w:rPr>
        <w:t>sufficient</w:t>
      </w:r>
      <w:proofErr w:type="gramEnd"/>
      <w:r w:rsidR="00CA76A0" w:rsidRPr="00CB7B96">
        <w:rPr>
          <w:rFonts w:ascii="Times New Roman" w:hAnsi="Times New Roman" w:cs="Times New Roman"/>
          <w:color w:val="101010"/>
        </w:rPr>
        <w:t xml:space="preserve"> broadband service </w:t>
      </w:r>
      <w:r w:rsidR="00E21EBC" w:rsidRPr="00CB7B96">
        <w:rPr>
          <w:rFonts w:ascii="Times New Roman" w:hAnsi="Times New Roman" w:cs="Times New Roman"/>
          <w:color w:val="101010"/>
        </w:rPr>
        <w:t xml:space="preserve">diminishes the </w:t>
      </w:r>
      <w:r w:rsidR="005E7C3D" w:rsidRPr="00CB7B96">
        <w:rPr>
          <w:rFonts w:ascii="Times New Roman" w:hAnsi="Times New Roman" w:cs="Times New Roman"/>
          <w:color w:val="101010"/>
        </w:rPr>
        <w:t xml:space="preserve">reach and </w:t>
      </w:r>
      <w:r w:rsidR="00E21EBC" w:rsidRPr="00CB7B96">
        <w:rPr>
          <w:rFonts w:ascii="Times New Roman" w:hAnsi="Times New Roman" w:cs="Times New Roman"/>
          <w:color w:val="101010"/>
        </w:rPr>
        <w:t xml:space="preserve">effectiveness of such funds because there is </w:t>
      </w:r>
      <w:r w:rsidR="00233094" w:rsidRPr="00CB7B96">
        <w:rPr>
          <w:rFonts w:ascii="Times New Roman" w:hAnsi="Times New Roman" w:cs="Times New Roman"/>
          <w:color w:val="101010"/>
        </w:rPr>
        <w:t>zero</w:t>
      </w:r>
      <w:r w:rsidR="00E21EBC" w:rsidRPr="00CB7B96">
        <w:rPr>
          <w:rFonts w:ascii="Times New Roman" w:hAnsi="Times New Roman" w:cs="Times New Roman"/>
          <w:color w:val="101010"/>
        </w:rPr>
        <w:t xml:space="preserve"> investment in communities that </w:t>
      </w:r>
      <w:r w:rsidR="005E7C3D" w:rsidRPr="00CB7B96">
        <w:rPr>
          <w:rFonts w:ascii="Times New Roman" w:hAnsi="Times New Roman" w:cs="Times New Roman"/>
          <w:color w:val="101010"/>
        </w:rPr>
        <w:t xml:space="preserve">have </w:t>
      </w:r>
      <w:r w:rsidR="00233094" w:rsidRPr="00CB7B96">
        <w:rPr>
          <w:rFonts w:ascii="Times New Roman" w:hAnsi="Times New Roman" w:cs="Times New Roman"/>
          <w:i/>
          <w:color w:val="101010"/>
        </w:rPr>
        <w:t>no</w:t>
      </w:r>
      <w:r w:rsidR="005E7C3D" w:rsidRPr="00CB7B96">
        <w:rPr>
          <w:rFonts w:ascii="Times New Roman" w:hAnsi="Times New Roman" w:cs="Times New Roman"/>
          <w:i/>
          <w:color w:val="101010"/>
        </w:rPr>
        <w:t xml:space="preserve"> </w:t>
      </w:r>
      <w:r w:rsidR="005E7C3D" w:rsidRPr="00CB7B96">
        <w:rPr>
          <w:rFonts w:ascii="Times New Roman" w:hAnsi="Times New Roman" w:cs="Times New Roman"/>
          <w:color w:val="101010"/>
        </w:rPr>
        <w:t>access to broadband – the truly unserved</w:t>
      </w:r>
      <w:r w:rsidR="00E21EBC" w:rsidRPr="00CB7B96">
        <w:rPr>
          <w:rFonts w:ascii="Times New Roman" w:hAnsi="Times New Roman" w:cs="Times New Roman"/>
          <w:color w:val="101010"/>
        </w:rPr>
        <w:t xml:space="preserve">.  </w:t>
      </w:r>
      <w:r w:rsidR="005E7C3D" w:rsidRPr="00CB7B96">
        <w:rPr>
          <w:rFonts w:ascii="Times New Roman" w:hAnsi="Times New Roman" w:cs="Times New Roman"/>
          <w:color w:val="101010"/>
        </w:rPr>
        <w:t>In today’s race to promote 5G technology, t</w:t>
      </w:r>
      <w:r w:rsidR="00E21EBC" w:rsidRPr="00CB7B96">
        <w:rPr>
          <w:rFonts w:ascii="Times New Roman" w:hAnsi="Times New Roman" w:cs="Times New Roman"/>
          <w:color w:val="101010"/>
        </w:rPr>
        <w:t xml:space="preserve">oo many communities have “no G” and </w:t>
      </w:r>
      <w:r w:rsidR="005E7C3D" w:rsidRPr="00CB7B96">
        <w:rPr>
          <w:rFonts w:ascii="Times New Roman" w:hAnsi="Times New Roman" w:cs="Times New Roman"/>
          <w:color w:val="101010"/>
        </w:rPr>
        <w:t>thus, should</w:t>
      </w:r>
      <w:r w:rsidR="00E21EBC" w:rsidRPr="00CB7B96">
        <w:rPr>
          <w:rFonts w:ascii="Times New Roman" w:hAnsi="Times New Roman" w:cs="Times New Roman"/>
          <w:color w:val="101010"/>
        </w:rPr>
        <w:t xml:space="preserve"> be a top priority for any such funding.</w:t>
      </w:r>
      <w:r w:rsidR="00A175B1" w:rsidRPr="00CB7B96">
        <w:rPr>
          <w:rFonts w:ascii="Times New Roman" w:hAnsi="Times New Roman" w:cs="Times New Roman"/>
          <w:color w:val="101010"/>
          <w:shd w:val="clear" w:color="auto" w:fill="FAFAFA"/>
        </w:rPr>
        <w:t xml:space="preserve">  </w:t>
      </w:r>
    </w:p>
    <w:p w14:paraId="780B438F" w14:textId="77777777" w:rsidR="008B1B67" w:rsidRPr="00CB7B96" w:rsidRDefault="008B1B67" w:rsidP="006C5A1F">
      <w:pPr>
        <w:ind w:firstLine="720"/>
        <w:rPr>
          <w:rFonts w:ascii="Times New Roman" w:hAnsi="Times New Roman" w:cs="Times New Roman"/>
          <w:color w:val="101010"/>
          <w:shd w:val="clear" w:color="auto" w:fill="FAFAFA"/>
        </w:rPr>
      </w:pPr>
    </w:p>
    <w:p w14:paraId="632BB02B" w14:textId="77777777" w:rsidR="00CC0D68" w:rsidRPr="00CB7B96" w:rsidRDefault="00B40952" w:rsidP="00D20399">
      <w:pPr>
        <w:ind w:firstLine="720"/>
        <w:rPr>
          <w:rFonts w:ascii="Times New Roman" w:hAnsi="Times New Roman" w:cs="Times New Roman"/>
        </w:rPr>
      </w:pPr>
      <w:r w:rsidRPr="00CB7B96">
        <w:rPr>
          <w:rFonts w:ascii="Times New Roman" w:hAnsi="Times New Roman" w:cs="Times New Roman"/>
          <w:color w:val="101010"/>
        </w:rPr>
        <w:t xml:space="preserve">The </w:t>
      </w:r>
      <w:r w:rsidR="00505F60" w:rsidRPr="00CB7B96">
        <w:rPr>
          <w:rFonts w:ascii="Times New Roman" w:hAnsi="Times New Roman" w:cs="Times New Roman"/>
          <w:color w:val="101010"/>
        </w:rPr>
        <w:t xml:space="preserve">DEI </w:t>
      </w:r>
      <w:r w:rsidRPr="00CB7B96">
        <w:rPr>
          <w:rFonts w:ascii="Times New Roman" w:hAnsi="Times New Roman" w:cs="Times New Roman"/>
          <w:color w:val="101010"/>
        </w:rPr>
        <w:t xml:space="preserve">Working Group </w:t>
      </w:r>
      <w:r w:rsidR="00DF7D85" w:rsidRPr="00CB7B96">
        <w:rPr>
          <w:rFonts w:ascii="Times New Roman" w:hAnsi="Times New Roman" w:cs="Times New Roman"/>
          <w:color w:val="101010"/>
        </w:rPr>
        <w:t>further submits that digital redlining is a</w:t>
      </w:r>
      <w:r w:rsidRPr="00CB7B96">
        <w:rPr>
          <w:rFonts w:ascii="Times New Roman" w:hAnsi="Times New Roman" w:cs="Times New Roman"/>
          <w:color w:val="101010"/>
        </w:rPr>
        <w:t>nother important issue</w:t>
      </w:r>
      <w:r w:rsidR="00DF7D85" w:rsidRPr="00CB7B96">
        <w:rPr>
          <w:rFonts w:ascii="Times New Roman" w:hAnsi="Times New Roman" w:cs="Times New Roman"/>
          <w:color w:val="101010"/>
        </w:rPr>
        <w:t xml:space="preserve"> that </w:t>
      </w:r>
      <w:r w:rsidR="007509AD" w:rsidRPr="00CB7B96">
        <w:rPr>
          <w:rFonts w:ascii="Times New Roman" w:hAnsi="Times New Roman" w:cs="Times New Roman"/>
          <w:color w:val="101010"/>
        </w:rPr>
        <w:t xml:space="preserve">denies certain </w:t>
      </w:r>
      <w:proofErr w:type="gramStart"/>
      <w:r w:rsidR="007509AD" w:rsidRPr="00CB7B96">
        <w:rPr>
          <w:rFonts w:ascii="Times New Roman" w:hAnsi="Times New Roman" w:cs="Times New Roman"/>
          <w:color w:val="101010"/>
        </w:rPr>
        <w:t>communities</w:t>
      </w:r>
      <w:proofErr w:type="gramEnd"/>
      <w:r w:rsidR="007509AD" w:rsidRPr="00CB7B96">
        <w:rPr>
          <w:rFonts w:ascii="Times New Roman" w:hAnsi="Times New Roman" w:cs="Times New Roman"/>
          <w:color w:val="101010"/>
        </w:rPr>
        <w:t xml:space="preserve"> fair access to broadband technology and digital content.</w:t>
      </w:r>
      <w:r w:rsidR="00E21EBC" w:rsidRPr="00CB7B96">
        <w:rPr>
          <w:rFonts w:ascii="Times New Roman" w:hAnsi="Times New Roman" w:cs="Times New Roman"/>
          <w:color w:val="101010"/>
        </w:rPr>
        <w:t xml:space="preserve"> </w:t>
      </w:r>
      <w:r w:rsidR="008731F8" w:rsidRPr="00CB7B96">
        <w:rPr>
          <w:rFonts w:ascii="Times New Roman" w:hAnsi="Times New Roman" w:cs="Times New Roman"/>
          <w:color w:val="101010"/>
        </w:rPr>
        <w:t xml:space="preserve"> </w:t>
      </w:r>
      <w:r w:rsidR="000603AC" w:rsidRPr="00CB7B96">
        <w:rPr>
          <w:rFonts w:ascii="Times New Roman" w:hAnsi="Times New Roman" w:cs="Times New Roman"/>
          <w:color w:val="101010"/>
        </w:rPr>
        <w:t xml:space="preserve">While there </w:t>
      </w:r>
      <w:r w:rsidR="00370124" w:rsidRPr="00CB7B96">
        <w:rPr>
          <w:rFonts w:ascii="Times New Roman" w:hAnsi="Times New Roman" w:cs="Times New Roman"/>
          <w:color w:val="101010"/>
        </w:rPr>
        <w:t xml:space="preserve">is no </w:t>
      </w:r>
      <w:r w:rsidR="000603AC" w:rsidRPr="00CB7B96">
        <w:rPr>
          <w:rFonts w:ascii="Times New Roman" w:hAnsi="Times New Roman" w:cs="Times New Roman"/>
          <w:color w:val="101010"/>
        </w:rPr>
        <w:t xml:space="preserve">empirical data that provides </w:t>
      </w:r>
      <w:r w:rsidR="00370124" w:rsidRPr="00CB7B96">
        <w:rPr>
          <w:rFonts w:ascii="Times New Roman" w:hAnsi="Times New Roman" w:cs="Times New Roman"/>
          <w:color w:val="101010"/>
        </w:rPr>
        <w:t>evidence of a widespread problem</w:t>
      </w:r>
      <w:r w:rsidR="00A23212" w:rsidRPr="00CB7B96">
        <w:rPr>
          <w:rFonts w:ascii="Times New Roman" w:hAnsi="Times New Roman" w:cs="Times New Roman"/>
          <w:color w:val="101010"/>
        </w:rPr>
        <w:t>,</w:t>
      </w:r>
      <w:r w:rsidR="00370124" w:rsidRPr="00CB7B96">
        <w:rPr>
          <w:rFonts w:ascii="Times New Roman" w:hAnsi="Times New Roman" w:cs="Times New Roman"/>
          <w:color w:val="101010"/>
        </w:rPr>
        <w:t xml:space="preserve"> </w:t>
      </w:r>
      <w:r w:rsidR="000603AC" w:rsidRPr="00CB7B96">
        <w:rPr>
          <w:rFonts w:ascii="Times New Roman" w:hAnsi="Times New Roman" w:cs="Times New Roman"/>
          <w:color w:val="101010"/>
        </w:rPr>
        <w:t>the practice of</w:t>
      </w:r>
      <w:r w:rsidR="00370124" w:rsidRPr="00CB7B96">
        <w:rPr>
          <w:rFonts w:ascii="Times New Roman" w:hAnsi="Times New Roman" w:cs="Times New Roman"/>
          <w:color w:val="101010"/>
        </w:rPr>
        <w:t xml:space="preserve"> digital redlining </w:t>
      </w:r>
      <w:r w:rsidR="000603AC" w:rsidRPr="00CB7B96">
        <w:rPr>
          <w:rFonts w:ascii="Times New Roman" w:hAnsi="Times New Roman" w:cs="Times New Roman"/>
          <w:color w:val="101010"/>
        </w:rPr>
        <w:t>is an equally important issue to examine because of the detrimental impact it can have on our communities when it occurs.</w:t>
      </w:r>
      <w:r w:rsidR="00FC3783" w:rsidRPr="00CB7B96">
        <w:rPr>
          <w:rFonts w:ascii="Times New Roman" w:hAnsi="Times New Roman" w:cs="Times New Roman"/>
          <w:color w:val="101010"/>
        </w:rPr>
        <w:t xml:space="preserve"> </w:t>
      </w:r>
      <w:r w:rsidR="000603AC" w:rsidRPr="00CB7B96">
        <w:rPr>
          <w:rFonts w:ascii="Times New Roman" w:hAnsi="Times New Roman" w:cs="Times New Roman"/>
          <w:color w:val="101010"/>
        </w:rPr>
        <w:t xml:space="preserve"> While people have used the term “digital redlining” to mean different things, the term most commonly refers to activity consistent with the definition offered by the </w:t>
      </w:r>
      <w:r w:rsidR="00B831BD" w:rsidRPr="00CB7B96">
        <w:rPr>
          <w:rFonts w:ascii="Times New Roman" w:hAnsi="Times New Roman" w:cs="Times New Roman"/>
          <w:color w:val="101010"/>
        </w:rPr>
        <w:t>NDIA</w:t>
      </w:r>
      <w:r w:rsidR="000603AC" w:rsidRPr="00CB7B96">
        <w:rPr>
          <w:rFonts w:ascii="Times New Roman" w:hAnsi="Times New Roman" w:cs="Times New Roman"/>
          <w:color w:val="101010"/>
        </w:rPr>
        <w:t xml:space="preserve">. </w:t>
      </w:r>
      <w:r w:rsidR="00FC3783" w:rsidRPr="00CB7B96">
        <w:rPr>
          <w:rFonts w:ascii="Times New Roman" w:hAnsi="Times New Roman" w:cs="Times New Roman"/>
          <w:color w:val="101010"/>
        </w:rPr>
        <w:t xml:space="preserve"> </w:t>
      </w:r>
      <w:r w:rsidR="000603AC" w:rsidRPr="00CB7B96">
        <w:rPr>
          <w:rFonts w:ascii="Times New Roman" w:hAnsi="Times New Roman" w:cs="Times New Roman"/>
          <w:color w:val="101010"/>
        </w:rPr>
        <w:t>The</w:t>
      </w:r>
      <w:r w:rsidR="00A175B1" w:rsidRPr="00CB7B96">
        <w:rPr>
          <w:rFonts w:ascii="Times New Roman" w:hAnsi="Times New Roman" w:cs="Times New Roman"/>
          <w:color w:val="101010"/>
        </w:rPr>
        <w:t xml:space="preserve"> </w:t>
      </w:r>
      <w:r w:rsidR="00B831BD" w:rsidRPr="00CB7B96">
        <w:rPr>
          <w:rFonts w:ascii="Times New Roman" w:hAnsi="Times New Roman" w:cs="Times New Roman"/>
          <w:color w:val="101010"/>
        </w:rPr>
        <w:t>NDIA</w:t>
      </w:r>
      <w:r w:rsidR="007509AD" w:rsidRPr="00CB7B96">
        <w:rPr>
          <w:rFonts w:ascii="Times New Roman" w:hAnsi="Times New Roman" w:cs="Times New Roman"/>
          <w:color w:val="101010"/>
        </w:rPr>
        <w:t xml:space="preserve"> </w:t>
      </w:r>
      <w:r w:rsidR="000603AC" w:rsidRPr="00CB7B96">
        <w:rPr>
          <w:rFonts w:ascii="Times New Roman" w:hAnsi="Times New Roman" w:cs="Times New Roman"/>
          <w:color w:val="101010"/>
        </w:rPr>
        <w:t>h</w:t>
      </w:r>
      <w:r w:rsidR="007509AD" w:rsidRPr="00CB7B96">
        <w:rPr>
          <w:rFonts w:ascii="Times New Roman" w:hAnsi="Times New Roman" w:cs="Times New Roman"/>
          <w:color w:val="101010"/>
        </w:rPr>
        <w:t>as</w:t>
      </w:r>
      <w:r w:rsidR="000603AC" w:rsidRPr="00CB7B96">
        <w:rPr>
          <w:rFonts w:ascii="Times New Roman" w:hAnsi="Times New Roman" w:cs="Times New Roman"/>
          <w:color w:val="101010"/>
        </w:rPr>
        <w:t xml:space="preserve"> defined “digital redlining” as</w:t>
      </w:r>
      <w:r w:rsidR="007509AD" w:rsidRPr="00CB7B96">
        <w:rPr>
          <w:rFonts w:ascii="Times New Roman" w:hAnsi="Times New Roman" w:cs="Times New Roman"/>
          <w:color w:val="101010"/>
        </w:rPr>
        <w:t xml:space="preserve"> “</w:t>
      </w:r>
      <w:r w:rsidR="00A175B1" w:rsidRPr="00CB7B96">
        <w:rPr>
          <w:rFonts w:ascii="Times New Roman" w:hAnsi="Times New Roman" w:cs="Times New Roman"/>
          <w:color w:val="101010"/>
        </w:rPr>
        <w:t>the denial, to certain communities or neighborhoods, of equal access to the ter</w:t>
      </w:r>
      <w:r w:rsidR="001D1EB1" w:rsidRPr="00CB7B96">
        <w:rPr>
          <w:rFonts w:ascii="Times New Roman" w:hAnsi="Times New Roman" w:cs="Times New Roman"/>
          <w:color w:val="101010"/>
        </w:rPr>
        <w:t>ms, conditions and level of serv</w:t>
      </w:r>
      <w:r w:rsidR="00A175B1" w:rsidRPr="00CB7B96">
        <w:rPr>
          <w:rFonts w:ascii="Times New Roman" w:hAnsi="Times New Roman" w:cs="Times New Roman"/>
          <w:color w:val="101010"/>
        </w:rPr>
        <w:t>i</w:t>
      </w:r>
      <w:r w:rsidR="001D1EB1" w:rsidRPr="00CB7B96">
        <w:rPr>
          <w:rFonts w:ascii="Times New Roman" w:hAnsi="Times New Roman" w:cs="Times New Roman"/>
          <w:color w:val="101010"/>
        </w:rPr>
        <w:t>c</w:t>
      </w:r>
      <w:r w:rsidR="00A175B1" w:rsidRPr="00CB7B96">
        <w:rPr>
          <w:rFonts w:ascii="Times New Roman" w:hAnsi="Times New Roman" w:cs="Times New Roman"/>
          <w:color w:val="101010"/>
        </w:rPr>
        <w:t>e of advanced information or telecommunications technologies, on the basis of race, ethnicity, income, or wealth.”</w:t>
      </w:r>
      <w:r w:rsidR="00505F60" w:rsidRPr="00CB7B96">
        <w:rPr>
          <w:rStyle w:val="FootnoteReference"/>
          <w:rFonts w:ascii="Times New Roman" w:hAnsi="Times New Roman" w:cs="Times New Roman"/>
          <w:color w:val="101010"/>
          <w:shd w:val="clear" w:color="auto" w:fill="FAFAFA"/>
        </w:rPr>
        <w:t xml:space="preserve"> </w:t>
      </w:r>
      <w:r w:rsidR="00505F60" w:rsidRPr="00CB7B96">
        <w:rPr>
          <w:rStyle w:val="FootnoteReference"/>
          <w:rFonts w:ascii="Times New Roman" w:hAnsi="Times New Roman" w:cs="Times New Roman"/>
          <w:color w:val="101010"/>
          <w:shd w:val="clear" w:color="auto" w:fill="FAFAFA"/>
        </w:rPr>
        <w:footnoteReference w:id="10"/>
      </w:r>
      <w:r w:rsidR="00A175B1" w:rsidRPr="00CB7B96">
        <w:rPr>
          <w:rFonts w:ascii="Times New Roman" w:hAnsi="Times New Roman" w:cs="Times New Roman"/>
          <w:color w:val="101010"/>
        </w:rPr>
        <w:t xml:space="preserve">  </w:t>
      </w:r>
      <w:r w:rsidR="0061410C" w:rsidRPr="00CB7B96">
        <w:rPr>
          <w:rFonts w:ascii="Times New Roman" w:hAnsi="Times New Roman" w:cs="Times New Roman"/>
        </w:rPr>
        <w:t>Unfortunately,</w:t>
      </w:r>
      <w:r w:rsidR="00D24EFC" w:rsidRPr="00CB7B96">
        <w:rPr>
          <w:rFonts w:ascii="Times New Roman" w:hAnsi="Times New Roman" w:cs="Times New Roman"/>
        </w:rPr>
        <w:t xml:space="preserve"> the effects of digital redlining </w:t>
      </w:r>
      <w:r w:rsidR="00234648" w:rsidRPr="00CB7B96">
        <w:rPr>
          <w:rFonts w:ascii="Times New Roman" w:hAnsi="Times New Roman" w:cs="Times New Roman"/>
        </w:rPr>
        <w:t xml:space="preserve">can disadvantage some of the </w:t>
      </w:r>
      <w:r w:rsidR="0061410C" w:rsidRPr="00CB7B96">
        <w:rPr>
          <w:rFonts w:ascii="Times New Roman" w:hAnsi="Times New Roman" w:cs="Times New Roman"/>
        </w:rPr>
        <w:t xml:space="preserve">country’s </w:t>
      </w:r>
      <w:r w:rsidR="00234648" w:rsidRPr="00CB7B96">
        <w:rPr>
          <w:rFonts w:ascii="Times New Roman" w:hAnsi="Times New Roman" w:cs="Times New Roman"/>
        </w:rPr>
        <w:t xml:space="preserve">most vulnerable and marginalized communities. </w:t>
      </w:r>
      <w:r w:rsidR="00FC3783" w:rsidRPr="00CB7B96">
        <w:rPr>
          <w:rFonts w:ascii="Times New Roman" w:hAnsi="Times New Roman" w:cs="Times New Roman"/>
        </w:rPr>
        <w:t xml:space="preserve"> </w:t>
      </w:r>
      <w:r w:rsidR="00234648" w:rsidRPr="00CB7B96">
        <w:rPr>
          <w:rFonts w:ascii="Times New Roman" w:hAnsi="Times New Roman" w:cs="Times New Roman"/>
        </w:rPr>
        <w:t>A</w:t>
      </w:r>
      <w:r w:rsidR="00DF7D85" w:rsidRPr="00CB7B96">
        <w:rPr>
          <w:rFonts w:ascii="Times New Roman" w:hAnsi="Times New Roman" w:cs="Times New Roman"/>
        </w:rPr>
        <w:t xml:space="preserve">lthough generally </w:t>
      </w:r>
      <w:r w:rsidR="00F73801" w:rsidRPr="00CB7B96">
        <w:rPr>
          <w:rFonts w:ascii="Times New Roman" w:hAnsi="Times New Roman" w:cs="Times New Roman"/>
        </w:rPr>
        <w:t xml:space="preserve">thought of in the context of </w:t>
      </w:r>
      <w:r w:rsidR="00DF7D85" w:rsidRPr="00CB7B96">
        <w:rPr>
          <w:rFonts w:ascii="Times New Roman" w:hAnsi="Times New Roman" w:cs="Times New Roman"/>
        </w:rPr>
        <w:t xml:space="preserve">urban areas, </w:t>
      </w:r>
      <w:r w:rsidR="00234648" w:rsidRPr="00CB7B96">
        <w:rPr>
          <w:rFonts w:ascii="Times New Roman" w:hAnsi="Times New Roman" w:cs="Times New Roman"/>
        </w:rPr>
        <w:t xml:space="preserve">digital redlining </w:t>
      </w:r>
      <w:r w:rsidR="00DF7D85" w:rsidRPr="00CB7B96">
        <w:rPr>
          <w:rFonts w:ascii="Times New Roman" w:hAnsi="Times New Roman" w:cs="Times New Roman"/>
        </w:rPr>
        <w:t>can</w:t>
      </w:r>
      <w:r w:rsidR="00234648" w:rsidRPr="00CB7B96">
        <w:rPr>
          <w:rFonts w:ascii="Times New Roman" w:hAnsi="Times New Roman" w:cs="Times New Roman"/>
        </w:rPr>
        <w:t xml:space="preserve"> </w:t>
      </w:r>
      <w:r w:rsidR="00DF7D85" w:rsidRPr="00CB7B96">
        <w:rPr>
          <w:rFonts w:ascii="Times New Roman" w:hAnsi="Times New Roman" w:cs="Times New Roman"/>
        </w:rPr>
        <w:t xml:space="preserve">occur in </w:t>
      </w:r>
      <w:r w:rsidR="00234648" w:rsidRPr="00CB7B96">
        <w:rPr>
          <w:rFonts w:ascii="Times New Roman" w:hAnsi="Times New Roman" w:cs="Times New Roman"/>
        </w:rPr>
        <w:t xml:space="preserve">high-cost </w:t>
      </w:r>
      <w:r w:rsidR="00DF7D85" w:rsidRPr="00CB7B96">
        <w:rPr>
          <w:rFonts w:ascii="Times New Roman" w:hAnsi="Times New Roman" w:cs="Times New Roman"/>
        </w:rPr>
        <w:t>rural communities as well</w:t>
      </w:r>
      <w:r w:rsidR="001D0E1E" w:rsidRPr="00CB7B96">
        <w:rPr>
          <w:rFonts w:ascii="Times New Roman" w:hAnsi="Times New Roman" w:cs="Times New Roman"/>
        </w:rPr>
        <w:t>, when buildout decisions are inappropriately based on socio-economic factors</w:t>
      </w:r>
      <w:r w:rsidR="00DF7D85" w:rsidRPr="00CB7B96">
        <w:rPr>
          <w:rFonts w:ascii="Times New Roman" w:hAnsi="Times New Roman" w:cs="Times New Roman"/>
        </w:rPr>
        <w:t xml:space="preserve">.  </w:t>
      </w:r>
    </w:p>
    <w:p w14:paraId="1E125F21" w14:textId="77777777" w:rsidR="008B1B67" w:rsidRPr="00CB7B96" w:rsidRDefault="008B1B67" w:rsidP="006C5A1F">
      <w:pPr>
        <w:ind w:firstLine="720"/>
        <w:rPr>
          <w:rFonts w:ascii="Times New Roman" w:hAnsi="Times New Roman" w:cs="Times New Roman"/>
          <w:color w:val="101010"/>
          <w:shd w:val="clear" w:color="auto" w:fill="FAFAFA"/>
        </w:rPr>
      </w:pPr>
    </w:p>
    <w:p w14:paraId="41D831FB" w14:textId="77777777" w:rsidR="001D0E1E" w:rsidRPr="00CB7B96" w:rsidRDefault="001D0E1E" w:rsidP="00505F60">
      <w:pPr>
        <w:ind w:firstLine="720"/>
        <w:rPr>
          <w:rFonts w:ascii="Times New Roman" w:hAnsi="Times New Roman" w:cs="Times New Roman"/>
        </w:rPr>
      </w:pPr>
      <w:r w:rsidRPr="00CB7B96">
        <w:rPr>
          <w:rFonts w:ascii="Times New Roman" w:hAnsi="Times New Roman" w:cs="Times New Roman"/>
          <w:shd w:val="clear" w:color="auto" w:fill="FFFFFF"/>
        </w:rPr>
        <w:t>W</w:t>
      </w:r>
      <w:r w:rsidRPr="00CB7B96">
        <w:rPr>
          <w:rFonts w:ascii="Times New Roman" w:hAnsi="Times New Roman" w:cs="Times New Roman"/>
        </w:rPr>
        <w:t>hile broadband is rapidly changing every facet of American life, the faster the technology moves and the greater the benefits it provides, the greater the penalties and disadvantages for those who get left behind.  Promoting universal digital access by re-doubling our efforts to identify unserved areas regardless of geographic area, gender or sexual orientation, race/ethnicity, income, etc., is essential to achieve full digital empowerment.</w:t>
      </w:r>
    </w:p>
    <w:p w14:paraId="1E023E7B" w14:textId="77777777" w:rsidR="001D0E1E" w:rsidRPr="00CB7B96" w:rsidRDefault="001D0E1E" w:rsidP="00505F60">
      <w:pPr>
        <w:ind w:firstLine="720"/>
        <w:rPr>
          <w:rFonts w:ascii="Times New Roman" w:hAnsi="Times New Roman" w:cs="Times New Roman"/>
          <w:color w:val="101010"/>
        </w:rPr>
      </w:pPr>
    </w:p>
    <w:p w14:paraId="5723B56C" w14:textId="77777777" w:rsidR="00CC0D68" w:rsidRPr="00CB7B96" w:rsidRDefault="00234648" w:rsidP="008B17F7">
      <w:pPr>
        <w:ind w:firstLine="720"/>
        <w:rPr>
          <w:rFonts w:ascii="Times New Roman" w:hAnsi="Times New Roman" w:cs="Times New Roman"/>
          <w:shd w:val="clear" w:color="auto" w:fill="FFFFFF"/>
        </w:rPr>
      </w:pPr>
      <w:r w:rsidRPr="00CB7B96">
        <w:rPr>
          <w:rFonts w:ascii="Times New Roman" w:hAnsi="Times New Roman" w:cs="Times New Roman"/>
          <w:color w:val="101010"/>
        </w:rPr>
        <w:t>While helpful, t</w:t>
      </w:r>
      <w:r w:rsidR="005E7C3D" w:rsidRPr="00CB7B96">
        <w:rPr>
          <w:rFonts w:ascii="Times New Roman" w:hAnsi="Times New Roman" w:cs="Times New Roman"/>
          <w:color w:val="101010"/>
        </w:rPr>
        <w:t xml:space="preserve">he government programs mentioned above will not necessarily reach various communities or resolve the circumstances </w:t>
      </w:r>
      <w:r w:rsidR="00FC3783" w:rsidRPr="00CB7B96">
        <w:rPr>
          <w:rFonts w:ascii="Times New Roman" w:hAnsi="Times New Roman" w:cs="Times New Roman"/>
          <w:color w:val="101010"/>
        </w:rPr>
        <w:t xml:space="preserve">in which </w:t>
      </w:r>
      <w:r w:rsidR="005E7C3D" w:rsidRPr="00CB7B96">
        <w:rPr>
          <w:rFonts w:ascii="Times New Roman" w:hAnsi="Times New Roman" w:cs="Times New Roman"/>
          <w:color w:val="101010"/>
        </w:rPr>
        <w:t xml:space="preserve">certain citizens do not have access to broadband and </w:t>
      </w:r>
      <w:r w:rsidR="000908CE" w:rsidRPr="00CB7B96">
        <w:rPr>
          <w:rFonts w:ascii="Times New Roman" w:hAnsi="Times New Roman" w:cs="Times New Roman"/>
          <w:color w:val="101010"/>
        </w:rPr>
        <w:t xml:space="preserve">therefore, </w:t>
      </w:r>
      <w:r w:rsidR="005E7C3D" w:rsidRPr="00CB7B96">
        <w:rPr>
          <w:rFonts w:ascii="Times New Roman" w:hAnsi="Times New Roman" w:cs="Times New Roman"/>
          <w:color w:val="101010"/>
        </w:rPr>
        <w:t xml:space="preserve">cannot be engaged in the digital economy. </w:t>
      </w:r>
      <w:r w:rsidR="005E7C3D" w:rsidRPr="00CB7B96">
        <w:rPr>
          <w:rFonts w:ascii="Times New Roman" w:eastAsia="Times New Roman" w:hAnsi="Times New Roman" w:cs="Times New Roman"/>
          <w:color w:val="000000"/>
        </w:rPr>
        <w:t xml:space="preserve"> The next two sections of this</w:t>
      </w:r>
      <w:r w:rsidR="00B43117" w:rsidRPr="00CB7B96">
        <w:rPr>
          <w:rFonts w:ascii="Times New Roman" w:eastAsia="Times New Roman" w:hAnsi="Times New Roman" w:cs="Times New Roman"/>
          <w:color w:val="000000"/>
        </w:rPr>
        <w:t xml:space="preserve"> document </w:t>
      </w:r>
      <w:r w:rsidR="005E7C3D" w:rsidRPr="00CB7B96">
        <w:rPr>
          <w:rFonts w:ascii="Times New Roman" w:eastAsia="Times New Roman" w:hAnsi="Times New Roman" w:cs="Times New Roman"/>
          <w:color w:val="000000"/>
        </w:rPr>
        <w:t xml:space="preserve">will </w:t>
      </w:r>
      <w:r w:rsidR="0061410C" w:rsidRPr="00CB7B96">
        <w:rPr>
          <w:rFonts w:ascii="Times New Roman" w:eastAsia="Times New Roman" w:hAnsi="Times New Roman" w:cs="Times New Roman"/>
          <w:color w:val="000000"/>
        </w:rPr>
        <w:t xml:space="preserve">discuss </w:t>
      </w:r>
      <w:r w:rsidR="0061410C" w:rsidRPr="00CB7B96">
        <w:rPr>
          <w:rFonts w:ascii="Times New Roman" w:eastAsia="Times New Roman" w:hAnsi="Times New Roman" w:cs="Times New Roman"/>
          <w:color w:val="000000"/>
        </w:rPr>
        <w:lastRenderedPageBreak/>
        <w:t xml:space="preserve">the negative effects of digital redlining and </w:t>
      </w:r>
      <w:r w:rsidR="005E7C3D" w:rsidRPr="00CB7B96">
        <w:rPr>
          <w:rFonts w:ascii="Times New Roman" w:eastAsia="Times New Roman" w:hAnsi="Times New Roman" w:cs="Times New Roman"/>
          <w:color w:val="000000"/>
        </w:rPr>
        <w:t xml:space="preserve">the </w:t>
      </w:r>
      <w:r w:rsidR="0061410C" w:rsidRPr="00CB7B96">
        <w:rPr>
          <w:rFonts w:ascii="Times New Roman" w:eastAsia="Times New Roman" w:hAnsi="Times New Roman" w:cs="Times New Roman"/>
          <w:color w:val="000000"/>
        </w:rPr>
        <w:t xml:space="preserve">unintended negative consequences </w:t>
      </w:r>
      <w:r w:rsidR="005E7C3D" w:rsidRPr="00CB7B96">
        <w:rPr>
          <w:rFonts w:ascii="Times New Roman" w:eastAsia="Times New Roman" w:hAnsi="Times New Roman" w:cs="Times New Roman"/>
          <w:color w:val="000000"/>
        </w:rPr>
        <w:t xml:space="preserve">of </w:t>
      </w:r>
      <w:r w:rsidR="00E50C18" w:rsidRPr="00CB7B96">
        <w:rPr>
          <w:rFonts w:ascii="Times New Roman" w:hAnsi="Times New Roman" w:cs="Times New Roman"/>
        </w:rPr>
        <w:t>government subsidized</w:t>
      </w:r>
      <w:r w:rsidR="00E50C18" w:rsidRPr="00CB7B96">
        <w:rPr>
          <w:rFonts w:ascii="Times New Roman" w:eastAsia="Times New Roman" w:hAnsi="Times New Roman" w:cs="Times New Roman"/>
          <w:color w:val="000000"/>
        </w:rPr>
        <w:t xml:space="preserve"> </w:t>
      </w:r>
      <w:r w:rsidR="005E7C3D" w:rsidRPr="00CB7B96">
        <w:rPr>
          <w:rFonts w:ascii="Times New Roman" w:eastAsia="Times New Roman" w:hAnsi="Times New Roman" w:cs="Times New Roman"/>
          <w:color w:val="000000"/>
        </w:rPr>
        <w:t>overbuilding</w:t>
      </w:r>
      <w:r w:rsidRPr="00CB7B96">
        <w:rPr>
          <w:rFonts w:ascii="Times New Roman" w:eastAsia="Times New Roman" w:hAnsi="Times New Roman" w:cs="Times New Roman"/>
          <w:color w:val="000000"/>
        </w:rPr>
        <w:t xml:space="preserve">, </w:t>
      </w:r>
      <w:r w:rsidR="005E7C3D" w:rsidRPr="00CB7B96">
        <w:rPr>
          <w:rFonts w:ascii="Times New Roman" w:eastAsia="Times New Roman" w:hAnsi="Times New Roman" w:cs="Times New Roman"/>
          <w:color w:val="000000"/>
        </w:rPr>
        <w:t>respectively, and offer recom</w:t>
      </w:r>
      <w:r w:rsidR="001D3EAA" w:rsidRPr="00CB7B96">
        <w:rPr>
          <w:rFonts w:ascii="Times New Roman" w:eastAsia="Times New Roman" w:hAnsi="Times New Roman" w:cs="Times New Roman"/>
          <w:color w:val="000000"/>
        </w:rPr>
        <w:t>m</w:t>
      </w:r>
      <w:r w:rsidR="005E7C3D" w:rsidRPr="00CB7B96">
        <w:rPr>
          <w:rFonts w:ascii="Times New Roman" w:eastAsia="Times New Roman" w:hAnsi="Times New Roman" w:cs="Times New Roman"/>
          <w:color w:val="000000"/>
        </w:rPr>
        <w:t xml:space="preserve">endations to reduce, if not eliminate them. </w:t>
      </w:r>
      <w:r w:rsidR="00835941" w:rsidRPr="00CB7B96">
        <w:rPr>
          <w:rFonts w:ascii="Times New Roman" w:hAnsi="Times New Roman" w:cs="Times New Roman"/>
        </w:rPr>
        <w:t xml:space="preserve">  </w:t>
      </w:r>
      <w:r w:rsidR="00CC0D68" w:rsidRPr="00CB7B96">
        <w:rPr>
          <w:rFonts w:ascii="Times New Roman" w:hAnsi="Times New Roman" w:cs="Times New Roman"/>
        </w:rPr>
        <w:t xml:space="preserve">  </w:t>
      </w:r>
    </w:p>
    <w:p w14:paraId="0FF3C7AE" w14:textId="77777777" w:rsidR="00D24EFC" w:rsidRPr="00CB7B96" w:rsidRDefault="00D24EFC" w:rsidP="006C5A1F">
      <w:pPr>
        <w:autoSpaceDE w:val="0"/>
        <w:autoSpaceDN w:val="0"/>
        <w:adjustRightInd w:val="0"/>
        <w:snapToGrid w:val="0"/>
        <w:rPr>
          <w:rFonts w:ascii="Times New Roman" w:hAnsi="Times New Roman" w:cs="Times New Roman"/>
        </w:rPr>
      </w:pPr>
    </w:p>
    <w:p w14:paraId="164010B7" w14:textId="77777777" w:rsidR="0066470C" w:rsidRPr="00CB7B96" w:rsidRDefault="0066470C" w:rsidP="006C5A1F">
      <w:pPr>
        <w:rPr>
          <w:rFonts w:ascii="Times New Roman" w:hAnsi="Times New Roman" w:cs="Times New Roman"/>
          <w:b/>
          <w:u w:val="single"/>
        </w:rPr>
      </w:pPr>
      <w:r w:rsidRPr="00CB7B96">
        <w:rPr>
          <w:rFonts w:ascii="Times New Roman" w:hAnsi="Times New Roman" w:cs="Times New Roman"/>
          <w:b/>
        </w:rPr>
        <w:t>Digital Redlining</w:t>
      </w:r>
    </w:p>
    <w:p w14:paraId="32CE004B" w14:textId="77777777" w:rsidR="0066470C" w:rsidRPr="00CB7B96" w:rsidRDefault="0066470C" w:rsidP="006C5A1F">
      <w:pPr>
        <w:rPr>
          <w:rFonts w:ascii="Times New Roman" w:hAnsi="Times New Roman" w:cs="Times New Roman"/>
        </w:rPr>
      </w:pPr>
    </w:p>
    <w:p w14:paraId="23EDFF7C" w14:textId="77777777" w:rsidR="0066470C" w:rsidRPr="00CB7B96" w:rsidRDefault="00F575DF" w:rsidP="008B17F7">
      <w:pPr>
        <w:ind w:firstLine="720"/>
        <w:rPr>
          <w:rFonts w:ascii="Times New Roman" w:hAnsi="Times New Roman" w:cs="Times New Roman"/>
        </w:rPr>
      </w:pPr>
      <w:r w:rsidRPr="00CB7B96">
        <w:rPr>
          <w:rFonts w:ascii="Times New Roman" w:hAnsi="Times New Roman" w:cs="Times New Roman"/>
        </w:rPr>
        <w:t xml:space="preserve">In September 2017, </w:t>
      </w:r>
      <w:r w:rsidR="0066470C" w:rsidRPr="00CB7B96">
        <w:rPr>
          <w:rFonts w:ascii="Times New Roman" w:hAnsi="Times New Roman" w:cs="Times New Roman"/>
        </w:rPr>
        <w:t xml:space="preserve">Chairman Pai charged </w:t>
      </w:r>
      <w:r w:rsidRPr="00CB7B96">
        <w:rPr>
          <w:rFonts w:ascii="Times New Roman" w:hAnsi="Times New Roman" w:cs="Times New Roman"/>
        </w:rPr>
        <w:t xml:space="preserve">the </w:t>
      </w:r>
      <w:r w:rsidR="0066470C" w:rsidRPr="00CB7B96">
        <w:rPr>
          <w:rFonts w:ascii="Times New Roman" w:hAnsi="Times New Roman" w:cs="Times New Roman"/>
        </w:rPr>
        <w:t>ACDDE to explore equitable access to high-speed broadband and other digital resources for all citizens</w:t>
      </w:r>
      <w:r w:rsidR="0066470C" w:rsidRPr="00CB7B96">
        <w:rPr>
          <w:rStyle w:val="FootnoteReference"/>
          <w:rFonts w:ascii="Times New Roman" w:hAnsi="Times New Roman" w:cs="Times New Roman"/>
        </w:rPr>
        <w:footnoteReference w:id="11"/>
      </w:r>
      <w:r w:rsidR="0066470C" w:rsidRPr="00CB7B96">
        <w:rPr>
          <w:rFonts w:ascii="Times New Roman" w:hAnsi="Times New Roman" w:cs="Times New Roman"/>
        </w:rPr>
        <w:t xml:space="preserve"> </w:t>
      </w:r>
      <w:r w:rsidRPr="00CB7B96">
        <w:rPr>
          <w:rFonts w:ascii="Times New Roman" w:hAnsi="Times New Roman" w:cs="Times New Roman"/>
        </w:rPr>
        <w:t xml:space="preserve"> </w:t>
      </w:r>
      <w:r w:rsidR="0066470C" w:rsidRPr="00CB7B96">
        <w:rPr>
          <w:rFonts w:ascii="Times New Roman" w:hAnsi="Times New Roman" w:cs="Times New Roman"/>
        </w:rPr>
        <w:t>Chairman Pai</w:t>
      </w:r>
      <w:r w:rsidR="00EC0790" w:rsidRPr="00CB7B96">
        <w:rPr>
          <w:rFonts w:ascii="Times New Roman" w:hAnsi="Times New Roman" w:cs="Times New Roman"/>
        </w:rPr>
        <w:t xml:space="preserve"> has</w:t>
      </w:r>
      <w:r w:rsidR="0066470C" w:rsidRPr="00CB7B96">
        <w:rPr>
          <w:rFonts w:ascii="Times New Roman" w:hAnsi="Times New Roman" w:cs="Times New Roman"/>
        </w:rPr>
        <w:t xml:space="preserve"> </w:t>
      </w:r>
      <w:r w:rsidRPr="00CB7B96">
        <w:rPr>
          <w:rFonts w:ascii="Times New Roman" w:hAnsi="Times New Roman" w:cs="Times New Roman"/>
        </w:rPr>
        <w:t>acknowledged</w:t>
      </w:r>
      <w:r w:rsidR="0066470C" w:rsidRPr="00CB7B96">
        <w:rPr>
          <w:rFonts w:ascii="Times New Roman" w:hAnsi="Times New Roman" w:cs="Times New Roman"/>
        </w:rPr>
        <w:t xml:space="preserve"> digital redlining as the “notion that within a certain geographic area, a company might have a business case for building out in areas A, B and C. But in area D they simply say,</w:t>
      </w:r>
      <w:r w:rsidR="000A3A4F" w:rsidRPr="00CB7B96">
        <w:rPr>
          <w:rFonts w:ascii="Times New Roman" w:hAnsi="Times New Roman" w:cs="Times New Roman"/>
        </w:rPr>
        <w:t xml:space="preserve"> ‘</w:t>
      </w:r>
      <w:r w:rsidR="0066470C" w:rsidRPr="00CB7B96">
        <w:rPr>
          <w:rFonts w:ascii="Times New Roman" w:hAnsi="Times New Roman" w:cs="Times New Roman"/>
        </w:rPr>
        <w:t>[w]</w:t>
      </w:r>
      <w:proofErr w:type="spellStart"/>
      <w:r w:rsidR="0066470C" w:rsidRPr="00CB7B96">
        <w:rPr>
          <w:rFonts w:ascii="Times New Roman" w:hAnsi="Times New Roman" w:cs="Times New Roman"/>
        </w:rPr>
        <w:t>e’re</w:t>
      </w:r>
      <w:proofErr w:type="spellEnd"/>
      <w:r w:rsidR="0066470C" w:rsidRPr="00CB7B96">
        <w:rPr>
          <w:rFonts w:ascii="Times New Roman" w:hAnsi="Times New Roman" w:cs="Times New Roman"/>
        </w:rPr>
        <w:t xml:space="preserve"> not going to deploy there because we don’t see the return on investment,</w:t>
      </w:r>
      <w:r w:rsidR="000A3A4F" w:rsidRPr="00CB7B96">
        <w:rPr>
          <w:rFonts w:ascii="Times New Roman" w:hAnsi="Times New Roman" w:cs="Times New Roman"/>
        </w:rPr>
        <w:t>’</w:t>
      </w:r>
      <w:r w:rsidR="0066470C" w:rsidRPr="00CB7B96">
        <w:rPr>
          <w:rFonts w:ascii="Times New Roman" w:hAnsi="Times New Roman" w:cs="Times New Roman"/>
        </w:rPr>
        <w:t xml:space="preserve"> or for whatever reason. </w:t>
      </w:r>
      <w:r w:rsidR="000A3A4F" w:rsidRPr="00CB7B96">
        <w:rPr>
          <w:rFonts w:ascii="Times New Roman" w:hAnsi="Times New Roman" w:cs="Times New Roman"/>
        </w:rPr>
        <w:t xml:space="preserve"> </w:t>
      </w:r>
      <w:r w:rsidR="0066470C" w:rsidRPr="00CB7B96">
        <w:rPr>
          <w:rFonts w:ascii="Times New Roman" w:hAnsi="Times New Roman" w:cs="Times New Roman"/>
        </w:rPr>
        <w:t>So from a regulatory perspective, we want to make sure that there are no rules</w:t>
      </w:r>
      <w:r w:rsidR="0066048A" w:rsidRPr="00CB7B96">
        <w:rPr>
          <w:rFonts w:ascii="Times New Roman" w:hAnsi="Times New Roman" w:cs="Times New Roman"/>
        </w:rPr>
        <w:t xml:space="preserve"> standing in the way</w:t>
      </w:r>
      <w:r w:rsidR="0066470C" w:rsidRPr="00CB7B96">
        <w:rPr>
          <w:rFonts w:ascii="Times New Roman" w:hAnsi="Times New Roman" w:cs="Times New Roman"/>
        </w:rPr>
        <w:t xml:space="preserve"> of them doing that.”</w:t>
      </w:r>
      <w:r w:rsidR="0066470C" w:rsidRPr="00CB7B96">
        <w:rPr>
          <w:rStyle w:val="FootnoteReference"/>
          <w:rFonts w:ascii="Times New Roman" w:hAnsi="Times New Roman" w:cs="Times New Roman"/>
        </w:rPr>
        <w:footnoteReference w:id="12"/>
      </w:r>
      <w:r w:rsidR="0066470C" w:rsidRPr="00CB7B96">
        <w:rPr>
          <w:rFonts w:ascii="Times New Roman" w:hAnsi="Times New Roman" w:cs="Times New Roman"/>
        </w:rPr>
        <w:t xml:space="preserve"> </w:t>
      </w:r>
      <w:r w:rsidR="000A3A4F" w:rsidRPr="00CB7B96">
        <w:rPr>
          <w:rFonts w:ascii="Times New Roman" w:hAnsi="Times New Roman" w:cs="Times New Roman"/>
        </w:rPr>
        <w:t xml:space="preserve"> </w:t>
      </w:r>
      <w:r w:rsidR="0066470C" w:rsidRPr="00CB7B96">
        <w:rPr>
          <w:rFonts w:ascii="Times New Roman" w:hAnsi="Times New Roman" w:cs="Times New Roman"/>
        </w:rPr>
        <w:t xml:space="preserve">Further, the Chairman observed </w:t>
      </w:r>
      <w:r w:rsidRPr="00CB7B96">
        <w:rPr>
          <w:rFonts w:ascii="Times New Roman" w:hAnsi="Times New Roman" w:cs="Times New Roman"/>
        </w:rPr>
        <w:t xml:space="preserve">that </w:t>
      </w:r>
      <w:r w:rsidR="0066470C" w:rsidRPr="00CB7B96">
        <w:rPr>
          <w:rFonts w:ascii="Times New Roman" w:hAnsi="Times New Roman" w:cs="Times New Roman"/>
        </w:rPr>
        <w:t>digital redlining</w:t>
      </w:r>
      <w:r w:rsidR="0066048A" w:rsidRPr="00CB7B96">
        <w:rPr>
          <w:rFonts w:ascii="Times New Roman" w:hAnsi="Times New Roman" w:cs="Times New Roman"/>
        </w:rPr>
        <w:t xml:space="preserve"> </w:t>
      </w:r>
      <w:r w:rsidR="0066470C" w:rsidRPr="00CB7B96">
        <w:rPr>
          <w:rFonts w:ascii="Times New Roman" w:hAnsi="Times New Roman" w:cs="Times New Roman"/>
        </w:rPr>
        <w:t>“</w:t>
      </w:r>
      <w:proofErr w:type="spellStart"/>
      <w:r w:rsidR="0066470C" w:rsidRPr="00CB7B96">
        <w:rPr>
          <w:rFonts w:ascii="Times New Roman" w:hAnsi="Times New Roman" w:cs="Times New Roman"/>
        </w:rPr>
        <w:t>fenc</w:t>
      </w:r>
      <w:proofErr w:type="spellEnd"/>
      <w:r w:rsidR="00971107" w:rsidRPr="00CB7B96">
        <w:rPr>
          <w:rFonts w:ascii="Times New Roman" w:hAnsi="Times New Roman" w:cs="Times New Roman"/>
        </w:rPr>
        <w:t>[es]</w:t>
      </w:r>
      <w:r w:rsidR="0066470C" w:rsidRPr="00CB7B96">
        <w:rPr>
          <w:rFonts w:ascii="Times New Roman" w:hAnsi="Times New Roman" w:cs="Times New Roman"/>
        </w:rPr>
        <w:t xml:space="preserve"> off lower-income neighborhoods on the map and say</w:t>
      </w:r>
      <w:r w:rsidR="00971107" w:rsidRPr="00CB7B96">
        <w:rPr>
          <w:rFonts w:ascii="Times New Roman" w:hAnsi="Times New Roman" w:cs="Times New Roman"/>
        </w:rPr>
        <w:t>s</w:t>
      </w:r>
      <w:r w:rsidR="0066470C" w:rsidRPr="00CB7B96">
        <w:rPr>
          <w:rFonts w:ascii="Times New Roman" w:hAnsi="Times New Roman" w:cs="Times New Roman"/>
        </w:rPr>
        <w:t xml:space="preserve"> ‘</w:t>
      </w:r>
      <w:r w:rsidR="0066048A" w:rsidRPr="00CB7B96">
        <w:rPr>
          <w:rFonts w:ascii="Times New Roman" w:hAnsi="Times New Roman" w:cs="Times New Roman"/>
        </w:rPr>
        <w:t>[</w:t>
      </w:r>
      <w:r w:rsidRPr="00CB7B96">
        <w:rPr>
          <w:rFonts w:ascii="Times New Roman" w:hAnsi="Times New Roman" w:cs="Times New Roman"/>
        </w:rPr>
        <w:t>i</w:t>
      </w:r>
      <w:r w:rsidR="0066048A" w:rsidRPr="00CB7B96">
        <w:rPr>
          <w:rFonts w:ascii="Times New Roman" w:hAnsi="Times New Roman" w:cs="Times New Roman"/>
        </w:rPr>
        <w:t>]</w:t>
      </w:r>
      <w:r w:rsidR="0066470C" w:rsidRPr="00CB7B96">
        <w:rPr>
          <w:rFonts w:ascii="Times New Roman" w:hAnsi="Times New Roman" w:cs="Times New Roman"/>
        </w:rPr>
        <w:t xml:space="preserve">t’s not worth </w:t>
      </w:r>
      <w:r w:rsidR="0066048A" w:rsidRPr="00CB7B96">
        <w:rPr>
          <w:rFonts w:ascii="Times New Roman" w:hAnsi="Times New Roman" w:cs="Times New Roman"/>
        </w:rPr>
        <w:t>the</w:t>
      </w:r>
      <w:r w:rsidR="0066470C" w:rsidRPr="00CB7B96">
        <w:rPr>
          <w:rFonts w:ascii="Times New Roman" w:hAnsi="Times New Roman" w:cs="Times New Roman"/>
        </w:rPr>
        <w:t xml:space="preserve"> time and money to deploy there.”</w:t>
      </w:r>
      <w:r w:rsidR="0066470C" w:rsidRPr="00CB7B96">
        <w:rPr>
          <w:rStyle w:val="FootnoteReference"/>
          <w:rFonts w:ascii="Times New Roman" w:hAnsi="Times New Roman" w:cs="Times New Roman"/>
        </w:rPr>
        <w:footnoteReference w:id="13"/>
      </w:r>
    </w:p>
    <w:p w14:paraId="7C6F0166" w14:textId="77777777" w:rsidR="0066470C" w:rsidRPr="00CB7B96" w:rsidRDefault="0066470C" w:rsidP="006C5A1F">
      <w:pPr>
        <w:spacing w:line="259" w:lineRule="auto"/>
        <w:rPr>
          <w:rFonts w:ascii="Times New Roman" w:hAnsi="Times New Roman" w:cs="Times New Roman"/>
        </w:rPr>
      </w:pPr>
    </w:p>
    <w:p w14:paraId="49959F97" w14:textId="77777777" w:rsidR="007C7E34" w:rsidRPr="00CB7B96" w:rsidRDefault="0066470C" w:rsidP="008B17F7">
      <w:pPr>
        <w:ind w:firstLine="720"/>
        <w:rPr>
          <w:rFonts w:ascii="Times New Roman" w:hAnsi="Times New Roman" w:cs="Times New Roman"/>
        </w:rPr>
      </w:pPr>
      <w:r w:rsidRPr="00CB7B96">
        <w:rPr>
          <w:rFonts w:ascii="Times New Roman" w:hAnsi="Times New Roman" w:cs="Times New Roman"/>
        </w:rPr>
        <w:t xml:space="preserve">The </w:t>
      </w:r>
      <w:r w:rsidR="00F575DF" w:rsidRPr="00CB7B96">
        <w:rPr>
          <w:rFonts w:ascii="Times New Roman" w:hAnsi="Times New Roman" w:cs="Times New Roman"/>
        </w:rPr>
        <w:t xml:space="preserve">DEI </w:t>
      </w:r>
      <w:r w:rsidRPr="00CB7B96">
        <w:rPr>
          <w:rFonts w:ascii="Times New Roman" w:hAnsi="Times New Roman" w:cs="Times New Roman"/>
        </w:rPr>
        <w:t>Working Group respectfully acknowledges the Chairman’s exposition of digital red</w:t>
      </w:r>
      <w:r w:rsidR="007C7E34" w:rsidRPr="00CB7B96">
        <w:rPr>
          <w:rFonts w:ascii="Times New Roman" w:hAnsi="Times New Roman" w:cs="Times New Roman"/>
        </w:rPr>
        <w:t>lining and offers a set of</w:t>
      </w:r>
      <w:r w:rsidRPr="00CB7B96">
        <w:rPr>
          <w:rFonts w:ascii="Times New Roman" w:hAnsi="Times New Roman" w:cs="Times New Roman"/>
        </w:rPr>
        <w:t xml:space="preserve"> recommendations</w:t>
      </w:r>
      <w:r w:rsidR="00E25083" w:rsidRPr="00CB7B96">
        <w:rPr>
          <w:rFonts w:ascii="Times New Roman" w:hAnsi="Times New Roman" w:cs="Times New Roman"/>
        </w:rPr>
        <w:t xml:space="preserve"> that </w:t>
      </w:r>
      <w:r w:rsidRPr="00CB7B96">
        <w:rPr>
          <w:rFonts w:ascii="Times New Roman" w:hAnsi="Times New Roman" w:cs="Times New Roman"/>
        </w:rPr>
        <w:t>can potentially prevent and guard against efforts to exclude certain communities from the availability of high-speed broadband networks and other digital resources.</w:t>
      </w:r>
      <w:r w:rsidR="007C7E34" w:rsidRPr="00CB7B96">
        <w:rPr>
          <w:rFonts w:ascii="Times New Roman" w:hAnsi="Times New Roman" w:cs="Times New Roman"/>
        </w:rPr>
        <w:t xml:space="preserve"> </w:t>
      </w:r>
      <w:proofErr w:type="gramStart"/>
      <w:r w:rsidR="007C7E34" w:rsidRPr="00CB7B96">
        <w:rPr>
          <w:rFonts w:ascii="Times New Roman" w:hAnsi="Times New Roman" w:cs="Times New Roman"/>
        </w:rPr>
        <w:t>In particular, we</w:t>
      </w:r>
      <w:proofErr w:type="gramEnd"/>
      <w:r w:rsidR="007C7E34" w:rsidRPr="00CB7B96">
        <w:rPr>
          <w:rFonts w:ascii="Times New Roman" w:hAnsi="Times New Roman" w:cs="Times New Roman"/>
        </w:rPr>
        <w:t xml:space="preserve"> present proposals that can help provide a business case against redlining, while simultaneously suggesting best practices for the universal deployment of high-speed broadband networks, where appropriate.  The </w:t>
      </w:r>
      <w:r w:rsidR="00971107" w:rsidRPr="00CB7B96">
        <w:rPr>
          <w:rFonts w:ascii="Times New Roman" w:hAnsi="Times New Roman" w:cs="Times New Roman"/>
        </w:rPr>
        <w:t xml:space="preserve">DEI </w:t>
      </w:r>
      <w:r w:rsidR="007C7E34" w:rsidRPr="00CB7B96">
        <w:rPr>
          <w:rFonts w:ascii="Times New Roman" w:hAnsi="Times New Roman" w:cs="Times New Roman"/>
        </w:rPr>
        <w:t>Working Group posits that if the Commission takes a proactive and collaborative approach to reducing digital redlining, we can facilitate broadband investment in communities that do not have access to broadband, thereby reducing potential discriminatory practices and closing the digital divide.</w:t>
      </w:r>
    </w:p>
    <w:p w14:paraId="0C182F50" w14:textId="77777777" w:rsidR="007C7E34" w:rsidRPr="00CB7B96" w:rsidRDefault="007C7E34" w:rsidP="006C5A1F">
      <w:pPr>
        <w:rPr>
          <w:rFonts w:ascii="Times New Roman" w:hAnsi="Times New Roman" w:cs="Times New Roman"/>
        </w:rPr>
      </w:pPr>
    </w:p>
    <w:p w14:paraId="16DBC02B" w14:textId="77777777" w:rsidR="007C7E34" w:rsidRPr="00CB7B96" w:rsidRDefault="007C7E34" w:rsidP="008B17F7">
      <w:pPr>
        <w:ind w:firstLine="720"/>
        <w:rPr>
          <w:rFonts w:ascii="Times New Roman" w:hAnsi="Times New Roman" w:cs="Times New Roman"/>
        </w:rPr>
      </w:pPr>
      <w:r w:rsidRPr="00CB7B96">
        <w:rPr>
          <w:rFonts w:ascii="Times New Roman" w:hAnsi="Times New Roman" w:cs="Times New Roman"/>
        </w:rPr>
        <w:t>The following recommendations are the result</w:t>
      </w:r>
      <w:r w:rsidR="000C5F5D" w:rsidRPr="00CB7B96">
        <w:rPr>
          <w:rFonts w:ascii="Times New Roman" w:hAnsi="Times New Roman" w:cs="Times New Roman"/>
        </w:rPr>
        <w:t xml:space="preserve"> of</w:t>
      </w:r>
      <w:r w:rsidRPr="00CB7B96">
        <w:rPr>
          <w:rFonts w:ascii="Times New Roman" w:hAnsi="Times New Roman" w:cs="Times New Roman"/>
        </w:rPr>
        <w:t xml:space="preserve"> constructive deliberation within the </w:t>
      </w:r>
      <w:r w:rsidR="00971107" w:rsidRPr="00CB7B96">
        <w:rPr>
          <w:rFonts w:ascii="Times New Roman" w:hAnsi="Times New Roman" w:cs="Times New Roman"/>
        </w:rPr>
        <w:t xml:space="preserve">DEI </w:t>
      </w:r>
      <w:r w:rsidRPr="00CB7B96">
        <w:rPr>
          <w:rFonts w:ascii="Times New Roman" w:hAnsi="Times New Roman" w:cs="Times New Roman"/>
        </w:rPr>
        <w:t>Working Group based on Chairman</w:t>
      </w:r>
      <w:r w:rsidR="00DF2182" w:rsidRPr="00CB7B96">
        <w:rPr>
          <w:rFonts w:ascii="Times New Roman" w:hAnsi="Times New Roman" w:cs="Times New Roman"/>
        </w:rPr>
        <w:t xml:space="preserve"> Pai</w:t>
      </w:r>
      <w:r w:rsidRPr="00CB7B96">
        <w:rPr>
          <w:rFonts w:ascii="Times New Roman" w:hAnsi="Times New Roman" w:cs="Times New Roman"/>
        </w:rPr>
        <w:t>’s charge.</w:t>
      </w:r>
    </w:p>
    <w:p w14:paraId="0767FCA1" w14:textId="77777777" w:rsidR="0066470C" w:rsidRPr="00CB7B96" w:rsidRDefault="00045E2C" w:rsidP="00E61CD9">
      <w:pPr>
        <w:spacing w:after="160" w:line="259" w:lineRule="auto"/>
        <w:jc w:val="center"/>
        <w:rPr>
          <w:rFonts w:ascii="Times New Roman" w:hAnsi="Times New Roman" w:cs="Times New Roman"/>
          <w:b/>
          <w:sz w:val="24"/>
          <w:szCs w:val="24"/>
        </w:rPr>
      </w:pPr>
      <w:r w:rsidRPr="00CB7B96">
        <w:rPr>
          <w:rFonts w:ascii="Times New Roman" w:hAnsi="Times New Roman" w:cs="Times New Roman"/>
          <w:b/>
          <w:u w:val="single"/>
        </w:rPr>
        <w:br w:type="page"/>
      </w:r>
      <w:r w:rsidR="0066470C" w:rsidRPr="00CB7B96">
        <w:rPr>
          <w:rFonts w:ascii="Times New Roman" w:hAnsi="Times New Roman" w:cs="Times New Roman"/>
          <w:b/>
          <w:sz w:val="24"/>
          <w:szCs w:val="24"/>
        </w:rPr>
        <w:lastRenderedPageBreak/>
        <w:t>Recommendations</w:t>
      </w:r>
      <w:r w:rsidR="00E61CD9" w:rsidRPr="00CB7B96">
        <w:rPr>
          <w:rFonts w:ascii="Times New Roman" w:hAnsi="Times New Roman" w:cs="Times New Roman"/>
          <w:b/>
          <w:sz w:val="24"/>
          <w:szCs w:val="24"/>
        </w:rPr>
        <w:t xml:space="preserve"> to the ACDDE</w:t>
      </w:r>
    </w:p>
    <w:p w14:paraId="3B535925" w14:textId="77777777" w:rsidR="00A4716A" w:rsidRPr="00CB7B96" w:rsidRDefault="00A4716A" w:rsidP="00E61CD9">
      <w:pPr>
        <w:spacing w:after="160" w:line="259" w:lineRule="auto"/>
        <w:jc w:val="center"/>
        <w:rPr>
          <w:rFonts w:ascii="Times New Roman" w:hAnsi="Times New Roman" w:cs="Times New Roman"/>
          <w:b/>
          <w:sz w:val="24"/>
          <w:szCs w:val="24"/>
        </w:rPr>
      </w:pPr>
      <w:r w:rsidRPr="00CB7B96">
        <w:rPr>
          <w:rFonts w:ascii="Times New Roman" w:hAnsi="Times New Roman" w:cs="Times New Roman"/>
          <w:b/>
          <w:sz w:val="24"/>
          <w:szCs w:val="24"/>
        </w:rPr>
        <w:t>June 24, 2019</w:t>
      </w:r>
    </w:p>
    <w:p w14:paraId="078FC42D" w14:textId="77777777" w:rsidR="0066470C" w:rsidRPr="00CB7B96" w:rsidRDefault="0066470C" w:rsidP="006C5A1F">
      <w:pPr>
        <w:rPr>
          <w:rFonts w:ascii="Times New Roman" w:hAnsi="Times New Roman" w:cs="Times New Roman"/>
        </w:rPr>
      </w:pPr>
    </w:p>
    <w:p w14:paraId="31659CC2" w14:textId="77777777" w:rsidR="0066470C" w:rsidRPr="00CB7B96" w:rsidRDefault="00971107" w:rsidP="008B17F7">
      <w:pPr>
        <w:ind w:firstLine="720"/>
        <w:rPr>
          <w:rFonts w:ascii="Times New Roman" w:hAnsi="Times New Roman" w:cs="Times New Roman"/>
        </w:rPr>
      </w:pPr>
      <w:r w:rsidRPr="00CB7B96">
        <w:rPr>
          <w:rFonts w:ascii="Times New Roman" w:hAnsi="Times New Roman" w:cs="Times New Roman"/>
        </w:rPr>
        <w:t xml:space="preserve">The DEI Working Group </w:t>
      </w:r>
      <w:r w:rsidR="0066470C" w:rsidRPr="00CB7B96">
        <w:rPr>
          <w:rFonts w:ascii="Times New Roman" w:hAnsi="Times New Roman" w:cs="Times New Roman"/>
        </w:rPr>
        <w:t>offer</w:t>
      </w:r>
      <w:r w:rsidRPr="00CB7B96">
        <w:rPr>
          <w:rFonts w:ascii="Times New Roman" w:hAnsi="Times New Roman" w:cs="Times New Roman"/>
        </w:rPr>
        <w:t>s</w:t>
      </w:r>
      <w:r w:rsidR="0066470C" w:rsidRPr="00CB7B96">
        <w:rPr>
          <w:rFonts w:ascii="Times New Roman" w:hAnsi="Times New Roman" w:cs="Times New Roman"/>
        </w:rPr>
        <w:t xml:space="preserve"> the following two (2) recommendations to the full body of the ACDDE membership for consideration as the </w:t>
      </w:r>
      <w:r w:rsidR="00C36515" w:rsidRPr="00CB7B96">
        <w:rPr>
          <w:rFonts w:ascii="Times New Roman" w:hAnsi="Times New Roman" w:cs="Times New Roman"/>
        </w:rPr>
        <w:t xml:space="preserve">Federal Communications </w:t>
      </w:r>
      <w:r w:rsidR="0066470C" w:rsidRPr="00CB7B96">
        <w:rPr>
          <w:rFonts w:ascii="Times New Roman" w:hAnsi="Times New Roman" w:cs="Times New Roman"/>
        </w:rPr>
        <w:t>Commission explores strategies for addressing this potentially discriminatory practice.</w:t>
      </w:r>
    </w:p>
    <w:p w14:paraId="223B90FA" w14:textId="77777777" w:rsidR="0066470C" w:rsidRPr="00CB7B96" w:rsidRDefault="0066470C" w:rsidP="0069672F">
      <w:pPr>
        <w:rPr>
          <w:rFonts w:ascii="Times New Roman" w:hAnsi="Times New Roman" w:cs="Times New Roman"/>
        </w:rPr>
      </w:pPr>
    </w:p>
    <w:p w14:paraId="623579C5" w14:textId="77777777" w:rsidR="0066470C" w:rsidRPr="00CB7B96" w:rsidRDefault="0066470C" w:rsidP="006C5A1F">
      <w:pPr>
        <w:pStyle w:val="ListParagraph"/>
        <w:numPr>
          <w:ilvl w:val="0"/>
          <w:numId w:val="1"/>
        </w:numPr>
        <w:rPr>
          <w:rFonts w:ascii="Times New Roman" w:hAnsi="Times New Roman" w:cs="Times New Roman"/>
          <w:i/>
        </w:rPr>
      </w:pPr>
      <w:r w:rsidRPr="00CB7B96">
        <w:rPr>
          <w:rFonts w:ascii="Times New Roman" w:hAnsi="Times New Roman" w:cs="Times New Roman"/>
          <w:i/>
        </w:rPr>
        <w:t xml:space="preserve">The </w:t>
      </w:r>
      <w:r w:rsidR="00570451" w:rsidRPr="00CB7B96">
        <w:rPr>
          <w:rFonts w:ascii="Times New Roman" w:hAnsi="Times New Roman" w:cs="Times New Roman"/>
          <w:i/>
        </w:rPr>
        <w:t xml:space="preserve">Federal Communications </w:t>
      </w:r>
      <w:r w:rsidRPr="00CB7B96">
        <w:rPr>
          <w:rFonts w:ascii="Times New Roman" w:hAnsi="Times New Roman" w:cs="Times New Roman"/>
          <w:i/>
        </w:rPr>
        <w:t>Commission should improve upon its broadband mapping and reporting to reduce the likelihood of digital redlining practices.</w:t>
      </w:r>
    </w:p>
    <w:p w14:paraId="388D6830" w14:textId="77777777" w:rsidR="0066470C" w:rsidRPr="00CB7B96" w:rsidRDefault="0066470C" w:rsidP="006C5A1F">
      <w:pPr>
        <w:ind w:left="720"/>
        <w:rPr>
          <w:rFonts w:ascii="Times New Roman" w:hAnsi="Times New Roman" w:cs="Times New Roman"/>
        </w:rPr>
      </w:pPr>
      <w:r w:rsidRPr="00CB7B96">
        <w:rPr>
          <w:rFonts w:ascii="Times New Roman" w:hAnsi="Times New Roman" w:cs="Times New Roman"/>
        </w:rPr>
        <w:t xml:space="preserve">The availability of complete or near </w:t>
      </w:r>
      <w:proofErr w:type="gramStart"/>
      <w:r w:rsidRPr="00CB7B96">
        <w:rPr>
          <w:rFonts w:ascii="Times New Roman" w:hAnsi="Times New Roman" w:cs="Times New Roman"/>
        </w:rPr>
        <w:t>sufficient</w:t>
      </w:r>
      <w:proofErr w:type="gramEnd"/>
      <w:r w:rsidRPr="00CB7B96">
        <w:rPr>
          <w:rFonts w:ascii="Times New Roman" w:hAnsi="Times New Roman" w:cs="Times New Roman"/>
        </w:rPr>
        <w:t xml:space="preserve"> data about where broadband is being deployed in both urban and rural areas is critical to identifying and remedying digital redlining. </w:t>
      </w:r>
      <w:r w:rsidR="000C5F5D" w:rsidRPr="00CB7B96">
        <w:rPr>
          <w:rFonts w:ascii="Times New Roman" w:hAnsi="Times New Roman" w:cs="Times New Roman"/>
        </w:rPr>
        <w:t xml:space="preserve"> </w:t>
      </w:r>
      <w:r w:rsidRPr="00CB7B96">
        <w:rPr>
          <w:rFonts w:ascii="Times New Roman" w:hAnsi="Times New Roman" w:cs="Times New Roman"/>
        </w:rPr>
        <w:t>While the</w:t>
      </w:r>
      <w:r w:rsidR="00971107" w:rsidRPr="00CB7B96">
        <w:rPr>
          <w:rFonts w:ascii="Times New Roman" w:hAnsi="Times New Roman" w:cs="Times New Roman"/>
        </w:rPr>
        <w:t xml:space="preserve"> DEI Working Group</w:t>
      </w:r>
      <w:r w:rsidRPr="00CB7B96">
        <w:rPr>
          <w:rFonts w:ascii="Times New Roman" w:hAnsi="Times New Roman" w:cs="Times New Roman"/>
        </w:rPr>
        <w:t xml:space="preserve"> recognizes the plethora of local, state</w:t>
      </w:r>
      <w:r w:rsidR="000C5F5D" w:rsidRPr="00CB7B96">
        <w:rPr>
          <w:rFonts w:ascii="Times New Roman" w:hAnsi="Times New Roman" w:cs="Times New Roman"/>
        </w:rPr>
        <w:t>,</w:t>
      </w:r>
      <w:r w:rsidRPr="00CB7B96">
        <w:rPr>
          <w:rFonts w:ascii="Times New Roman" w:hAnsi="Times New Roman" w:cs="Times New Roman"/>
        </w:rPr>
        <w:t xml:space="preserve"> and federal programs currently available to address disconnected Americans, </w:t>
      </w:r>
      <w:r w:rsidR="00971107" w:rsidRPr="00CB7B96">
        <w:rPr>
          <w:rFonts w:ascii="Times New Roman" w:hAnsi="Times New Roman" w:cs="Times New Roman"/>
        </w:rPr>
        <w:t>we</w:t>
      </w:r>
      <w:r w:rsidRPr="00CB7B96">
        <w:rPr>
          <w:rFonts w:ascii="Times New Roman" w:hAnsi="Times New Roman" w:cs="Times New Roman"/>
        </w:rPr>
        <w:t xml:space="preserve"> also recognize that accurate mapping and reporting </w:t>
      </w:r>
      <w:r w:rsidR="00E25083" w:rsidRPr="00CB7B96">
        <w:rPr>
          <w:rFonts w:ascii="Times New Roman" w:hAnsi="Times New Roman" w:cs="Times New Roman"/>
        </w:rPr>
        <w:t>are</w:t>
      </w:r>
      <w:r w:rsidRPr="00CB7B96">
        <w:rPr>
          <w:rFonts w:ascii="Times New Roman" w:hAnsi="Times New Roman" w:cs="Times New Roman"/>
        </w:rPr>
        <w:t xml:space="preserve"> the key to linking those programs with users in need. </w:t>
      </w:r>
    </w:p>
    <w:p w14:paraId="23E2C950" w14:textId="77777777" w:rsidR="0066470C" w:rsidRPr="00CB7B96" w:rsidRDefault="0066470C" w:rsidP="006C5A1F">
      <w:pPr>
        <w:ind w:left="720"/>
        <w:rPr>
          <w:rFonts w:ascii="Times New Roman" w:hAnsi="Times New Roman" w:cs="Times New Roman"/>
        </w:rPr>
      </w:pPr>
    </w:p>
    <w:p w14:paraId="4E51CDAA" w14:textId="77777777" w:rsidR="0066470C" w:rsidRPr="00CB7B96" w:rsidRDefault="0066470C" w:rsidP="006C5A1F">
      <w:pPr>
        <w:ind w:left="720"/>
        <w:rPr>
          <w:rFonts w:ascii="Times New Roman" w:hAnsi="Times New Roman" w:cs="Times New Roman"/>
        </w:rPr>
      </w:pPr>
      <w:r w:rsidRPr="00CB7B96">
        <w:rPr>
          <w:rFonts w:ascii="Times New Roman" w:eastAsia="Times New Roman" w:hAnsi="Times New Roman" w:cs="Times New Roman"/>
        </w:rPr>
        <w:t xml:space="preserve">As part of this recommendation, the </w:t>
      </w:r>
      <w:r w:rsidR="00971107" w:rsidRPr="00CB7B96">
        <w:rPr>
          <w:rFonts w:ascii="Times New Roman" w:eastAsia="Times New Roman" w:hAnsi="Times New Roman" w:cs="Times New Roman"/>
        </w:rPr>
        <w:t xml:space="preserve">DEI Working Group recommends that the ACDDE urge </w:t>
      </w:r>
      <w:r w:rsidRPr="00CB7B96">
        <w:rPr>
          <w:rFonts w:ascii="Times New Roman" w:eastAsia="Times New Roman" w:hAnsi="Times New Roman" w:cs="Times New Roman"/>
        </w:rPr>
        <w:t xml:space="preserve">the </w:t>
      </w:r>
      <w:r w:rsidR="005C650E" w:rsidRPr="00CB7B96">
        <w:rPr>
          <w:rFonts w:ascii="Times New Roman" w:eastAsia="Times New Roman" w:hAnsi="Times New Roman" w:cs="Times New Roman"/>
        </w:rPr>
        <w:t xml:space="preserve">Federal Communications </w:t>
      </w:r>
      <w:r w:rsidRPr="00CB7B96">
        <w:rPr>
          <w:rFonts w:ascii="Times New Roman" w:eastAsia="Times New Roman" w:hAnsi="Times New Roman" w:cs="Times New Roman"/>
        </w:rPr>
        <w:t xml:space="preserve">Commission to engage in more thoughtful data collection and analysis.  We also </w:t>
      </w:r>
      <w:r w:rsidRPr="00CB7B96">
        <w:rPr>
          <w:rFonts w:ascii="Times New Roman" w:hAnsi="Times New Roman" w:cs="Times New Roman"/>
        </w:rPr>
        <w:t xml:space="preserve">strongly encourage the </w:t>
      </w:r>
      <w:r w:rsidR="002C714B" w:rsidRPr="00CB7B96">
        <w:rPr>
          <w:rFonts w:ascii="Times New Roman" w:hAnsi="Times New Roman" w:cs="Times New Roman"/>
        </w:rPr>
        <w:t>FC</w:t>
      </w:r>
      <w:r w:rsidRPr="00CB7B96">
        <w:rPr>
          <w:rFonts w:ascii="Times New Roman" w:hAnsi="Times New Roman" w:cs="Times New Roman"/>
        </w:rPr>
        <w:t>C</w:t>
      </w:r>
      <w:r w:rsidR="002C714B" w:rsidRPr="00CB7B96">
        <w:rPr>
          <w:rFonts w:ascii="Times New Roman" w:hAnsi="Times New Roman" w:cs="Times New Roman"/>
        </w:rPr>
        <w:t xml:space="preserve"> t</w:t>
      </w:r>
      <w:r w:rsidRPr="00CB7B96">
        <w:rPr>
          <w:rFonts w:ascii="Times New Roman" w:hAnsi="Times New Roman" w:cs="Times New Roman"/>
        </w:rPr>
        <w:t>o improve the accuracy, increase the effectiveness</w:t>
      </w:r>
      <w:r w:rsidR="000C5F5D" w:rsidRPr="00CB7B96">
        <w:rPr>
          <w:rFonts w:ascii="Times New Roman" w:hAnsi="Times New Roman" w:cs="Times New Roman"/>
        </w:rPr>
        <w:t>,</w:t>
      </w:r>
      <w:r w:rsidRPr="00CB7B96">
        <w:rPr>
          <w:rFonts w:ascii="Times New Roman" w:hAnsi="Times New Roman" w:cs="Times New Roman"/>
        </w:rPr>
        <w:t xml:space="preserve"> and simplify the process of mapping and reporting of broadband connectivity across the country.</w:t>
      </w:r>
      <w:r w:rsidR="000C5F5D" w:rsidRPr="00CB7B96">
        <w:rPr>
          <w:rFonts w:ascii="Times New Roman" w:hAnsi="Times New Roman" w:cs="Times New Roman"/>
        </w:rPr>
        <w:t xml:space="preserve"> </w:t>
      </w:r>
      <w:r w:rsidRPr="00CB7B96">
        <w:rPr>
          <w:rFonts w:ascii="Times New Roman" w:hAnsi="Times New Roman" w:cs="Times New Roman"/>
        </w:rPr>
        <w:t xml:space="preserve"> These strategies will equip those deploying broadband services with more robust information around access and enhance the business case for broadband investments, especially in geographic areas with fewer regulatory and topographical restrictions to buildout.</w:t>
      </w:r>
    </w:p>
    <w:p w14:paraId="334BD72A" w14:textId="77777777" w:rsidR="0066470C" w:rsidRPr="00CB7B96" w:rsidRDefault="0066470C" w:rsidP="006C5A1F">
      <w:pPr>
        <w:ind w:left="360"/>
        <w:rPr>
          <w:rFonts w:ascii="Times New Roman" w:hAnsi="Times New Roman" w:cs="Times New Roman"/>
        </w:rPr>
      </w:pPr>
    </w:p>
    <w:p w14:paraId="7F8A2904" w14:textId="77777777" w:rsidR="0066470C" w:rsidRPr="00CB7B96" w:rsidRDefault="0066470C" w:rsidP="006C5A1F">
      <w:pPr>
        <w:pStyle w:val="ListParagraph"/>
        <w:numPr>
          <w:ilvl w:val="0"/>
          <w:numId w:val="1"/>
        </w:numPr>
        <w:spacing w:after="0" w:line="240" w:lineRule="auto"/>
        <w:rPr>
          <w:rFonts w:ascii="Times New Roman" w:hAnsi="Times New Roman" w:cs="Times New Roman"/>
        </w:rPr>
      </w:pPr>
      <w:r w:rsidRPr="00CB7B96">
        <w:rPr>
          <w:rFonts w:ascii="Times New Roman" w:hAnsi="Times New Roman" w:cs="Times New Roman"/>
          <w:i/>
        </w:rPr>
        <w:t xml:space="preserve">The </w:t>
      </w:r>
      <w:r w:rsidR="00570451" w:rsidRPr="00CB7B96">
        <w:rPr>
          <w:rFonts w:ascii="Times New Roman" w:hAnsi="Times New Roman" w:cs="Times New Roman"/>
          <w:i/>
        </w:rPr>
        <w:t xml:space="preserve">Federal Communications </w:t>
      </w:r>
      <w:r w:rsidRPr="00CB7B96">
        <w:rPr>
          <w:rFonts w:ascii="Times New Roman" w:hAnsi="Times New Roman" w:cs="Times New Roman"/>
          <w:i/>
        </w:rPr>
        <w:t xml:space="preserve">Commission should charge the next iteration of the ACDDE with the development of a “best practices toolkit” to guard against digital redlining practices. </w:t>
      </w:r>
    </w:p>
    <w:p w14:paraId="72547895" w14:textId="77777777" w:rsidR="0066470C" w:rsidRPr="00CB7B96" w:rsidRDefault="0066470C" w:rsidP="006C5A1F">
      <w:pPr>
        <w:ind w:left="360"/>
        <w:rPr>
          <w:rFonts w:ascii="Times New Roman" w:hAnsi="Times New Roman" w:cs="Times New Roman"/>
        </w:rPr>
      </w:pPr>
    </w:p>
    <w:p w14:paraId="2DA2EF54" w14:textId="77777777" w:rsidR="0066470C" w:rsidRPr="00CB7B96" w:rsidRDefault="0066470C" w:rsidP="006C5A1F">
      <w:pPr>
        <w:ind w:left="720"/>
        <w:rPr>
          <w:rFonts w:ascii="Times New Roman" w:hAnsi="Times New Roman" w:cs="Times New Roman"/>
        </w:rPr>
      </w:pPr>
      <w:r w:rsidRPr="00CB7B96">
        <w:rPr>
          <w:rFonts w:ascii="Times New Roman" w:hAnsi="Times New Roman" w:cs="Times New Roman"/>
        </w:rPr>
        <w:t xml:space="preserve">As stated, the </w:t>
      </w:r>
      <w:r w:rsidR="00971107" w:rsidRPr="00CB7B96">
        <w:rPr>
          <w:rFonts w:ascii="Times New Roman" w:hAnsi="Times New Roman" w:cs="Times New Roman"/>
        </w:rPr>
        <w:t xml:space="preserve">DEI </w:t>
      </w:r>
      <w:r w:rsidR="0097683C" w:rsidRPr="00CB7B96">
        <w:rPr>
          <w:rFonts w:ascii="Times New Roman" w:hAnsi="Times New Roman" w:cs="Times New Roman"/>
        </w:rPr>
        <w:t>Working Group</w:t>
      </w:r>
      <w:r w:rsidRPr="00CB7B96">
        <w:rPr>
          <w:rFonts w:ascii="Times New Roman" w:hAnsi="Times New Roman" w:cs="Times New Roman"/>
        </w:rPr>
        <w:t xml:space="preserve"> </w:t>
      </w:r>
      <w:r w:rsidR="0097683C" w:rsidRPr="00CB7B96">
        <w:rPr>
          <w:rFonts w:ascii="Times New Roman" w:hAnsi="Times New Roman" w:cs="Times New Roman"/>
        </w:rPr>
        <w:t>should</w:t>
      </w:r>
      <w:r w:rsidRPr="00CB7B96">
        <w:rPr>
          <w:rFonts w:ascii="Times New Roman" w:hAnsi="Times New Roman" w:cs="Times New Roman"/>
        </w:rPr>
        <w:t xml:space="preserve"> follow through on consultations with diverse stakeholders </w:t>
      </w:r>
      <w:r w:rsidR="0097683C" w:rsidRPr="00CB7B96">
        <w:rPr>
          <w:rFonts w:ascii="Times New Roman" w:hAnsi="Times New Roman" w:cs="Times New Roman"/>
        </w:rPr>
        <w:t xml:space="preserve">to develop a set of </w:t>
      </w:r>
      <w:r w:rsidRPr="00CB7B96">
        <w:rPr>
          <w:rFonts w:ascii="Times New Roman" w:hAnsi="Times New Roman" w:cs="Times New Roman"/>
        </w:rPr>
        <w:t xml:space="preserve">best practices against digital redlining. </w:t>
      </w:r>
      <w:r w:rsidR="00690765" w:rsidRPr="00CB7B96">
        <w:rPr>
          <w:rFonts w:ascii="Times New Roman" w:hAnsi="Times New Roman" w:cs="Times New Roman"/>
        </w:rPr>
        <w:t xml:space="preserve"> </w:t>
      </w:r>
      <w:r w:rsidR="0097683C" w:rsidRPr="00CB7B96">
        <w:rPr>
          <w:rFonts w:ascii="Times New Roman" w:hAnsi="Times New Roman" w:cs="Times New Roman"/>
        </w:rPr>
        <w:t>W</w:t>
      </w:r>
      <w:r w:rsidRPr="00CB7B96">
        <w:rPr>
          <w:rFonts w:ascii="Times New Roman" w:hAnsi="Times New Roman" w:cs="Times New Roman"/>
        </w:rPr>
        <w:t>e encourage the next charter of the ACDDE to incorporate this issue into their committee agenda by establishing both core principles and sharing actual best practices where communities are working to identify and mitigate digital</w:t>
      </w:r>
      <w:r w:rsidR="0097683C" w:rsidRPr="00CB7B96">
        <w:rPr>
          <w:rFonts w:ascii="Times New Roman" w:hAnsi="Times New Roman" w:cs="Times New Roman"/>
        </w:rPr>
        <w:t xml:space="preserve"> redlining. </w:t>
      </w:r>
      <w:r w:rsidR="00690765" w:rsidRPr="00CB7B96">
        <w:rPr>
          <w:rFonts w:ascii="Times New Roman" w:hAnsi="Times New Roman" w:cs="Times New Roman"/>
        </w:rPr>
        <w:t xml:space="preserve"> </w:t>
      </w:r>
      <w:r w:rsidR="0097683C" w:rsidRPr="00CB7B96">
        <w:rPr>
          <w:rFonts w:ascii="Times New Roman" w:hAnsi="Times New Roman" w:cs="Times New Roman"/>
        </w:rPr>
        <w:t>Whereas</w:t>
      </w:r>
      <w:r w:rsidRPr="00CB7B96">
        <w:rPr>
          <w:rFonts w:ascii="Times New Roman" w:hAnsi="Times New Roman" w:cs="Times New Roman"/>
        </w:rPr>
        <w:t xml:space="preserve"> the NDIA </w:t>
      </w:r>
      <w:r w:rsidR="0097683C" w:rsidRPr="00CB7B96">
        <w:rPr>
          <w:rFonts w:ascii="Times New Roman" w:hAnsi="Times New Roman" w:cs="Times New Roman"/>
        </w:rPr>
        <w:t>and other organizations have</w:t>
      </w:r>
      <w:r w:rsidR="00690765" w:rsidRPr="00CB7B96">
        <w:rPr>
          <w:rFonts w:ascii="Times New Roman" w:hAnsi="Times New Roman" w:cs="Times New Roman"/>
        </w:rPr>
        <w:t xml:space="preserve"> conducted</w:t>
      </w:r>
      <w:r w:rsidR="0097683C" w:rsidRPr="00CB7B96">
        <w:rPr>
          <w:rFonts w:ascii="Times New Roman" w:hAnsi="Times New Roman" w:cs="Times New Roman"/>
        </w:rPr>
        <w:t xml:space="preserve"> research and</w:t>
      </w:r>
      <w:r w:rsidRPr="00CB7B96">
        <w:rPr>
          <w:rFonts w:ascii="Times New Roman" w:hAnsi="Times New Roman" w:cs="Times New Roman"/>
        </w:rPr>
        <w:t xml:space="preserve"> published </w:t>
      </w:r>
      <w:r w:rsidR="0097683C" w:rsidRPr="00CB7B96">
        <w:rPr>
          <w:rFonts w:ascii="Times New Roman" w:hAnsi="Times New Roman" w:cs="Times New Roman"/>
        </w:rPr>
        <w:t>w</w:t>
      </w:r>
      <w:r w:rsidRPr="00CB7B96">
        <w:rPr>
          <w:rFonts w:ascii="Times New Roman" w:hAnsi="Times New Roman" w:cs="Times New Roman"/>
        </w:rPr>
        <w:t xml:space="preserve">hite </w:t>
      </w:r>
      <w:r w:rsidR="0097683C" w:rsidRPr="00CB7B96">
        <w:rPr>
          <w:rFonts w:ascii="Times New Roman" w:hAnsi="Times New Roman" w:cs="Times New Roman"/>
        </w:rPr>
        <w:t>p</w:t>
      </w:r>
      <w:r w:rsidRPr="00CB7B96">
        <w:rPr>
          <w:rFonts w:ascii="Times New Roman" w:hAnsi="Times New Roman" w:cs="Times New Roman"/>
        </w:rPr>
        <w:t xml:space="preserve">apers and reports on this issue, the </w:t>
      </w:r>
      <w:r w:rsidR="005C650E" w:rsidRPr="00CB7B96">
        <w:rPr>
          <w:rFonts w:ascii="Times New Roman" w:hAnsi="Times New Roman" w:cs="Times New Roman"/>
        </w:rPr>
        <w:t xml:space="preserve">Federal Communications </w:t>
      </w:r>
      <w:r w:rsidRPr="00CB7B96">
        <w:rPr>
          <w:rFonts w:ascii="Times New Roman" w:hAnsi="Times New Roman" w:cs="Times New Roman"/>
        </w:rPr>
        <w:t xml:space="preserve">Commission </w:t>
      </w:r>
      <w:r w:rsidR="0097683C" w:rsidRPr="00CB7B96">
        <w:rPr>
          <w:rFonts w:ascii="Times New Roman" w:hAnsi="Times New Roman" w:cs="Times New Roman"/>
        </w:rPr>
        <w:t>should</w:t>
      </w:r>
      <w:r w:rsidRPr="00CB7B96">
        <w:rPr>
          <w:rFonts w:ascii="Times New Roman" w:hAnsi="Times New Roman" w:cs="Times New Roman"/>
        </w:rPr>
        <w:t xml:space="preserve"> engage members of the ACDDE to compile and share such activities as part of the toolkit against redlining. </w:t>
      </w:r>
      <w:r w:rsidR="00690765" w:rsidRPr="00CB7B96">
        <w:rPr>
          <w:rFonts w:ascii="Times New Roman" w:hAnsi="Times New Roman" w:cs="Times New Roman"/>
        </w:rPr>
        <w:t xml:space="preserve"> </w:t>
      </w:r>
      <w:r w:rsidRPr="00CB7B96">
        <w:rPr>
          <w:rFonts w:ascii="Times New Roman" w:hAnsi="Times New Roman" w:cs="Times New Roman"/>
        </w:rPr>
        <w:t xml:space="preserve">We also propose that industry leaders be engaged in the conversations to both contribute to the set of core principles and share their own voluntary actions to encourage more ubiquitous broadband deployment. </w:t>
      </w:r>
    </w:p>
    <w:p w14:paraId="5EC44573" w14:textId="77777777" w:rsidR="0066470C" w:rsidRPr="00CB7B96" w:rsidRDefault="0066470C" w:rsidP="006C5A1F">
      <w:pPr>
        <w:ind w:left="720"/>
        <w:rPr>
          <w:rFonts w:ascii="Times New Roman" w:hAnsi="Times New Roman" w:cs="Times New Roman"/>
        </w:rPr>
      </w:pPr>
    </w:p>
    <w:p w14:paraId="2AA9481C" w14:textId="77777777" w:rsidR="0066470C" w:rsidRPr="00CB7B96" w:rsidRDefault="0066470C" w:rsidP="006C5A1F">
      <w:pPr>
        <w:ind w:left="720"/>
        <w:rPr>
          <w:rFonts w:ascii="Times New Roman" w:hAnsi="Times New Roman" w:cs="Times New Roman"/>
        </w:rPr>
      </w:pPr>
      <w:r w:rsidRPr="00CB7B96">
        <w:rPr>
          <w:rFonts w:ascii="Times New Roman" w:hAnsi="Times New Roman" w:cs="Times New Roman"/>
        </w:rPr>
        <w:t xml:space="preserve">As part of this final recommendation, it is imperative that the </w:t>
      </w:r>
      <w:r w:rsidR="00D858A1" w:rsidRPr="00CB7B96">
        <w:rPr>
          <w:rFonts w:ascii="Times New Roman" w:hAnsi="Times New Roman" w:cs="Times New Roman"/>
        </w:rPr>
        <w:t xml:space="preserve">Federal Communications </w:t>
      </w:r>
      <w:r w:rsidRPr="00CB7B96">
        <w:rPr>
          <w:rFonts w:ascii="Times New Roman" w:hAnsi="Times New Roman" w:cs="Times New Roman"/>
        </w:rPr>
        <w:t xml:space="preserve">Commission re-charter the ACDDE and place responsibility on this advisory group to continue this important work. </w:t>
      </w:r>
    </w:p>
    <w:p w14:paraId="3B403343" w14:textId="77777777" w:rsidR="0066470C" w:rsidRPr="00CB7B96" w:rsidRDefault="0066470C" w:rsidP="006C5A1F">
      <w:pPr>
        <w:ind w:left="720"/>
        <w:rPr>
          <w:rFonts w:ascii="Times New Roman" w:hAnsi="Times New Roman" w:cs="Times New Roman"/>
        </w:rPr>
      </w:pPr>
    </w:p>
    <w:p w14:paraId="28FB6A0F" w14:textId="77777777" w:rsidR="0066470C" w:rsidRPr="00CB7B96" w:rsidRDefault="0066470C" w:rsidP="003B7167">
      <w:pPr>
        <w:ind w:left="720"/>
        <w:rPr>
          <w:rFonts w:ascii="Times New Roman" w:hAnsi="Times New Roman" w:cs="Times New Roman"/>
          <w:bCs/>
        </w:rPr>
      </w:pPr>
      <w:r w:rsidRPr="00CB7B96">
        <w:rPr>
          <w:rFonts w:ascii="Times New Roman" w:hAnsi="Times New Roman" w:cs="Times New Roman"/>
          <w:bCs/>
        </w:rPr>
        <w:t xml:space="preserve">The </w:t>
      </w:r>
      <w:r w:rsidR="00971107" w:rsidRPr="00CB7B96">
        <w:rPr>
          <w:rFonts w:ascii="Times New Roman" w:hAnsi="Times New Roman" w:cs="Times New Roman"/>
          <w:bCs/>
        </w:rPr>
        <w:t xml:space="preserve">DEI </w:t>
      </w:r>
      <w:r w:rsidR="0097683C" w:rsidRPr="00CB7B96">
        <w:rPr>
          <w:rFonts w:ascii="Times New Roman" w:hAnsi="Times New Roman" w:cs="Times New Roman"/>
          <w:bCs/>
        </w:rPr>
        <w:t>Working Group</w:t>
      </w:r>
      <w:r w:rsidRPr="00CB7B96">
        <w:rPr>
          <w:rFonts w:ascii="Times New Roman" w:hAnsi="Times New Roman" w:cs="Times New Roman"/>
          <w:bCs/>
        </w:rPr>
        <w:t xml:space="preserve"> offers these recommendations as a pathway to understanding the impacts of digital redlining and exploring strategies for controlling and, ideally, curing this problem. </w:t>
      </w:r>
      <w:r w:rsidR="00690765" w:rsidRPr="00CB7B96">
        <w:rPr>
          <w:rFonts w:ascii="Times New Roman" w:hAnsi="Times New Roman" w:cs="Times New Roman"/>
          <w:bCs/>
        </w:rPr>
        <w:t xml:space="preserve"> </w:t>
      </w:r>
      <w:r w:rsidRPr="00CB7B96">
        <w:rPr>
          <w:rFonts w:ascii="Times New Roman" w:hAnsi="Times New Roman" w:cs="Times New Roman"/>
          <w:bCs/>
        </w:rPr>
        <w:t xml:space="preserve">We also implore such an approach to complement the </w:t>
      </w:r>
      <w:r w:rsidR="00A23E65" w:rsidRPr="00CB7B96">
        <w:rPr>
          <w:rFonts w:ascii="Times New Roman" w:hAnsi="Times New Roman" w:cs="Times New Roman"/>
          <w:bCs/>
        </w:rPr>
        <w:t xml:space="preserve">Federal Communications </w:t>
      </w:r>
      <w:r w:rsidRPr="00CB7B96">
        <w:rPr>
          <w:rFonts w:ascii="Times New Roman" w:hAnsi="Times New Roman" w:cs="Times New Roman"/>
          <w:bCs/>
        </w:rPr>
        <w:t>Commission’s current efforts to bridge the digital divide.</w:t>
      </w:r>
    </w:p>
    <w:p w14:paraId="50207752" w14:textId="77777777" w:rsidR="00B831BD" w:rsidRPr="00CB7B96" w:rsidRDefault="00B831BD" w:rsidP="006C5A1F">
      <w:pPr>
        <w:rPr>
          <w:rFonts w:ascii="Times New Roman" w:hAnsi="Times New Roman" w:cs="Times New Roman"/>
          <w:b/>
        </w:rPr>
      </w:pPr>
    </w:p>
    <w:p w14:paraId="088E75A3" w14:textId="77777777" w:rsidR="00CB7B96" w:rsidRDefault="00CB7B96" w:rsidP="006C5A1F">
      <w:pPr>
        <w:rPr>
          <w:rFonts w:ascii="Times New Roman" w:hAnsi="Times New Roman" w:cs="Times New Roman"/>
          <w:b/>
        </w:rPr>
      </w:pPr>
    </w:p>
    <w:p w14:paraId="5C439075" w14:textId="77777777" w:rsidR="00CB7B96" w:rsidRDefault="00CB7B96" w:rsidP="006C5A1F">
      <w:pPr>
        <w:rPr>
          <w:rFonts w:ascii="Times New Roman" w:hAnsi="Times New Roman" w:cs="Times New Roman"/>
          <w:b/>
        </w:rPr>
      </w:pPr>
    </w:p>
    <w:p w14:paraId="2709B2B8" w14:textId="77777777" w:rsidR="00D24EFC" w:rsidRPr="00CB7B96" w:rsidRDefault="00E50C18" w:rsidP="006C5A1F">
      <w:pPr>
        <w:rPr>
          <w:rFonts w:ascii="Times New Roman" w:hAnsi="Times New Roman" w:cs="Times New Roman"/>
          <w:b/>
        </w:rPr>
      </w:pPr>
      <w:r w:rsidRPr="00CB7B96">
        <w:rPr>
          <w:rFonts w:ascii="Times New Roman" w:hAnsi="Times New Roman" w:cs="Times New Roman"/>
          <w:b/>
        </w:rPr>
        <w:lastRenderedPageBreak/>
        <w:t xml:space="preserve">Government Subsidized </w:t>
      </w:r>
      <w:r w:rsidR="0066470C" w:rsidRPr="00CB7B96">
        <w:rPr>
          <w:rFonts w:ascii="Times New Roman" w:hAnsi="Times New Roman" w:cs="Times New Roman"/>
          <w:b/>
        </w:rPr>
        <w:t>Overbuilding</w:t>
      </w:r>
    </w:p>
    <w:p w14:paraId="3A1A0AFF" w14:textId="77777777" w:rsidR="00C20DB6" w:rsidRPr="00CB7B96" w:rsidRDefault="00C20DB6" w:rsidP="006C5A1F">
      <w:pPr>
        <w:rPr>
          <w:rFonts w:ascii="Times New Roman" w:hAnsi="Times New Roman" w:cs="Times New Roman"/>
        </w:rPr>
      </w:pPr>
    </w:p>
    <w:p w14:paraId="14249D6D" w14:textId="77777777" w:rsidR="0066470C" w:rsidRPr="00CB7B96" w:rsidRDefault="0066470C" w:rsidP="008B17F7">
      <w:pPr>
        <w:ind w:firstLine="720"/>
        <w:rPr>
          <w:rFonts w:ascii="Times New Roman" w:hAnsi="Times New Roman" w:cs="Times New Roman"/>
        </w:rPr>
      </w:pPr>
      <w:r w:rsidRPr="00CB7B96">
        <w:rPr>
          <w:rFonts w:ascii="Times New Roman" w:hAnsi="Times New Roman" w:cs="Times New Roman"/>
        </w:rPr>
        <w:t>U.S. broadband speeds have increased tremendously in recent years.  Gig speeds now blanket most of the country and new 5G, or 10G, technologies are now on the horizon</w:t>
      </w:r>
      <w:r w:rsidR="005077EE" w:rsidRPr="00CB7B96">
        <w:rPr>
          <w:rFonts w:ascii="Times New Roman" w:hAnsi="Times New Roman" w:cs="Times New Roman"/>
        </w:rPr>
        <w:t>.</w:t>
      </w:r>
      <w:r w:rsidRPr="00CB7B96">
        <w:rPr>
          <w:rFonts w:ascii="Times New Roman" w:hAnsi="Times New Roman" w:cs="Times New Roman"/>
        </w:rPr>
        <w:t xml:space="preserve">  Today, more than ever, policymakers need to ensure that those citizens that have “no G” are part of and receive the educational, economic, social, and other benefits of the digital economy.  While the enhancements of new broadband speed technologies are noteworthy, bringing all Americans into the Internet economy and the digital age with access to broadband is even more critically important.</w:t>
      </w:r>
    </w:p>
    <w:p w14:paraId="5BB80855" w14:textId="77777777" w:rsidR="0066470C" w:rsidRPr="00CB7B96" w:rsidRDefault="0066470C" w:rsidP="006C5A1F">
      <w:pPr>
        <w:rPr>
          <w:rFonts w:ascii="Times New Roman" w:hAnsi="Times New Roman" w:cs="Times New Roman"/>
        </w:rPr>
      </w:pPr>
    </w:p>
    <w:p w14:paraId="3E248563" w14:textId="77777777" w:rsidR="0066470C" w:rsidRPr="00CB7B96" w:rsidRDefault="0066470C" w:rsidP="008B17F7">
      <w:pPr>
        <w:ind w:firstLine="720"/>
        <w:rPr>
          <w:rFonts w:ascii="Times New Roman" w:hAnsi="Times New Roman" w:cs="Times New Roman"/>
        </w:rPr>
      </w:pPr>
      <w:r w:rsidRPr="00CB7B96">
        <w:rPr>
          <w:rFonts w:ascii="Times New Roman" w:hAnsi="Times New Roman" w:cs="Times New Roman"/>
        </w:rPr>
        <w:t xml:space="preserve">In recognition of the recently completed Connect America Fund Phase II reverse auction and the new $600 Million </w:t>
      </w:r>
      <w:proofErr w:type="spellStart"/>
      <w:r w:rsidRPr="00CB7B96">
        <w:rPr>
          <w:rFonts w:ascii="Times New Roman" w:hAnsi="Times New Roman" w:cs="Times New Roman"/>
        </w:rPr>
        <w:t>ReConnect</w:t>
      </w:r>
      <w:proofErr w:type="spellEnd"/>
      <w:r w:rsidRPr="00CB7B96">
        <w:rPr>
          <w:rFonts w:ascii="Times New Roman" w:hAnsi="Times New Roman" w:cs="Times New Roman"/>
        </w:rPr>
        <w:t xml:space="preserve"> Fund Pilot Program to be administered by the U.S. Dept. of Agriculture’s Rural Utilities Service, there is a shared “goal of closing the digital divide by expanding broadband access to all Americans, while ensuring prudent use of taxpayer dollars.”</w:t>
      </w:r>
      <w:r w:rsidRPr="00CB7B96">
        <w:rPr>
          <w:rStyle w:val="FootnoteReference"/>
          <w:rFonts w:ascii="Times New Roman" w:hAnsi="Times New Roman" w:cs="Times New Roman"/>
        </w:rPr>
        <w:footnoteReference w:id="14"/>
      </w:r>
      <w:r w:rsidRPr="00CB7B96">
        <w:rPr>
          <w:rFonts w:ascii="Times New Roman" w:hAnsi="Times New Roman" w:cs="Times New Roman"/>
        </w:rPr>
        <w:t xml:space="preserve">  There is bipartisan support for this goal, as evidenced by the many state and federal government efforts to promote broadband deployment using financial support, such as subsidies, loans</w:t>
      </w:r>
      <w:r w:rsidR="0076523B" w:rsidRPr="00CB7B96">
        <w:rPr>
          <w:rFonts w:ascii="Times New Roman" w:hAnsi="Times New Roman" w:cs="Times New Roman"/>
        </w:rPr>
        <w:t>,</w:t>
      </w:r>
      <w:r w:rsidRPr="00CB7B96">
        <w:rPr>
          <w:rFonts w:ascii="Times New Roman" w:hAnsi="Times New Roman" w:cs="Times New Roman"/>
        </w:rPr>
        <w:t xml:space="preserve"> and grants to incentivize broadband service providers to construct high-speed broadband networks and stimulate investment.  Another bipartisan concern, however, is to avoid duplicate efforts, as well as the use of government resources to compete with private capital by funding overbuilding of existing networks in areas that either already have</w:t>
      </w:r>
      <w:r w:rsidR="00B92E26" w:rsidRPr="00CB7B96">
        <w:rPr>
          <w:rFonts w:ascii="Times New Roman" w:hAnsi="Times New Roman" w:cs="Times New Roman"/>
        </w:rPr>
        <w:t xml:space="preserve"> access to</w:t>
      </w:r>
      <w:r w:rsidRPr="00CB7B96">
        <w:rPr>
          <w:rFonts w:ascii="Times New Roman" w:hAnsi="Times New Roman" w:cs="Times New Roman"/>
        </w:rPr>
        <w:t xml:space="preserve"> broadband service, or those that lack </w:t>
      </w:r>
      <w:r w:rsidR="00B92E26" w:rsidRPr="00CB7B96">
        <w:rPr>
          <w:rFonts w:ascii="Times New Roman" w:hAnsi="Times New Roman" w:cs="Times New Roman"/>
        </w:rPr>
        <w:t xml:space="preserve">access to </w:t>
      </w:r>
      <w:r w:rsidRPr="00CB7B96">
        <w:rPr>
          <w:rFonts w:ascii="Times New Roman" w:hAnsi="Times New Roman" w:cs="Times New Roman"/>
        </w:rPr>
        <w:t xml:space="preserve">broadband service but are scheduled to have such </w:t>
      </w:r>
      <w:r w:rsidR="00B92E26" w:rsidRPr="00CB7B96">
        <w:rPr>
          <w:rFonts w:ascii="Times New Roman" w:hAnsi="Times New Roman" w:cs="Times New Roman"/>
        </w:rPr>
        <w:t xml:space="preserve">access </w:t>
      </w:r>
      <w:r w:rsidRPr="00CB7B96">
        <w:rPr>
          <w:rFonts w:ascii="Times New Roman" w:hAnsi="Times New Roman" w:cs="Times New Roman"/>
        </w:rPr>
        <w:t>with the support of local, state</w:t>
      </w:r>
      <w:r w:rsidR="000B48CA" w:rsidRPr="00CB7B96">
        <w:rPr>
          <w:rFonts w:ascii="Times New Roman" w:hAnsi="Times New Roman" w:cs="Times New Roman"/>
        </w:rPr>
        <w:t>,</w:t>
      </w:r>
      <w:r w:rsidRPr="00CB7B96">
        <w:rPr>
          <w:rFonts w:ascii="Times New Roman" w:hAnsi="Times New Roman" w:cs="Times New Roman"/>
        </w:rPr>
        <w:t xml:space="preserve"> or federal funding. </w:t>
      </w:r>
    </w:p>
    <w:p w14:paraId="1A1DFF02" w14:textId="77777777" w:rsidR="0066470C" w:rsidRPr="00CB7B96" w:rsidRDefault="0066470C" w:rsidP="006C5A1F">
      <w:pPr>
        <w:rPr>
          <w:rFonts w:ascii="Times New Roman" w:hAnsi="Times New Roman" w:cs="Times New Roman"/>
        </w:rPr>
      </w:pPr>
    </w:p>
    <w:p w14:paraId="0BCCB39D" w14:textId="77777777" w:rsidR="0066470C" w:rsidRPr="00CB7B96" w:rsidRDefault="0066470C" w:rsidP="008B17F7">
      <w:pPr>
        <w:ind w:firstLine="720"/>
        <w:rPr>
          <w:rFonts w:ascii="Times New Roman" w:hAnsi="Times New Roman" w:cs="Times New Roman"/>
        </w:rPr>
      </w:pPr>
      <w:r w:rsidRPr="00CB7B96">
        <w:rPr>
          <w:rFonts w:ascii="Times New Roman" w:hAnsi="Times New Roman" w:cs="Times New Roman"/>
        </w:rPr>
        <w:t xml:space="preserve">FCC Commissioner </w:t>
      </w:r>
      <w:proofErr w:type="spellStart"/>
      <w:r w:rsidRPr="00CB7B96">
        <w:rPr>
          <w:rFonts w:ascii="Times New Roman" w:hAnsi="Times New Roman" w:cs="Times New Roman"/>
        </w:rPr>
        <w:t>O’R</w:t>
      </w:r>
      <w:r w:rsidR="000B48CA" w:rsidRPr="00CB7B96">
        <w:rPr>
          <w:rFonts w:ascii="Times New Roman" w:hAnsi="Times New Roman" w:cs="Times New Roman"/>
        </w:rPr>
        <w:t>ie</w:t>
      </w:r>
      <w:r w:rsidRPr="00CB7B96">
        <w:rPr>
          <w:rFonts w:ascii="Times New Roman" w:hAnsi="Times New Roman" w:cs="Times New Roman"/>
        </w:rPr>
        <w:t>lly</w:t>
      </w:r>
      <w:proofErr w:type="spellEnd"/>
      <w:r w:rsidRPr="00CB7B96">
        <w:rPr>
          <w:rFonts w:ascii="Times New Roman" w:hAnsi="Times New Roman" w:cs="Times New Roman"/>
        </w:rPr>
        <w:t xml:space="preserve"> has recognized the dangers of government funding for overbuilding to areas where there is sufficient access to broadband: </w:t>
      </w:r>
      <w:r w:rsidR="000B48CA" w:rsidRPr="00CB7B96">
        <w:rPr>
          <w:rFonts w:ascii="Times New Roman" w:hAnsi="Times New Roman" w:cs="Times New Roman"/>
        </w:rPr>
        <w:t xml:space="preserve"> </w:t>
      </w:r>
      <w:r w:rsidRPr="00CB7B96">
        <w:rPr>
          <w:rFonts w:ascii="Times New Roman" w:hAnsi="Times New Roman" w:cs="Times New Roman"/>
        </w:rPr>
        <w:t>“</w:t>
      </w:r>
      <w:r w:rsidR="000B48CA" w:rsidRPr="00CB7B96">
        <w:rPr>
          <w:rFonts w:ascii="Times New Roman" w:hAnsi="Times New Roman" w:cs="Times New Roman"/>
        </w:rPr>
        <w:t>W</w:t>
      </w:r>
      <w:r w:rsidRPr="00CB7B96">
        <w:rPr>
          <w:rFonts w:ascii="Times New Roman" w:hAnsi="Times New Roman" w:cs="Times New Roman"/>
        </w:rPr>
        <w:t>hen one provider received special funding, it distorted the ability of non-recipients to operate, pay off debt, raise capital, and satisfy consumer interest.”</w:t>
      </w:r>
      <w:r w:rsidRPr="00CB7B96">
        <w:rPr>
          <w:rStyle w:val="FootnoteReference"/>
          <w:rFonts w:ascii="Times New Roman" w:hAnsi="Times New Roman" w:cs="Times New Roman"/>
        </w:rPr>
        <w:footnoteReference w:id="15"/>
      </w:r>
      <w:r w:rsidRPr="00CB7B96">
        <w:rPr>
          <w:rFonts w:ascii="Times New Roman" w:hAnsi="Times New Roman" w:cs="Times New Roman"/>
        </w:rPr>
        <w:t xml:space="preserve">  In other words, government</w:t>
      </w:r>
      <w:r w:rsidR="005C3916" w:rsidRPr="00CB7B96">
        <w:rPr>
          <w:rFonts w:ascii="Times New Roman" w:hAnsi="Times New Roman" w:cs="Times New Roman"/>
        </w:rPr>
        <w:t xml:space="preserve"> </w:t>
      </w:r>
      <w:r w:rsidR="00E50C18" w:rsidRPr="00CB7B96">
        <w:rPr>
          <w:rFonts w:ascii="Times New Roman" w:hAnsi="Times New Roman" w:cs="Times New Roman"/>
        </w:rPr>
        <w:t xml:space="preserve">subsidized </w:t>
      </w:r>
      <w:r w:rsidRPr="00CB7B96">
        <w:rPr>
          <w:rFonts w:ascii="Times New Roman" w:hAnsi="Times New Roman" w:cs="Times New Roman"/>
        </w:rPr>
        <w:t xml:space="preserve">overbuilding discourages investment and competition.  The danger of overbuilding </w:t>
      </w:r>
      <w:r w:rsidR="00B92E26" w:rsidRPr="00CB7B96">
        <w:rPr>
          <w:rFonts w:ascii="Times New Roman" w:hAnsi="Times New Roman" w:cs="Times New Roman"/>
        </w:rPr>
        <w:t xml:space="preserve">by </w:t>
      </w:r>
      <w:r w:rsidR="00E50C18" w:rsidRPr="00CB7B96">
        <w:rPr>
          <w:rFonts w:ascii="Times New Roman" w:hAnsi="Times New Roman" w:cs="Times New Roman"/>
        </w:rPr>
        <w:t xml:space="preserve">government </w:t>
      </w:r>
      <w:r w:rsidRPr="00CB7B96">
        <w:rPr>
          <w:rFonts w:ascii="Times New Roman" w:hAnsi="Times New Roman" w:cs="Times New Roman"/>
        </w:rPr>
        <w:t>subsidized competitors is even greater, because the use of scarce government (and taxpayer) money is not used efficiently nor is funding used for the highest and best use.  In both scenarios, the impact of</w:t>
      </w:r>
      <w:r w:rsidR="00E50C18" w:rsidRPr="00CB7B96">
        <w:rPr>
          <w:rFonts w:ascii="Times New Roman" w:hAnsi="Times New Roman" w:cs="Times New Roman"/>
        </w:rPr>
        <w:t xml:space="preserve"> government subsidized</w:t>
      </w:r>
      <w:r w:rsidRPr="00CB7B96">
        <w:rPr>
          <w:rFonts w:ascii="Times New Roman" w:hAnsi="Times New Roman" w:cs="Times New Roman"/>
        </w:rPr>
        <w:t xml:space="preserve"> overbuilding can be </w:t>
      </w:r>
      <w:r w:rsidR="00B92E26" w:rsidRPr="00CB7B96">
        <w:rPr>
          <w:rFonts w:ascii="Times New Roman" w:hAnsi="Times New Roman" w:cs="Times New Roman"/>
        </w:rPr>
        <w:t xml:space="preserve">particularly </w:t>
      </w:r>
      <w:r w:rsidRPr="00CB7B96">
        <w:rPr>
          <w:rFonts w:ascii="Times New Roman" w:hAnsi="Times New Roman" w:cs="Times New Roman"/>
        </w:rPr>
        <w:t>devastating when the providers being overbuilt are minority- or women-owned, or small businesses, entities that have</w:t>
      </w:r>
      <w:r w:rsidR="00991500" w:rsidRPr="00CB7B96">
        <w:rPr>
          <w:rFonts w:ascii="Times New Roman" w:hAnsi="Times New Roman" w:cs="Times New Roman"/>
        </w:rPr>
        <w:t xml:space="preserve"> traditionally</w:t>
      </w:r>
      <w:r w:rsidRPr="00CB7B96">
        <w:rPr>
          <w:rFonts w:ascii="Times New Roman" w:hAnsi="Times New Roman" w:cs="Times New Roman"/>
        </w:rPr>
        <w:t xml:space="preserve"> suffered</w:t>
      </w:r>
      <w:r w:rsidR="00991500" w:rsidRPr="00CB7B96">
        <w:rPr>
          <w:rFonts w:ascii="Times New Roman" w:hAnsi="Times New Roman" w:cs="Times New Roman"/>
        </w:rPr>
        <w:t xml:space="preserve"> from</w:t>
      </w:r>
      <w:r w:rsidRPr="00CB7B96">
        <w:rPr>
          <w:rFonts w:ascii="Times New Roman" w:hAnsi="Times New Roman" w:cs="Times New Roman"/>
        </w:rPr>
        <w:t xml:space="preserve"> access to capital issues.</w:t>
      </w:r>
    </w:p>
    <w:p w14:paraId="4713573D" w14:textId="77777777" w:rsidR="0066470C" w:rsidRPr="00CB7B96" w:rsidRDefault="0066470C" w:rsidP="006C5A1F">
      <w:pPr>
        <w:rPr>
          <w:rFonts w:ascii="Times New Roman" w:hAnsi="Times New Roman" w:cs="Times New Roman"/>
        </w:rPr>
      </w:pPr>
    </w:p>
    <w:p w14:paraId="4C06AAC2" w14:textId="77777777" w:rsidR="0066470C" w:rsidRPr="00CB7B96" w:rsidRDefault="00B831BD" w:rsidP="008B17F7">
      <w:pPr>
        <w:ind w:firstLine="720"/>
        <w:rPr>
          <w:rFonts w:ascii="Times New Roman" w:hAnsi="Times New Roman" w:cs="Times New Roman"/>
        </w:rPr>
      </w:pPr>
      <w:r w:rsidRPr="00CB7B96">
        <w:rPr>
          <w:rFonts w:ascii="Times New Roman" w:hAnsi="Times New Roman" w:cs="Times New Roman"/>
        </w:rPr>
        <w:t xml:space="preserve">The </w:t>
      </w:r>
      <w:r w:rsidR="00C53035" w:rsidRPr="00CB7B96">
        <w:rPr>
          <w:rFonts w:ascii="Times New Roman" w:hAnsi="Times New Roman" w:cs="Times New Roman"/>
        </w:rPr>
        <w:t xml:space="preserve">DEI Working Group </w:t>
      </w:r>
      <w:r w:rsidR="0066470C" w:rsidRPr="00CB7B96">
        <w:rPr>
          <w:rFonts w:ascii="Times New Roman" w:hAnsi="Times New Roman" w:cs="Times New Roman"/>
        </w:rPr>
        <w:t>is</w:t>
      </w:r>
      <w:r w:rsidRPr="00CB7B96">
        <w:rPr>
          <w:rFonts w:ascii="Times New Roman" w:hAnsi="Times New Roman" w:cs="Times New Roman"/>
        </w:rPr>
        <w:t xml:space="preserve"> well</w:t>
      </w:r>
      <w:r w:rsidR="00991500" w:rsidRPr="00CB7B96">
        <w:rPr>
          <w:rFonts w:ascii="Times New Roman" w:hAnsi="Times New Roman" w:cs="Times New Roman"/>
        </w:rPr>
        <w:t>-</w:t>
      </w:r>
      <w:r w:rsidRPr="00CB7B96">
        <w:rPr>
          <w:rFonts w:ascii="Times New Roman" w:hAnsi="Times New Roman" w:cs="Times New Roman"/>
        </w:rPr>
        <w:t>positioned</w:t>
      </w:r>
      <w:r w:rsidR="0066470C" w:rsidRPr="00CB7B96">
        <w:rPr>
          <w:rFonts w:ascii="Times New Roman" w:hAnsi="Times New Roman" w:cs="Times New Roman"/>
        </w:rPr>
        <w:t xml:space="preserve"> to develop principles and a framework that will help to prevent government</w:t>
      </w:r>
      <w:r w:rsidR="00E50C18" w:rsidRPr="00CB7B96">
        <w:rPr>
          <w:rFonts w:ascii="Times New Roman" w:hAnsi="Times New Roman" w:cs="Times New Roman"/>
        </w:rPr>
        <w:t xml:space="preserve"> subsidized</w:t>
      </w:r>
      <w:r w:rsidR="0066470C" w:rsidRPr="00CB7B96">
        <w:rPr>
          <w:rFonts w:ascii="Times New Roman" w:hAnsi="Times New Roman" w:cs="Times New Roman"/>
        </w:rPr>
        <w:t xml:space="preserve"> overbuilding in various scenarios.  </w:t>
      </w:r>
      <w:r w:rsidR="00C53035" w:rsidRPr="00CB7B96">
        <w:rPr>
          <w:rFonts w:ascii="Times New Roman" w:hAnsi="Times New Roman" w:cs="Times New Roman"/>
        </w:rPr>
        <w:t xml:space="preserve">We present a wide range of </w:t>
      </w:r>
      <w:r w:rsidR="0066470C" w:rsidRPr="00CB7B96">
        <w:rPr>
          <w:rFonts w:ascii="Times New Roman" w:hAnsi="Times New Roman" w:cs="Times New Roman"/>
        </w:rPr>
        <w:t xml:space="preserve">recommendations </w:t>
      </w:r>
      <w:r w:rsidR="00C53035" w:rsidRPr="00CB7B96">
        <w:rPr>
          <w:rFonts w:ascii="Times New Roman" w:hAnsi="Times New Roman" w:cs="Times New Roman"/>
        </w:rPr>
        <w:t xml:space="preserve">for the ACDDE’s consideration; such recommendations are general in scope, </w:t>
      </w:r>
      <w:r w:rsidR="0066470C" w:rsidRPr="00CB7B96">
        <w:rPr>
          <w:rFonts w:ascii="Times New Roman" w:hAnsi="Times New Roman" w:cs="Times New Roman"/>
        </w:rPr>
        <w:t xml:space="preserve">without </w:t>
      </w:r>
      <w:proofErr w:type="gramStart"/>
      <w:r w:rsidR="0066470C" w:rsidRPr="00CB7B96">
        <w:rPr>
          <w:rFonts w:ascii="Times New Roman" w:hAnsi="Times New Roman" w:cs="Times New Roman"/>
        </w:rPr>
        <w:t>particular emphasis</w:t>
      </w:r>
      <w:proofErr w:type="gramEnd"/>
      <w:r w:rsidR="0066470C" w:rsidRPr="00CB7B96">
        <w:rPr>
          <w:rFonts w:ascii="Times New Roman" w:hAnsi="Times New Roman" w:cs="Times New Roman"/>
        </w:rPr>
        <w:t xml:space="preserve"> to any one program. </w:t>
      </w:r>
      <w:r w:rsidR="00604525" w:rsidRPr="00CB7B96">
        <w:rPr>
          <w:rFonts w:ascii="Times New Roman" w:hAnsi="Times New Roman" w:cs="Times New Roman"/>
        </w:rPr>
        <w:t xml:space="preserve"> </w:t>
      </w:r>
      <w:r w:rsidR="00C53035" w:rsidRPr="00CB7B96">
        <w:rPr>
          <w:rFonts w:ascii="Times New Roman" w:hAnsi="Times New Roman" w:cs="Times New Roman"/>
        </w:rPr>
        <w:t xml:space="preserve">We recommend the following ten principles and framework to the full body of the ACDDE membership for consideration to present to Chairman </w:t>
      </w:r>
      <w:r w:rsidR="00830CA4" w:rsidRPr="00CB7B96">
        <w:rPr>
          <w:rFonts w:ascii="Times New Roman" w:hAnsi="Times New Roman" w:cs="Times New Roman"/>
        </w:rPr>
        <w:t xml:space="preserve">Ajit </w:t>
      </w:r>
      <w:r w:rsidR="00C53035" w:rsidRPr="00CB7B96">
        <w:rPr>
          <w:rFonts w:ascii="Times New Roman" w:hAnsi="Times New Roman" w:cs="Times New Roman"/>
        </w:rPr>
        <w:t>Pai.  We also recommend that the ACDDE consider requesting that Chairman Pai task the next ACDDE, upon its re</w:t>
      </w:r>
      <w:r w:rsidR="000F7DB6" w:rsidRPr="00CB7B96">
        <w:rPr>
          <w:rFonts w:ascii="Times New Roman" w:hAnsi="Times New Roman" w:cs="Times New Roman"/>
        </w:rPr>
        <w:t>-</w:t>
      </w:r>
      <w:r w:rsidR="00C53035" w:rsidRPr="00CB7B96">
        <w:rPr>
          <w:rFonts w:ascii="Times New Roman" w:hAnsi="Times New Roman" w:cs="Times New Roman"/>
        </w:rPr>
        <w:t>charter, to continue to identify strategies that will prevent</w:t>
      </w:r>
      <w:r w:rsidR="00E50C18" w:rsidRPr="00CB7B96">
        <w:rPr>
          <w:rFonts w:ascii="Times New Roman" w:hAnsi="Times New Roman" w:cs="Times New Roman"/>
        </w:rPr>
        <w:t xml:space="preserve"> government subsidized</w:t>
      </w:r>
      <w:r w:rsidR="00C53035" w:rsidRPr="00CB7B96">
        <w:rPr>
          <w:rFonts w:ascii="Times New Roman" w:hAnsi="Times New Roman" w:cs="Times New Roman"/>
        </w:rPr>
        <w:t xml:space="preserve"> overbuilding.</w:t>
      </w:r>
    </w:p>
    <w:p w14:paraId="36D1A806" w14:textId="77777777" w:rsidR="0066470C" w:rsidRPr="00CB7B96" w:rsidRDefault="0066470C" w:rsidP="006C5A1F">
      <w:pPr>
        <w:rPr>
          <w:rFonts w:ascii="Times New Roman" w:hAnsi="Times New Roman" w:cs="Times New Roman"/>
        </w:rPr>
      </w:pPr>
    </w:p>
    <w:p w14:paraId="2427B5F7" w14:textId="77777777" w:rsidR="00CB7B96" w:rsidRDefault="00CB7B96" w:rsidP="006C5A1F">
      <w:pPr>
        <w:rPr>
          <w:rFonts w:ascii="Times New Roman" w:hAnsi="Times New Roman" w:cs="Times New Roman"/>
          <w:b/>
        </w:rPr>
      </w:pPr>
    </w:p>
    <w:p w14:paraId="227C78A8" w14:textId="77777777" w:rsidR="00CB7B96" w:rsidRDefault="00CB7B96" w:rsidP="006C5A1F">
      <w:pPr>
        <w:rPr>
          <w:rFonts w:ascii="Times New Roman" w:hAnsi="Times New Roman" w:cs="Times New Roman"/>
          <w:b/>
        </w:rPr>
      </w:pPr>
    </w:p>
    <w:p w14:paraId="1C2D9A27" w14:textId="77777777" w:rsidR="0066470C" w:rsidRPr="00CB7B96" w:rsidRDefault="0066470C" w:rsidP="006C5A1F">
      <w:pPr>
        <w:rPr>
          <w:rFonts w:ascii="Times New Roman" w:hAnsi="Times New Roman" w:cs="Times New Roman"/>
          <w:b/>
        </w:rPr>
      </w:pPr>
      <w:r w:rsidRPr="00CB7B96">
        <w:rPr>
          <w:rFonts w:ascii="Times New Roman" w:hAnsi="Times New Roman" w:cs="Times New Roman"/>
          <w:b/>
        </w:rPr>
        <w:lastRenderedPageBreak/>
        <w:t>Recommend</w:t>
      </w:r>
      <w:r w:rsidR="00C53035" w:rsidRPr="00CB7B96">
        <w:rPr>
          <w:rFonts w:ascii="Times New Roman" w:hAnsi="Times New Roman" w:cs="Times New Roman"/>
          <w:b/>
        </w:rPr>
        <w:t>ed Principles and Framework</w:t>
      </w:r>
    </w:p>
    <w:p w14:paraId="1C7F8AD5" w14:textId="77777777" w:rsidR="0066470C" w:rsidRPr="00CB7B96" w:rsidRDefault="0066470C" w:rsidP="006C5A1F">
      <w:pPr>
        <w:rPr>
          <w:rFonts w:ascii="Times New Roman" w:hAnsi="Times New Roman" w:cs="Times New Roman"/>
          <w:u w:val="single"/>
        </w:rPr>
      </w:pPr>
    </w:p>
    <w:p w14:paraId="63FDDDDA" w14:textId="77777777" w:rsidR="0066470C" w:rsidRPr="00CB7B96" w:rsidRDefault="0066470C"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Allocate local, state</w:t>
      </w:r>
      <w:r w:rsidR="00991500" w:rsidRPr="00CB7B96">
        <w:rPr>
          <w:rFonts w:ascii="Times New Roman" w:hAnsi="Times New Roman" w:cs="Times New Roman"/>
        </w:rPr>
        <w:t>,</w:t>
      </w:r>
      <w:r w:rsidRPr="00CB7B96">
        <w:rPr>
          <w:rFonts w:ascii="Times New Roman" w:hAnsi="Times New Roman" w:cs="Times New Roman"/>
        </w:rPr>
        <w:t xml:space="preserve"> and federal public funding (subsidies, loans, grants or loan/grant combinations) only to designated geographic areas that </w:t>
      </w:r>
      <w:r w:rsidR="0099188F" w:rsidRPr="00CB7B96">
        <w:rPr>
          <w:rFonts w:ascii="Times New Roman" w:hAnsi="Times New Roman" w:cs="Times New Roman"/>
        </w:rPr>
        <w:t xml:space="preserve">lack access to </w:t>
      </w:r>
      <w:r w:rsidR="000F675E" w:rsidRPr="00CB7B96">
        <w:rPr>
          <w:rFonts w:ascii="Times New Roman" w:hAnsi="Times New Roman" w:cs="Times New Roman"/>
          <w:bCs/>
        </w:rPr>
        <w:t>terrestrial</w:t>
      </w:r>
      <w:r w:rsidR="000F675E" w:rsidRPr="00CB7B96">
        <w:rPr>
          <w:bCs/>
        </w:rPr>
        <w:t xml:space="preserve"> </w:t>
      </w:r>
      <w:r w:rsidRPr="00CB7B96">
        <w:rPr>
          <w:rFonts w:ascii="Times New Roman" w:hAnsi="Times New Roman" w:cs="Times New Roman"/>
        </w:rPr>
        <w:t>broadband service</w:t>
      </w:r>
      <w:r w:rsidR="0099188F" w:rsidRPr="00CB7B96">
        <w:rPr>
          <w:rFonts w:ascii="Times New Roman" w:hAnsi="Times New Roman" w:cs="Times New Roman"/>
        </w:rPr>
        <w:t xml:space="preserve"> offering </w:t>
      </w:r>
      <w:r w:rsidRPr="00CB7B96">
        <w:rPr>
          <w:rFonts w:ascii="Times New Roman" w:hAnsi="Times New Roman" w:cs="Times New Roman"/>
        </w:rPr>
        <w:t xml:space="preserve">a minimum 10 Mbps download/1 </w:t>
      </w:r>
      <w:proofErr w:type="spellStart"/>
      <w:r w:rsidRPr="00CB7B96">
        <w:rPr>
          <w:rFonts w:ascii="Times New Roman" w:hAnsi="Times New Roman" w:cs="Times New Roman"/>
        </w:rPr>
        <w:t>Mpbs</w:t>
      </w:r>
      <w:proofErr w:type="spellEnd"/>
      <w:r w:rsidRPr="00CB7B96">
        <w:rPr>
          <w:rFonts w:ascii="Times New Roman" w:hAnsi="Times New Roman" w:cs="Times New Roman"/>
        </w:rPr>
        <w:t xml:space="preserve"> upload speeds (“10/1”).  This assessment should include, but is not limited to, any current or pending award or distribution of public funds at the local, state or federal level, regardless of the stage of construction.  If government funding has been designated (e.g., through the </w:t>
      </w:r>
      <w:r w:rsidR="00E25083" w:rsidRPr="00CB7B96">
        <w:rPr>
          <w:rFonts w:ascii="Times New Roman" w:hAnsi="Times New Roman" w:cs="Times New Roman"/>
        </w:rPr>
        <w:t xml:space="preserve">Connect America Fund </w:t>
      </w:r>
      <w:r w:rsidRPr="00CB7B96">
        <w:rPr>
          <w:rFonts w:ascii="Times New Roman" w:hAnsi="Times New Roman" w:cs="Times New Roman"/>
        </w:rPr>
        <w:t xml:space="preserve">Phase II auction or a RUS broadband loan program), awarded or distributed, the area is deemed to have </w:t>
      </w:r>
      <w:proofErr w:type="gramStart"/>
      <w:r w:rsidRPr="00CB7B96">
        <w:rPr>
          <w:rFonts w:ascii="Times New Roman" w:hAnsi="Times New Roman" w:cs="Times New Roman"/>
        </w:rPr>
        <w:t>sufficient</w:t>
      </w:r>
      <w:proofErr w:type="gramEnd"/>
      <w:r w:rsidRPr="00CB7B96">
        <w:rPr>
          <w:rFonts w:ascii="Times New Roman" w:hAnsi="Times New Roman" w:cs="Times New Roman"/>
        </w:rPr>
        <w:t xml:space="preserve"> service</w:t>
      </w:r>
      <w:r w:rsidR="00C53035" w:rsidRPr="00CB7B96">
        <w:rPr>
          <w:rFonts w:ascii="Times New Roman" w:hAnsi="Times New Roman" w:cs="Times New Roman"/>
        </w:rPr>
        <w:t xml:space="preserve"> and would not receive additional funding support</w:t>
      </w:r>
      <w:r w:rsidRPr="00CB7B96">
        <w:rPr>
          <w:rFonts w:ascii="Times New Roman" w:hAnsi="Times New Roman" w:cs="Times New Roman"/>
        </w:rPr>
        <w:t>.</w:t>
      </w:r>
    </w:p>
    <w:p w14:paraId="1D34D12F" w14:textId="77777777" w:rsidR="0066470C" w:rsidRPr="00CB7B96" w:rsidRDefault="0066470C" w:rsidP="0069672F">
      <w:pPr>
        <w:pStyle w:val="ListParagraph"/>
        <w:spacing w:line="240" w:lineRule="auto"/>
        <w:rPr>
          <w:rFonts w:ascii="Times New Roman" w:hAnsi="Times New Roman" w:cs="Times New Roman"/>
        </w:rPr>
      </w:pPr>
    </w:p>
    <w:p w14:paraId="0E49BB83" w14:textId="77777777" w:rsidR="00795C86" w:rsidRPr="00CB7B96" w:rsidRDefault="0066470C"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 xml:space="preserve">Areas with less than </w:t>
      </w:r>
      <w:r w:rsidR="0099188F" w:rsidRPr="00CB7B96">
        <w:rPr>
          <w:rFonts w:ascii="Times New Roman" w:hAnsi="Times New Roman" w:cs="Times New Roman"/>
        </w:rPr>
        <w:t>10/1 Mbps</w:t>
      </w:r>
      <w:r w:rsidRPr="00CB7B96">
        <w:rPr>
          <w:rFonts w:ascii="Times New Roman" w:hAnsi="Times New Roman" w:cs="Times New Roman"/>
        </w:rPr>
        <w:t xml:space="preserve"> can exist in any geographic area, including rural, urban and suburban areas.  Some geographic areas meet or exceed </w:t>
      </w:r>
      <w:r w:rsidR="0099188F" w:rsidRPr="00CB7B96">
        <w:rPr>
          <w:rFonts w:ascii="Times New Roman" w:hAnsi="Times New Roman" w:cs="Times New Roman"/>
        </w:rPr>
        <w:t>this threshold</w:t>
      </w:r>
      <w:r w:rsidRPr="00CB7B96">
        <w:rPr>
          <w:rFonts w:ascii="Times New Roman" w:hAnsi="Times New Roman" w:cs="Times New Roman"/>
        </w:rPr>
        <w:t xml:space="preserve"> but still contain individual locations which are unserved.</w:t>
      </w:r>
      <w:r w:rsidR="00795C86" w:rsidRPr="00CB7B96">
        <w:rPr>
          <w:rFonts w:ascii="Times New Roman" w:hAnsi="Times New Roman" w:cs="Times New Roman"/>
        </w:rPr>
        <w:t xml:space="preserve"> </w:t>
      </w:r>
    </w:p>
    <w:p w14:paraId="3DAB5659" w14:textId="77777777" w:rsidR="00795C86" w:rsidRPr="00CB7B96" w:rsidRDefault="0066470C" w:rsidP="0069672F">
      <w:pPr>
        <w:pStyle w:val="ListParagraph"/>
        <w:spacing w:after="200" w:line="240" w:lineRule="auto"/>
        <w:rPr>
          <w:rFonts w:ascii="Times New Roman" w:hAnsi="Times New Roman" w:cs="Times New Roman"/>
        </w:rPr>
      </w:pPr>
      <w:r w:rsidRPr="00CB7B96">
        <w:rPr>
          <w:rFonts w:ascii="Times New Roman" w:hAnsi="Times New Roman" w:cs="Times New Roman"/>
        </w:rPr>
        <w:t xml:space="preserve">  </w:t>
      </w:r>
    </w:p>
    <w:p w14:paraId="711C724A" w14:textId="77777777" w:rsidR="0066470C" w:rsidRPr="00CB7B96" w:rsidRDefault="0066470C"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 xml:space="preserve">Determination of </w:t>
      </w:r>
      <w:r w:rsidR="0099188F" w:rsidRPr="00CB7B96">
        <w:rPr>
          <w:rFonts w:ascii="Times New Roman" w:hAnsi="Times New Roman" w:cs="Times New Roman"/>
        </w:rPr>
        <w:t xml:space="preserve">whether an area </w:t>
      </w:r>
      <w:r w:rsidR="00535594" w:rsidRPr="00CB7B96">
        <w:rPr>
          <w:rFonts w:ascii="Times New Roman" w:hAnsi="Times New Roman" w:cs="Times New Roman"/>
        </w:rPr>
        <w:t>has access to 10/1 Mbp</w:t>
      </w:r>
      <w:r w:rsidR="0099188F" w:rsidRPr="00CB7B96">
        <w:rPr>
          <w:rFonts w:ascii="Times New Roman" w:hAnsi="Times New Roman" w:cs="Times New Roman"/>
        </w:rPr>
        <w:t>s</w:t>
      </w:r>
      <w:r w:rsidR="00535594" w:rsidRPr="00CB7B96">
        <w:rPr>
          <w:rFonts w:ascii="Times New Roman" w:hAnsi="Times New Roman" w:cs="Times New Roman"/>
        </w:rPr>
        <w:t xml:space="preserve"> should be technologically neutral, in order to allow for greater diversity in technological solutions to meet local needs. </w:t>
      </w:r>
      <w:r w:rsidR="0099188F" w:rsidRPr="00CB7B96">
        <w:rPr>
          <w:rFonts w:ascii="Times New Roman" w:hAnsi="Times New Roman" w:cs="Times New Roman"/>
        </w:rPr>
        <w:t xml:space="preserve"> </w:t>
      </w:r>
    </w:p>
    <w:p w14:paraId="6B59788A" w14:textId="77777777" w:rsidR="0066470C" w:rsidRPr="00CB7B96" w:rsidRDefault="0066470C" w:rsidP="0069672F">
      <w:pPr>
        <w:pStyle w:val="ListParagraph"/>
        <w:spacing w:line="240" w:lineRule="auto"/>
        <w:rPr>
          <w:rFonts w:ascii="Times New Roman" w:hAnsi="Times New Roman" w:cs="Times New Roman"/>
        </w:rPr>
      </w:pPr>
    </w:p>
    <w:p w14:paraId="6272497B" w14:textId="77777777" w:rsidR="0066470C" w:rsidRPr="00CB7B96" w:rsidRDefault="00535594"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Determination of whether an area is unserved</w:t>
      </w:r>
      <w:r w:rsidR="0066470C" w:rsidRPr="00CB7B96">
        <w:rPr>
          <w:rFonts w:ascii="Times New Roman" w:hAnsi="Times New Roman" w:cs="Times New Roman"/>
        </w:rPr>
        <w:t xml:space="preserve"> should include a consideration of the number or a percentage of locations in that area that receives at minimum 10/1 speeds. </w:t>
      </w:r>
    </w:p>
    <w:p w14:paraId="5579DD8E" w14:textId="77777777" w:rsidR="0066470C" w:rsidRPr="00CB7B96" w:rsidRDefault="0066470C" w:rsidP="0069672F">
      <w:pPr>
        <w:pStyle w:val="ListParagraph"/>
        <w:spacing w:after="200" w:line="240" w:lineRule="auto"/>
        <w:rPr>
          <w:rFonts w:ascii="Times New Roman" w:hAnsi="Times New Roman" w:cs="Times New Roman"/>
        </w:rPr>
      </w:pPr>
    </w:p>
    <w:p w14:paraId="3F3583AD" w14:textId="77777777" w:rsidR="00025D39" w:rsidRPr="00CB7B96" w:rsidRDefault="0066470C"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 xml:space="preserve">Governmental entities awarding funds should provide a specific measurement for a “service area” so that adequate and uniform geographic measurements can be made to identify </w:t>
      </w:r>
      <w:r w:rsidR="00C53035" w:rsidRPr="00CB7B96">
        <w:rPr>
          <w:rFonts w:ascii="Times New Roman" w:hAnsi="Times New Roman" w:cs="Times New Roman"/>
        </w:rPr>
        <w:t>locations</w:t>
      </w:r>
      <w:r w:rsidRPr="00CB7B96">
        <w:rPr>
          <w:rFonts w:ascii="Times New Roman" w:hAnsi="Times New Roman" w:cs="Times New Roman"/>
        </w:rPr>
        <w:t xml:space="preserve"> that do not have </w:t>
      </w:r>
      <w:proofErr w:type="gramStart"/>
      <w:r w:rsidRPr="00CB7B96">
        <w:rPr>
          <w:rFonts w:ascii="Times New Roman" w:hAnsi="Times New Roman" w:cs="Times New Roman"/>
        </w:rPr>
        <w:t>sufficient</w:t>
      </w:r>
      <w:proofErr w:type="gramEnd"/>
      <w:r w:rsidRPr="00CB7B96">
        <w:rPr>
          <w:rFonts w:ascii="Times New Roman" w:hAnsi="Times New Roman" w:cs="Times New Roman"/>
        </w:rPr>
        <w:t xml:space="preserve"> service.  </w:t>
      </w:r>
    </w:p>
    <w:p w14:paraId="03095DB1" w14:textId="77777777" w:rsidR="0066470C" w:rsidRPr="00CB7B96" w:rsidRDefault="0066470C" w:rsidP="0069672F">
      <w:pPr>
        <w:pStyle w:val="ListParagraph"/>
        <w:spacing w:after="200" w:line="240" w:lineRule="auto"/>
        <w:ind w:left="1440"/>
        <w:rPr>
          <w:rFonts w:ascii="Times New Roman" w:hAnsi="Times New Roman" w:cs="Times New Roman"/>
        </w:rPr>
      </w:pPr>
    </w:p>
    <w:p w14:paraId="195BFA9D" w14:textId="77777777" w:rsidR="0066470C" w:rsidRPr="00CB7B96" w:rsidRDefault="0066470C"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 xml:space="preserve">There should be increased communication and coordination by and amongst local, state and federal agencies regarding deployment and mapping data, and approval of funding support to prevent duplicate </w:t>
      </w:r>
      <w:r w:rsidR="00CE7414" w:rsidRPr="00CB7B96">
        <w:rPr>
          <w:rFonts w:ascii="Times New Roman" w:hAnsi="Times New Roman" w:cs="Times New Roman"/>
        </w:rPr>
        <w:t xml:space="preserve">government </w:t>
      </w:r>
      <w:r w:rsidRPr="00CB7B96">
        <w:rPr>
          <w:rFonts w:ascii="Times New Roman" w:hAnsi="Times New Roman" w:cs="Times New Roman"/>
        </w:rPr>
        <w:t xml:space="preserve">funding and </w:t>
      </w:r>
      <w:r w:rsidR="00CE7414" w:rsidRPr="00CB7B96">
        <w:rPr>
          <w:rFonts w:ascii="Times New Roman" w:hAnsi="Times New Roman" w:cs="Times New Roman"/>
        </w:rPr>
        <w:t xml:space="preserve">subsidized </w:t>
      </w:r>
      <w:r w:rsidRPr="00CB7B96">
        <w:rPr>
          <w:rFonts w:ascii="Times New Roman" w:hAnsi="Times New Roman" w:cs="Times New Roman"/>
        </w:rPr>
        <w:t xml:space="preserve">overbuilding.  </w:t>
      </w:r>
    </w:p>
    <w:p w14:paraId="78AA0C0F" w14:textId="77777777" w:rsidR="0066470C" w:rsidRPr="00CB7B96" w:rsidRDefault="0066470C" w:rsidP="0069672F">
      <w:pPr>
        <w:pStyle w:val="ListParagraph"/>
        <w:spacing w:after="200" w:line="240" w:lineRule="auto"/>
        <w:rPr>
          <w:rFonts w:ascii="Times New Roman" w:hAnsi="Times New Roman" w:cs="Times New Roman"/>
        </w:rPr>
      </w:pPr>
      <w:r w:rsidRPr="00CB7B96">
        <w:rPr>
          <w:rFonts w:ascii="Times New Roman" w:hAnsi="Times New Roman" w:cs="Times New Roman"/>
        </w:rPr>
        <w:t xml:space="preserve">  </w:t>
      </w:r>
    </w:p>
    <w:p w14:paraId="2E9DA70B" w14:textId="77777777" w:rsidR="0066470C" w:rsidRPr="00CB7B96" w:rsidRDefault="0066470C"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 xml:space="preserve">There should also be increased access by the public to government databases, and/or a timely release of government data to the public. </w:t>
      </w:r>
    </w:p>
    <w:p w14:paraId="711E13C1" w14:textId="77777777" w:rsidR="0066470C" w:rsidRPr="00CB7B96" w:rsidRDefault="0066470C" w:rsidP="0069672F">
      <w:pPr>
        <w:pStyle w:val="ListParagraph"/>
        <w:spacing w:line="240" w:lineRule="auto"/>
        <w:rPr>
          <w:rFonts w:ascii="Times New Roman" w:hAnsi="Times New Roman" w:cs="Times New Roman"/>
        </w:rPr>
      </w:pPr>
    </w:p>
    <w:p w14:paraId="29E8CD40" w14:textId="77777777" w:rsidR="0066470C" w:rsidRPr="00CB7B96" w:rsidRDefault="0066470C"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 xml:space="preserve">Until an updated national broadband map has been developed, the government entity awarding the funds should use all available data and resources to verify that an area does not currently have </w:t>
      </w:r>
      <w:r w:rsidR="00535594" w:rsidRPr="00CB7B96">
        <w:rPr>
          <w:rFonts w:ascii="Times New Roman" w:hAnsi="Times New Roman" w:cs="Times New Roman"/>
        </w:rPr>
        <w:t>access to broadband service offering speeds of at least 10/1 Mbps</w:t>
      </w:r>
      <w:r w:rsidR="00FC64A8" w:rsidRPr="00CB7B96">
        <w:rPr>
          <w:rFonts w:ascii="Times New Roman" w:hAnsi="Times New Roman" w:cs="Times New Roman"/>
        </w:rPr>
        <w:t>,</w:t>
      </w:r>
      <w:r w:rsidR="00535594" w:rsidRPr="00CB7B96">
        <w:rPr>
          <w:rFonts w:ascii="Times New Roman" w:hAnsi="Times New Roman" w:cs="Times New Roman"/>
        </w:rPr>
        <w:t xml:space="preserve"> </w:t>
      </w:r>
      <w:r w:rsidRPr="00CB7B96">
        <w:rPr>
          <w:rFonts w:ascii="Times New Roman" w:hAnsi="Times New Roman" w:cs="Times New Roman"/>
        </w:rPr>
        <w:t xml:space="preserve">including data from the FCC, NTIA, other federal, state, and/or local agencies, and the private sector. </w:t>
      </w:r>
    </w:p>
    <w:p w14:paraId="6316C6B9" w14:textId="77777777" w:rsidR="0066470C" w:rsidRPr="00CB7B96" w:rsidRDefault="0066470C" w:rsidP="0069672F">
      <w:pPr>
        <w:pStyle w:val="ListParagraph"/>
        <w:spacing w:line="240" w:lineRule="auto"/>
        <w:rPr>
          <w:rFonts w:ascii="Times New Roman" w:hAnsi="Times New Roman" w:cs="Times New Roman"/>
        </w:rPr>
      </w:pPr>
    </w:p>
    <w:p w14:paraId="7BD28311" w14:textId="77777777" w:rsidR="0066470C" w:rsidRPr="00CB7B96" w:rsidRDefault="0066470C"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 xml:space="preserve">All applicants should identify the names and actual speeds of all existing broadband providers in a suggested service area for funding.  Speed data can be gleaned from a provider’s public filings, Open Internet Policy, and/or actual tests. </w:t>
      </w:r>
    </w:p>
    <w:p w14:paraId="55FB178A" w14:textId="77777777" w:rsidR="0066470C" w:rsidRPr="00CB7B96" w:rsidRDefault="0066470C" w:rsidP="0069672F">
      <w:pPr>
        <w:pStyle w:val="ListParagraph"/>
        <w:spacing w:line="240" w:lineRule="auto"/>
        <w:rPr>
          <w:rFonts w:ascii="Times New Roman" w:hAnsi="Times New Roman" w:cs="Times New Roman"/>
        </w:rPr>
      </w:pPr>
    </w:p>
    <w:p w14:paraId="1CC2E66C" w14:textId="77777777" w:rsidR="0066470C" w:rsidRPr="00CB7B96" w:rsidRDefault="0066470C" w:rsidP="0069672F">
      <w:pPr>
        <w:pStyle w:val="ListParagraph"/>
        <w:numPr>
          <w:ilvl w:val="0"/>
          <w:numId w:val="2"/>
        </w:numPr>
        <w:spacing w:after="200" w:line="240" w:lineRule="auto"/>
        <w:rPr>
          <w:rFonts w:ascii="Times New Roman" w:hAnsi="Times New Roman" w:cs="Times New Roman"/>
        </w:rPr>
      </w:pPr>
      <w:r w:rsidRPr="00CB7B96">
        <w:rPr>
          <w:rFonts w:ascii="Times New Roman" w:hAnsi="Times New Roman" w:cs="Times New Roman"/>
        </w:rPr>
        <w:t>The government entity awarding the funds should develop an expedient, fair</w:t>
      </w:r>
      <w:r w:rsidR="00FC64A8" w:rsidRPr="00CB7B96">
        <w:rPr>
          <w:rFonts w:ascii="Times New Roman" w:hAnsi="Times New Roman" w:cs="Times New Roman"/>
        </w:rPr>
        <w:t>,</w:t>
      </w:r>
      <w:r w:rsidRPr="00CB7B96">
        <w:rPr>
          <w:rFonts w:ascii="Times New Roman" w:hAnsi="Times New Roman" w:cs="Times New Roman"/>
        </w:rPr>
        <w:t xml:space="preserve"> and user-friendly challenge process where a consumer, local government, a consumer advocacy group, or an existing provider in the subject area can challenge an applicant’s assessment that a service area does not </w:t>
      </w:r>
      <w:r w:rsidR="00535594" w:rsidRPr="00CB7B96">
        <w:rPr>
          <w:rFonts w:ascii="Times New Roman" w:hAnsi="Times New Roman" w:cs="Times New Roman"/>
        </w:rPr>
        <w:t>have access to broadband service offering speeds of at least 10/1 Mbps</w:t>
      </w:r>
      <w:r w:rsidRPr="00CB7B96">
        <w:rPr>
          <w:rFonts w:ascii="Times New Roman" w:hAnsi="Times New Roman" w:cs="Times New Roman"/>
        </w:rPr>
        <w:t xml:space="preserve">. </w:t>
      </w:r>
    </w:p>
    <w:p w14:paraId="7C0E762D" w14:textId="77777777" w:rsidR="0066470C" w:rsidRPr="00CB7B96" w:rsidRDefault="0066470C" w:rsidP="006C5A1F">
      <w:pPr>
        <w:rPr>
          <w:rFonts w:ascii="Times New Roman" w:hAnsi="Times New Roman" w:cs="Times New Roman"/>
          <w:u w:val="single"/>
        </w:rPr>
      </w:pPr>
    </w:p>
    <w:p w14:paraId="51D89E59" w14:textId="77777777" w:rsidR="00C53035" w:rsidRPr="00CB7B96" w:rsidRDefault="00C53035" w:rsidP="00C53035">
      <w:pPr>
        <w:jc w:val="center"/>
        <w:rPr>
          <w:rFonts w:ascii="Times New Roman" w:hAnsi="Times New Roman" w:cs="Times New Roman"/>
        </w:rPr>
      </w:pPr>
      <w:r w:rsidRPr="00CB7B96">
        <w:rPr>
          <w:rFonts w:ascii="Times New Roman" w:hAnsi="Times New Roman" w:cs="Times New Roman"/>
        </w:rPr>
        <w:t># # #</w:t>
      </w:r>
    </w:p>
    <w:p w14:paraId="7E3F9BDD" w14:textId="77777777" w:rsidR="00C53035" w:rsidRPr="00CB7B96" w:rsidRDefault="00C53035" w:rsidP="006C5A1F">
      <w:pPr>
        <w:rPr>
          <w:rFonts w:ascii="Times New Roman" w:hAnsi="Times New Roman" w:cs="Times New Roman"/>
          <w:u w:val="single"/>
        </w:rPr>
      </w:pPr>
    </w:p>
    <w:sectPr w:rsidR="00C53035" w:rsidRPr="00CB7B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EC909" w14:textId="77777777" w:rsidR="006C3D28" w:rsidRDefault="006C3D28" w:rsidP="00D24EFC">
      <w:r>
        <w:separator/>
      </w:r>
    </w:p>
  </w:endnote>
  <w:endnote w:type="continuationSeparator" w:id="0">
    <w:p w14:paraId="4FF2EEFC" w14:textId="77777777" w:rsidR="006C3D28" w:rsidRDefault="006C3D28" w:rsidP="00D2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42852"/>
      <w:docPartObj>
        <w:docPartGallery w:val="Page Numbers (Bottom of Page)"/>
        <w:docPartUnique/>
      </w:docPartObj>
    </w:sdtPr>
    <w:sdtEndPr>
      <w:rPr>
        <w:noProof/>
      </w:rPr>
    </w:sdtEndPr>
    <w:sdtContent>
      <w:p w14:paraId="3098D624" w14:textId="77777777" w:rsidR="00794CE4" w:rsidRDefault="00794CE4">
        <w:pPr>
          <w:pStyle w:val="Footer"/>
          <w:jc w:val="center"/>
        </w:pPr>
        <w:r w:rsidRPr="00025D39">
          <w:rPr>
            <w:rFonts w:ascii="Times New Roman" w:hAnsi="Times New Roman" w:cs="Times New Roman"/>
            <w:sz w:val="24"/>
            <w:szCs w:val="24"/>
          </w:rPr>
          <w:fldChar w:fldCharType="begin"/>
        </w:r>
        <w:r w:rsidRPr="00025D39">
          <w:rPr>
            <w:rFonts w:ascii="Times New Roman" w:hAnsi="Times New Roman" w:cs="Times New Roman"/>
            <w:sz w:val="24"/>
            <w:szCs w:val="24"/>
          </w:rPr>
          <w:instrText xml:space="preserve"> PAGE   \* MERGEFORMAT </w:instrText>
        </w:r>
        <w:r w:rsidRPr="00025D39">
          <w:rPr>
            <w:rFonts w:ascii="Times New Roman" w:hAnsi="Times New Roman" w:cs="Times New Roman"/>
            <w:sz w:val="24"/>
            <w:szCs w:val="24"/>
          </w:rPr>
          <w:fldChar w:fldCharType="separate"/>
        </w:r>
        <w:r w:rsidR="004704B0">
          <w:rPr>
            <w:rFonts w:ascii="Times New Roman" w:hAnsi="Times New Roman" w:cs="Times New Roman"/>
            <w:noProof/>
            <w:sz w:val="24"/>
            <w:szCs w:val="24"/>
          </w:rPr>
          <w:t>1</w:t>
        </w:r>
        <w:r w:rsidRPr="00025D39">
          <w:rPr>
            <w:rFonts w:ascii="Times New Roman" w:hAnsi="Times New Roman" w:cs="Times New Roman"/>
            <w:noProof/>
            <w:sz w:val="24"/>
            <w:szCs w:val="24"/>
          </w:rPr>
          <w:fldChar w:fldCharType="end"/>
        </w:r>
      </w:p>
    </w:sdtContent>
  </w:sdt>
  <w:p w14:paraId="725BDEF1" w14:textId="77777777" w:rsidR="00794CE4" w:rsidRDefault="00794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5DD3" w14:textId="77777777" w:rsidR="006C3D28" w:rsidRDefault="006C3D28" w:rsidP="00D24EFC">
      <w:r>
        <w:separator/>
      </w:r>
    </w:p>
  </w:footnote>
  <w:footnote w:type="continuationSeparator" w:id="0">
    <w:p w14:paraId="4BAF199C" w14:textId="77777777" w:rsidR="006C3D28" w:rsidRDefault="006C3D28" w:rsidP="00D24EFC">
      <w:r>
        <w:continuationSeparator/>
      </w:r>
    </w:p>
  </w:footnote>
  <w:footnote w:id="1">
    <w:p w14:paraId="420A32D3" w14:textId="77777777" w:rsidR="00D9298D" w:rsidRDefault="00D9298D" w:rsidP="00D9298D">
      <w:pPr>
        <w:pStyle w:val="FootnoteText"/>
        <w:rPr>
          <w:rFonts w:ascii="Times New Roman" w:hAnsi="Times New Roman" w:cs="Times New Roman"/>
        </w:rPr>
      </w:pPr>
      <w:r w:rsidRPr="00705A4E">
        <w:rPr>
          <w:rStyle w:val="FootnoteReference"/>
          <w:rFonts w:ascii="Times New Roman" w:hAnsi="Times New Roman" w:cs="Times New Roman"/>
        </w:rPr>
        <w:footnoteRef/>
      </w:r>
      <w:r w:rsidRPr="00705A4E">
        <w:rPr>
          <w:rFonts w:ascii="Times New Roman" w:hAnsi="Times New Roman" w:cs="Times New Roman"/>
        </w:rPr>
        <w:t xml:space="preserve"> </w:t>
      </w:r>
      <w:r w:rsidR="00767C52">
        <w:rPr>
          <w:rFonts w:ascii="Times New Roman" w:hAnsi="Times New Roman" w:cs="Times New Roman"/>
        </w:rPr>
        <w:t xml:space="preserve">FCC, </w:t>
      </w:r>
      <w:r w:rsidR="00705A4E" w:rsidRPr="00705A4E">
        <w:rPr>
          <w:rFonts w:ascii="Times New Roman" w:hAnsi="Times New Roman" w:cs="Times New Roman"/>
          <w:i/>
        </w:rPr>
        <w:t xml:space="preserve">Bridging the Digital Divide for </w:t>
      </w:r>
      <w:r w:rsidR="00767C52">
        <w:rPr>
          <w:rFonts w:ascii="Times New Roman" w:hAnsi="Times New Roman" w:cs="Times New Roman"/>
          <w:i/>
        </w:rPr>
        <w:t>a</w:t>
      </w:r>
      <w:r w:rsidR="00705A4E" w:rsidRPr="00705A4E">
        <w:rPr>
          <w:rFonts w:ascii="Times New Roman" w:hAnsi="Times New Roman" w:cs="Times New Roman"/>
          <w:i/>
        </w:rPr>
        <w:t>ll Americans</w:t>
      </w:r>
      <w:r w:rsidR="00705A4E" w:rsidRPr="00705A4E">
        <w:rPr>
          <w:rFonts w:ascii="Times New Roman" w:hAnsi="Times New Roman" w:cs="Times New Roman"/>
        </w:rPr>
        <w:t xml:space="preserve">,  </w:t>
      </w:r>
      <w:hyperlink r:id="rId1" w:history="1">
        <w:r w:rsidR="00705A4E" w:rsidRPr="00767C52">
          <w:rPr>
            <w:rStyle w:val="Hyperlink"/>
            <w:rFonts w:ascii="Times New Roman" w:hAnsi="Times New Roman" w:cs="Times New Roman"/>
          </w:rPr>
          <w:t>https://www.fcc.gov/about-fcc/fcc-initiatives/bridging-digital-divide-all-americans</w:t>
        </w:r>
      </w:hyperlink>
      <w:r w:rsidRPr="00767C52">
        <w:rPr>
          <w:rFonts w:ascii="Times New Roman" w:hAnsi="Times New Roman" w:cs="Times New Roman"/>
        </w:rPr>
        <w:t>.</w:t>
      </w:r>
    </w:p>
    <w:p w14:paraId="1C4CA7BD" w14:textId="77777777" w:rsidR="00D345AF" w:rsidRPr="00705A4E" w:rsidRDefault="00D345AF" w:rsidP="00D9298D">
      <w:pPr>
        <w:pStyle w:val="FootnoteText"/>
        <w:rPr>
          <w:rFonts w:ascii="Times New Roman" w:hAnsi="Times New Roman" w:cs="Times New Roman"/>
        </w:rPr>
      </w:pPr>
    </w:p>
  </w:footnote>
  <w:footnote w:id="2">
    <w:p w14:paraId="43CBC464" w14:textId="77777777" w:rsidR="005C1036" w:rsidRDefault="005C1036">
      <w:pPr>
        <w:pStyle w:val="FootnoteText"/>
        <w:rPr>
          <w:rFonts w:ascii="Times New Roman" w:hAnsi="Times New Roman" w:cs="Times New Roman"/>
        </w:rPr>
      </w:pPr>
      <w:r w:rsidRPr="00705A4E">
        <w:rPr>
          <w:rStyle w:val="FootnoteReference"/>
          <w:rFonts w:ascii="Times New Roman" w:hAnsi="Times New Roman" w:cs="Times New Roman"/>
        </w:rPr>
        <w:footnoteRef/>
      </w:r>
      <w:r w:rsidRPr="00705A4E">
        <w:rPr>
          <w:rFonts w:ascii="Times New Roman" w:hAnsi="Times New Roman" w:cs="Times New Roman"/>
        </w:rPr>
        <w:t xml:space="preserve"> </w:t>
      </w:r>
      <w:r w:rsidR="003A0F74" w:rsidRPr="00705A4E">
        <w:rPr>
          <w:rFonts w:ascii="Times New Roman" w:hAnsi="Times New Roman" w:cs="Times New Roman"/>
          <w:i/>
        </w:rPr>
        <w:t>See generally</w:t>
      </w:r>
      <w:r w:rsidR="003A0F74" w:rsidRPr="00705A4E">
        <w:rPr>
          <w:rFonts w:ascii="Times New Roman" w:hAnsi="Times New Roman" w:cs="Times New Roman"/>
        </w:rPr>
        <w:t xml:space="preserve">, 47 U.S.C. § 254; </w:t>
      </w:r>
      <w:r w:rsidR="003A0F74" w:rsidRPr="00705A4E">
        <w:rPr>
          <w:rFonts w:ascii="Times New Roman" w:hAnsi="Times New Roman" w:cs="Times New Roman"/>
          <w:i/>
        </w:rPr>
        <w:t>see also</w:t>
      </w:r>
      <w:r w:rsidR="00705A4E">
        <w:rPr>
          <w:rFonts w:ascii="Times New Roman" w:hAnsi="Times New Roman" w:cs="Times New Roman"/>
          <w:i/>
        </w:rPr>
        <w:t xml:space="preserve"> Universal Service</w:t>
      </w:r>
      <w:r w:rsidR="00705A4E">
        <w:rPr>
          <w:rFonts w:ascii="Times New Roman" w:hAnsi="Times New Roman" w:cs="Times New Roman"/>
        </w:rPr>
        <w:t xml:space="preserve">, </w:t>
      </w:r>
      <w:r w:rsidR="00705A4E">
        <w:rPr>
          <w:rFonts w:ascii="Times New Roman" w:hAnsi="Times New Roman" w:cs="Times New Roman"/>
          <w:smallCaps/>
        </w:rPr>
        <w:t>FCC</w:t>
      </w:r>
      <w:r w:rsidR="00705A4E">
        <w:rPr>
          <w:rFonts w:ascii="Times New Roman" w:hAnsi="Times New Roman" w:cs="Times New Roman"/>
        </w:rPr>
        <w:t xml:space="preserve"> (June 3, 2019),</w:t>
      </w:r>
      <w:r w:rsidR="003A0F74" w:rsidRPr="00705A4E">
        <w:rPr>
          <w:rFonts w:ascii="Times New Roman" w:hAnsi="Times New Roman" w:cs="Times New Roman"/>
        </w:rPr>
        <w:t xml:space="preserve"> </w:t>
      </w:r>
      <w:hyperlink r:id="rId2" w:history="1">
        <w:r w:rsidR="003A0F74" w:rsidRPr="00767C52">
          <w:rPr>
            <w:rFonts w:ascii="Times New Roman" w:hAnsi="Times New Roman" w:cs="Times New Roman"/>
            <w:color w:val="0000FF"/>
            <w:u w:val="single"/>
          </w:rPr>
          <w:t>https://www.fcc.gov/general/universal-service</w:t>
        </w:r>
      </w:hyperlink>
      <w:r w:rsidR="003A0F74" w:rsidRPr="00767C52">
        <w:rPr>
          <w:rFonts w:ascii="Times New Roman" w:hAnsi="Times New Roman" w:cs="Times New Roman"/>
        </w:rPr>
        <w:t>.</w:t>
      </w:r>
      <w:r w:rsidR="00B43117" w:rsidRPr="00705A4E">
        <w:rPr>
          <w:rFonts w:ascii="Times New Roman" w:hAnsi="Times New Roman" w:cs="Times New Roman"/>
        </w:rPr>
        <w:t xml:space="preserve"> </w:t>
      </w:r>
    </w:p>
    <w:p w14:paraId="7B3A1C26" w14:textId="77777777" w:rsidR="00D345AF" w:rsidRPr="00705A4E" w:rsidRDefault="00D345AF">
      <w:pPr>
        <w:pStyle w:val="FootnoteText"/>
        <w:rPr>
          <w:rFonts w:ascii="Times New Roman" w:hAnsi="Times New Roman" w:cs="Times New Roman"/>
        </w:rPr>
      </w:pPr>
    </w:p>
  </w:footnote>
  <w:footnote w:id="3">
    <w:p w14:paraId="7F56C640" w14:textId="77777777" w:rsidR="003A0F74" w:rsidRPr="00767C52" w:rsidRDefault="003A0F74" w:rsidP="003A0F74">
      <w:pPr>
        <w:pStyle w:val="FootnoteText"/>
        <w:rPr>
          <w:rFonts w:ascii="Times New Roman" w:hAnsi="Times New Roman" w:cs="Times New Roman"/>
        </w:rPr>
      </w:pPr>
      <w:r w:rsidRPr="00767C52">
        <w:rPr>
          <w:rStyle w:val="FootnoteReference"/>
          <w:rFonts w:ascii="Times New Roman" w:hAnsi="Times New Roman" w:cs="Times New Roman"/>
        </w:rPr>
        <w:footnoteRef/>
      </w:r>
      <w:r w:rsidRPr="00767C52">
        <w:rPr>
          <w:rFonts w:ascii="Times New Roman" w:hAnsi="Times New Roman" w:cs="Times New Roman"/>
        </w:rPr>
        <w:t xml:space="preserve"> </w:t>
      </w:r>
      <w:r w:rsidRPr="00767C52">
        <w:rPr>
          <w:rFonts w:ascii="Times New Roman" w:hAnsi="Times New Roman" w:cs="Times New Roman"/>
          <w:i/>
        </w:rPr>
        <w:t>See</w:t>
      </w:r>
      <w:r w:rsidRPr="00767C52">
        <w:rPr>
          <w:rFonts w:ascii="Times New Roman" w:hAnsi="Times New Roman" w:cs="Times New Roman"/>
        </w:rPr>
        <w:t xml:space="preserve"> MTS and WATS Market Structure, and Amendment of Parts 67 &amp; 69 of the Commission’s Rules and Establishment of a Joint Board, Report and Order, 50 Fed. Reg. 939 (Jan. 8, 1985).</w:t>
      </w:r>
    </w:p>
  </w:footnote>
  <w:footnote w:id="4">
    <w:p w14:paraId="3F008D8C" w14:textId="77777777" w:rsidR="003A0F74" w:rsidRDefault="003A0F74">
      <w:pPr>
        <w:pStyle w:val="FootnoteText"/>
        <w:rPr>
          <w:rFonts w:ascii="Times New Roman" w:hAnsi="Times New Roman" w:cs="Times New Roman"/>
        </w:rPr>
      </w:pPr>
      <w:r w:rsidRPr="00767C52">
        <w:rPr>
          <w:rStyle w:val="FootnoteReference"/>
          <w:rFonts w:ascii="Times New Roman" w:hAnsi="Times New Roman" w:cs="Times New Roman"/>
        </w:rPr>
        <w:footnoteRef/>
      </w:r>
      <w:r w:rsidRPr="00767C52">
        <w:rPr>
          <w:rFonts w:ascii="Times New Roman" w:hAnsi="Times New Roman" w:cs="Times New Roman"/>
        </w:rPr>
        <w:t xml:space="preserve"> </w:t>
      </w:r>
      <w:r w:rsidRPr="00005854">
        <w:rPr>
          <w:rFonts w:ascii="Times New Roman" w:hAnsi="Times New Roman" w:cs="Times New Roman"/>
        </w:rPr>
        <w:t xml:space="preserve">The Telecommunications Act of 1996, Pub. L. No. 104-104, 110 Stat. 56, 71-72 (1996) (codified at 47 U.S.C. § 254(b)).  Congress referred to </w:t>
      </w:r>
      <w:r w:rsidR="00ED63D2">
        <w:rPr>
          <w:rFonts w:ascii="Times New Roman" w:hAnsi="Times New Roman" w:cs="Times New Roman"/>
        </w:rPr>
        <w:t>I</w:t>
      </w:r>
      <w:r w:rsidRPr="00005854">
        <w:rPr>
          <w:rFonts w:ascii="Times New Roman" w:hAnsi="Times New Roman" w:cs="Times New Roman"/>
        </w:rPr>
        <w:t xml:space="preserve">nternet access services as “advanced telecommunications services.”  </w:t>
      </w:r>
      <w:r w:rsidRPr="00005854">
        <w:rPr>
          <w:rFonts w:ascii="Times New Roman" w:hAnsi="Times New Roman" w:cs="Times New Roman"/>
          <w:i/>
        </w:rPr>
        <w:t>Id</w:t>
      </w:r>
      <w:r w:rsidRPr="00005854">
        <w:rPr>
          <w:rFonts w:ascii="Times New Roman" w:hAnsi="Times New Roman" w:cs="Times New Roman"/>
        </w:rPr>
        <w:t>.</w:t>
      </w:r>
    </w:p>
    <w:p w14:paraId="1342F6EC" w14:textId="77777777" w:rsidR="00D345AF" w:rsidRPr="00767C52" w:rsidRDefault="00D345AF">
      <w:pPr>
        <w:pStyle w:val="FootnoteText"/>
        <w:rPr>
          <w:rFonts w:ascii="Times New Roman" w:hAnsi="Times New Roman" w:cs="Times New Roman"/>
        </w:rPr>
      </w:pPr>
    </w:p>
  </w:footnote>
  <w:footnote w:id="5">
    <w:p w14:paraId="0B078505" w14:textId="77777777" w:rsidR="005C1036" w:rsidRDefault="005C1036">
      <w:pPr>
        <w:pStyle w:val="FootnoteText"/>
        <w:rPr>
          <w:rFonts w:ascii="Times New Roman" w:hAnsi="Times New Roman" w:cs="Times New Roman"/>
        </w:rPr>
      </w:pPr>
      <w:r w:rsidRPr="0069672F">
        <w:rPr>
          <w:rStyle w:val="FootnoteReference"/>
          <w:rFonts w:ascii="Times New Roman" w:hAnsi="Times New Roman" w:cs="Times New Roman"/>
        </w:rPr>
        <w:footnoteRef/>
      </w:r>
      <w:r w:rsidRPr="0069672F">
        <w:rPr>
          <w:rFonts w:ascii="Times New Roman" w:hAnsi="Times New Roman" w:cs="Times New Roman"/>
        </w:rPr>
        <w:t xml:space="preserve"> </w:t>
      </w:r>
      <w:r w:rsidR="00ED63D2">
        <w:rPr>
          <w:rFonts w:ascii="Times New Roman" w:hAnsi="Times New Roman" w:cs="Times New Roman"/>
          <w:i/>
        </w:rPr>
        <w:t>Definitions</w:t>
      </w:r>
      <w:r w:rsidR="00ED63D2">
        <w:rPr>
          <w:rFonts w:ascii="Times New Roman" w:hAnsi="Times New Roman" w:cs="Times New Roman"/>
        </w:rPr>
        <w:t xml:space="preserve">, </w:t>
      </w:r>
      <w:r w:rsidR="00ED63D2">
        <w:rPr>
          <w:rFonts w:ascii="Times New Roman" w:hAnsi="Times New Roman" w:cs="Times New Roman"/>
          <w:smallCaps/>
        </w:rPr>
        <w:t>NDIA</w:t>
      </w:r>
      <w:r w:rsidR="00ED63D2">
        <w:rPr>
          <w:rFonts w:ascii="Times New Roman" w:hAnsi="Times New Roman" w:cs="Times New Roman"/>
        </w:rPr>
        <w:t>,</w:t>
      </w:r>
      <w:r w:rsidR="0083297A" w:rsidRPr="00705A4E">
        <w:rPr>
          <w:rFonts w:ascii="Times New Roman" w:hAnsi="Times New Roman" w:cs="Times New Roman"/>
        </w:rPr>
        <w:t xml:space="preserve"> </w:t>
      </w:r>
      <w:hyperlink r:id="rId3" w:history="1">
        <w:r w:rsidR="0083297A" w:rsidRPr="00705A4E">
          <w:rPr>
            <w:rStyle w:val="Hyperlink"/>
            <w:rFonts w:ascii="Times New Roman" w:hAnsi="Times New Roman" w:cs="Times New Roman"/>
          </w:rPr>
          <w:t>https://www.digitalinclusion.org/definitions/</w:t>
        </w:r>
      </w:hyperlink>
      <w:r w:rsidR="00ED63D2">
        <w:rPr>
          <w:rFonts w:ascii="Times New Roman" w:hAnsi="Times New Roman" w:cs="Times New Roman"/>
        </w:rPr>
        <w:t xml:space="preserve">. </w:t>
      </w:r>
    </w:p>
    <w:p w14:paraId="3A86B6A8" w14:textId="77777777" w:rsidR="00D345AF" w:rsidRPr="0069672F" w:rsidRDefault="00D345AF">
      <w:pPr>
        <w:pStyle w:val="FootnoteText"/>
        <w:rPr>
          <w:rFonts w:ascii="Times New Roman" w:hAnsi="Times New Roman" w:cs="Times New Roman"/>
        </w:rPr>
      </w:pPr>
    </w:p>
  </w:footnote>
  <w:footnote w:id="6">
    <w:p w14:paraId="5D1A1A74" w14:textId="77777777" w:rsidR="00100046" w:rsidRDefault="00100046" w:rsidP="00C1622D">
      <w:pPr>
        <w:pStyle w:val="FootnoteText"/>
        <w:rPr>
          <w:rFonts w:ascii="Times New Roman" w:hAnsi="Times New Roman" w:cs="Times New Roman"/>
          <w:i/>
        </w:rPr>
      </w:pPr>
      <w:r w:rsidRPr="00705A4E">
        <w:rPr>
          <w:rStyle w:val="FootnoteReference"/>
          <w:rFonts w:ascii="Times New Roman" w:hAnsi="Times New Roman" w:cs="Times New Roman"/>
        </w:rPr>
        <w:footnoteRef/>
      </w:r>
      <w:r w:rsidRPr="00705A4E">
        <w:rPr>
          <w:rFonts w:ascii="Times New Roman" w:hAnsi="Times New Roman" w:cs="Times New Roman"/>
        </w:rPr>
        <w:t xml:space="preserve"> </w:t>
      </w:r>
      <w:r w:rsidR="00ED63D2">
        <w:rPr>
          <w:rFonts w:ascii="Times New Roman" w:hAnsi="Times New Roman" w:cs="Times New Roman"/>
          <w:i/>
        </w:rPr>
        <w:t>Id.</w:t>
      </w:r>
    </w:p>
    <w:p w14:paraId="4D75C2A9" w14:textId="77777777" w:rsidR="00D345AF" w:rsidRPr="00ED63D2" w:rsidRDefault="00D345AF" w:rsidP="00C1622D">
      <w:pPr>
        <w:pStyle w:val="FootnoteText"/>
        <w:rPr>
          <w:rFonts w:ascii="Times New Roman" w:hAnsi="Times New Roman" w:cs="Times New Roman"/>
        </w:rPr>
      </w:pPr>
    </w:p>
  </w:footnote>
  <w:footnote w:id="7">
    <w:p w14:paraId="39B9A42A" w14:textId="77777777" w:rsidR="00D24EFC" w:rsidRPr="00ED63D2" w:rsidRDefault="00D24EFC" w:rsidP="00D24EFC">
      <w:pPr>
        <w:pStyle w:val="FootnoteText"/>
        <w:rPr>
          <w:rFonts w:ascii="Times New Roman" w:hAnsi="Times New Roman" w:cs="Times New Roman"/>
        </w:rPr>
      </w:pPr>
      <w:r w:rsidRPr="00705A4E">
        <w:rPr>
          <w:rStyle w:val="FootnoteReference"/>
          <w:rFonts w:ascii="Times New Roman" w:hAnsi="Times New Roman" w:cs="Times New Roman"/>
        </w:rPr>
        <w:footnoteRef/>
      </w:r>
      <w:r w:rsidR="00C1622D" w:rsidRPr="00705A4E">
        <w:rPr>
          <w:rFonts w:ascii="Times New Roman" w:hAnsi="Times New Roman" w:cs="Times New Roman"/>
        </w:rPr>
        <w:t xml:space="preserve"> </w:t>
      </w:r>
      <w:r w:rsidR="00B71A00" w:rsidRPr="00705A4E">
        <w:rPr>
          <w:rFonts w:ascii="Times New Roman" w:hAnsi="Times New Roman" w:cs="Times New Roman"/>
        </w:rPr>
        <w:t xml:space="preserve">FCC </w:t>
      </w:r>
      <w:r w:rsidRPr="00705A4E">
        <w:rPr>
          <w:rFonts w:ascii="Times New Roman" w:hAnsi="Times New Roman" w:cs="Times New Roman"/>
        </w:rPr>
        <w:t>Commissioner Rosenworcel has stressed the important role of broadband in closing what she calls the “Homework Gap,” noting that the vast majority of teachers assign homework that requires access to online resources and highlighting the need for today’s students to have technology knowledge and skills integrated into their curriculum.</w:t>
      </w:r>
      <w:r w:rsidR="00ED63D2">
        <w:rPr>
          <w:rFonts w:ascii="Times New Roman" w:hAnsi="Times New Roman" w:cs="Times New Roman"/>
        </w:rPr>
        <w:t xml:space="preserve">  </w:t>
      </w:r>
      <w:r w:rsidR="00ED63D2" w:rsidRPr="005852D5">
        <w:rPr>
          <w:rFonts w:ascii="Times New Roman" w:hAnsi="Times New Roman" w:cs="Times New Roman"/>
          <w:i/>
        </w:rPr>
        <w:t>In the Matter of Lifeline &amp; Link Up Reform &amp; Modernization</w:t>
      </w:r>
      <w:r w:rsidR="00ED63D2" w:rsidRPr="00ED63D2">
        <w:rPr>
          <w:rFonts w:ascii="Times New Roman" w:hAnsi="Times New Roman" w:cs="Times New Roman"/>
        </w:rPr>
        <w:t>,</w:t>
      </w:r>
      <w:r w:rsidR="00FB6CA3">
        <w:rPr>
          <w:rFonts w:ascii="Times New Roman" w:hAnsi="Times New Roman" w:cs="Times New Roman"/>
        </w:rPr>
        <w:t xml:space="preserve"> </w:t>
      </w:r>
      <w:r w:rsidR="00447B12" w:rsidRPr="005852D5">
        <w:rPr>
          <w:rFonts w:ascii="Times New Roman" w:hAnsi="Times New Roman" w:cs="Times New Roman"/>
        </w:rPr>
        <w:t>S</w:t>
      </w:r>
      <w:r w:rsidR="00FB6CA3" w:rsidRPr="005852D5">
        <w:rPr>
          <w:rFonts w:ascii="Times New Roman" w:hAnsi="Times New Roman" w:cs="Times New Roman"/>
        </w:rPr>
        <w:t>econd Further Notice of Proposed Rulemaking, Order on Reconsideration, Second Report and Order, and Memorandum Opinion and Order</w:t>
      </w:r>
      <w:r w:rsidR="00FB6CA3">
        <w:rPr>
          <w:rFonts w:ascii="Times New Roman" w:hAnsi="Times New Roman" w:cs="Times New Roman"/>
        </w:rPr>
        <w:t>,</w:t>
      </w:r>
      <w:r w:rsidR="00ED63D2" w:rsidRPr="00ED63D2">
        <w:rPr>
          <w:rFonts w:ascii="Times New Roman" w:hAnsi="Times New Roman" w:cs="Times New Roman"/>
        </w:rPr>
        <w:t xml:space="preserve"> 30 FCC </w:t>
      </w:r>
      <w:proofErr w:type="spellStart"/>
      <w:r w:rsidR="00ED63D2" w:rsidRPr="00ED63D2">
        <w:rPr>
          <w:rFonts w:ascii="Times New Roman" w:hAnsi="Times New Roman" w:cs="Times New Roman"/>
        </w:rPr>
        <w:t>Rcd</w:t>
      </w:r>
      <w:proofErr w:type="spellEnd"/>
      <w:r w:rsidR="00ED63D2" w:rsidRPr="00ED63D2">
        <w:rPr>
          <w:rFonts w:ascii="Times New Roman" w:hAnsi="Times New Roman" w:cs="Times New Roman"/>
        </w:rPr>
        <w:t xml:space="preserve"> 7818</w:t>
      </w:r>
      <w:r w:rsidR="00505F60">
        <w:rPr>
          <w:rFonts w:ascii="Times New Roman" w:hAnsi="Times New Roman" w:cs="Times New Roman"/>
        </w:rPr>
        <w:t>, 7952</w:t>
      </w:r>
      <w:r w:rsidR="00ED63D2" w:rsidRPr="00ED63D2">
        <w:rPr>
          <w:rFonts w:ascii="Times New Roman" w:hAnsi="Times New Roman" w:cs="Times New Roman"/>
        </w:rPr>
        <w:t xml:space="preserve"> (2015)</w:t>
      </w:r>
      <w:r w:rsidR="00FB6CA3">
        <w:rPr>
          <w:rFonts w:ascii="Times New Roman" w:hAnsi="Times New Roman" w:cs="Times New Roman"/>
        </w:rPr>
        <w:t xml:space="preserve"> (</w:t>
      </w:r>
      <w:r w:rsidR="00D87AE8" w:rsidRPr="00ED63D2">
        <w:rPr>
          <w:rFonts w:ascii="Times New Roman" w:hAnsi="Times New Roman" w:cs="Times New Roman"/>
        </w:rPr>
        <w:t>Statement of Commissioner Jessica Rosenworcel</w:t>
      </w:r>
      <w:r w:rsidR="00FB6CA3">
        <w:rPr>
          <w:rFonts w:ascii="Times New Roman" w:hAnsi="Times New Roman" w:cs="Times New Roman"/>
        </w:rPr>
        <w:t>).</w:t>
      </w:r>
      <w:r w:rsidR="00D87AE8" w:rsidRPr="00ED63D2">
        <w:rPr>
          <w:rFonts w:ascii="Times New Roman" w:hAnsi="Times New Roman" w:cs="Times New Roman"/>
        </w:rPr>
        <w:t xml:space="preserve">  </w:t>
      </w:r>
    </w:p>
  </w:footnote>
  <w:footnote w:id="8">
    <w:p w14:paraId="21DB9FC6" w14:textId="77777777" w:rsidR="00C1622D" w:rsidRDefault="00C1622D" w:rsidP="00C1622D">
      <w:pPr>
        <w:pStyle w:val="FootnoteText"/>
        <w:rPr>
          <w:rFonts w:ascii="Times New Roman" w:hAnsi="Times New Roman" w:cs="Times New Roman"/>
        </w:rPr>
      </w:pPr>
      <w:r w:rsidRPr="0069672F">
        <w:rPr>
          <w:rStyle w:val="FootnoteReference"/>
          <w:rFonts w:ascii="Times New Roman" w:hAnsi="Times New Roman" w:cs="Times New Roman"/>
        </w:rPr>
        <w:footnoteRef/>
      </w:r>
      <w:r w:rsidRPr="0069672F">
        <w:rPr>
          <w:rFonts w:ascii="Times New Roman" w:hAnsi="Times New Roman" w:cs="Times New Roman"/>
        </w:rPr>
        <w:t xml:space="preserve"> </w:t>
      </w:r>
      <w:r w:rsidRPr="00705A4E">
        <w:rPr>
          <w:rFonts w:ascii="Times New Roman" w:hAnsi="Times New Roman" w:cs="Times New Roman"/>
          <w:i/>
        </w:rPr>
        <w:t xml:space="preserve">Inquiry Concerning Deployment of Advanced Telecommunications Capability to All Americans in a </w:t>
      </w:r>
      <w:r w:rsidRPr="00ED63D2">
        <w:rPr>
          <w:rFonts w:ascii="Times New Roman" w:hAnsi="Times New Roman" w:cs="Times New Roman"/>
          <w:i/>
        </w:rPr>
        <w:t>Reasonable and Timely Fashion</w:t>
      </w:r>
      <w:r w:rsidRPr="00ED63D2">
        <w:rPr>
          <w:rFonts w:ascii="Times New Roman" w:hAnsi="Times New Roman" w:cs="Times New Roman"/>
        </w:rPr>
        <w:t xml:space="preserve">, 2019 Broadband Deployment Report, FCC 19-44, </w:t>
      </w:r>
      <w:r w:rsidR="007D3A40">
        <w:rPr>
          <w:rFonts w:ascii="Times New Roman" w:hAnsi="Times New Roman" w:cs="Times New Roman"/>
        </w:rPr>
        <w:t>¶</w:t>
      </w:r>
      <w:r w:rsidRPr="00ED63D2">
        <w:rPr>
          <w:rFonts w:ascii="Times New Roman" w:hAnsi="Times New Roman" w:cs="Times New Roman"/>
        </w:rPr>
        <w:t xml:space="preserve"> 2 (rel. May 29, 2919) (reporting data as of Dec. 2017).</w:t>
      </w:r>
    </w:p>
    <w:p w14:paraId="018D3178" w14:textId="77777777" w:rsidR="004A1E1C" w:rsidRPr="0069672F" w:rsidRDefault="004A1E1C" w:rsidP="00C1622D">
      <w:pPr>
        <w:pStyle w:val="FootnoteText"/>
        <w:rPr>
          <w:rFonts w:ascii="Times New Roman" w:hAnsi="Times New Roman" w:cs="Times New Roman"/>
        </w:rPr>
      </w:pPr>
    </w:p>
  </w:footnote>
  <w:footnote w:id="9">
    <w:p w14:paraId="20AF8776" w14:textId="77777777" w:rsidR="004A1E1C" w:rsidRDefault="00366306">
      <w:pPr>
        <w:pStyle w:val="FootnoteText"/>
        <w:rPr>
          <w:rFonts w:ascii="Times New Roman" w:hAnsi="Times New Roman" w:cs="Times New Roman"/>
        </w:rPr>
      </w:pPr>
      <w:r w:rsidRPr="00705A4E">
        <w:rPr>
          <w:rStyle w:val="FootnoteReference"/>
          <w:rFonts w:ascii="Times New Roman" w:hAnsi="Times New Roman" w:cs="Times New Roman"/>
        </w:rPr>
        <w:footnoteRef/>
      </w:r>
      <w:r w:rsidRPr="00705A4E">
        <w:rPr>
          <w:rFonts w:ascii="Times New Roman" w:hAnsi="Times New Roman" w:cs="Times New Roman"/>
        </w:rPr>
        <w:t xml:space="preserve"> </w:t>
      </w:r>
      <w:r w:rsidR="00CA76A0" w:rsidRPr="00705A4E">
        <w:rPr>
          <w:rFonts w:ascii="Times New Roman" w:hAnsi="Times New Roman" w:cs="Times New Roman"/>
          <w:i/>
        </w:rPr>
        <w:t>See also</w:t>
      </w:r>
      <w:r w:rsidR="00CA76A0" w:rsidRPr="00705A4E">
        <w:rPr>
          <w:rFonts w:ascii="Times New Roman" w:hAnsi="Times New Roman" w:cs="Times New Roman"/>
        </w:rPr>
        <w:t xml:space="preserve"> the </w:t>
      </w:r>
      <w:r w:rsidR="00E25083">
        <w:rPr>
          <w:rFonts w:ascii="Times New Roman" w:hAnsi="Times New Roman" w:cs="Times New Roman"/>
        </w:rPr>
        <w:t>Rural Utility Service (“</w:t>
      </w:r>
      <w:r w:rsidR="007B7DE2" w:rsidRPr="00ED63D2">
        <w:rPr>
          <w:rFonts w:ascii="Times New Roman" w:hAnsi="Times New Roman" w:cs="Times New Roman"/>
        </w:rPr>
        <w:t>RUS</w:t>
      </w:r>
      <w:r w:rsidR="00E25083">
        <w:rPr>
          <w:rFonts w:ascii="Times New Roman" w:hAnsi="Times New Roman" w:cs="Times New Roman"/>
        </w:rPr>
        <w:t>”)</w:t>
      </w:r>
      <w:r w:rsidR="007B7DE2" w:rsidRPr="00ED63D2">
        <w:rPr>
          <w:rFonts w:ascii="Times New Roman" w:hAnsi="Times New Roman" w:cs="Times New Roman"/>
        </w:rPr>
        <w:t xml:space="preserve"> Telecommunications Infra</w:t>
      </w:r>
      <w:r w:rsidR="00CA76A0" w:rsidRPr="00ED63D2">
        <w:rPr>
          <w:rFonts w:ascii="Times New Roman" w:hAnsi="Times New Roman" w:cs="Times New Roman"/>
        </w:rPr>
        <w:t xml:space="preserve">structure </w:t>
      </w:r>
      <w:r w:rsidRPr="00ED63D2">
        <w:rPr>
          <w:rFonts w:ascii="Times New Roman" w:hAnsi="Times New Roman" w:cs="Times New Roman"/>
        </w:rPr>
        <w:t>Loan</w:t>
      </w:r>
      <w:r w:rsidR="00CA76A0" w:rsidRPr="00ED63D2">
        <w:rPr>
          <w:rFonts w:ascii="Times New Roman" w:hAnsi="Times New Roman" w:cs="Times New Roman"/>
        </w:rPr>
        <w:t xml:space="preserve"> Program</w:t>
      </w:r>
      <w:r w:rsidR="00DF6A67" w:rsidRPr="00ED63D2">
        <w:rPr>
          <w:rFonts w:ascii="Times New Roman" w:hAnsi="Times New Roman" w:cs="Times New Roman"/>
        </w:rPr>
        <w:t xml:space="preserve">, </w:t>
      </w:r>
      <w:r w:rsidRPr="00ED63D2">
        <w:rPr>
          <w:rFonts w:ascii="Times New Roman" w:hAnsi="Times New Roman" w:cs="Times New Roman"/>
        </w:rPr>
        <w:t>Farm Bill Broadba</w:t>
      </w:r>
      <w:r w:rsidR="00233094" w:rsidRPr="00ED63D2">
        <w:rPr>
          <w:rFonts w:ascii="Times New Roman" w:hAnsi="Times New Roman" w:cs="Times New Roman"/>
        </w:rPr>
        <w:t>nd Loan Program</w:t>
      </w:r>
      <w:r w:rsidR="00DF6A67" w:rsidRPr="00ED63D2">
        <w:rPr>
          <w:rFonts w:ascii="Times New Roman" w:hAnsi="Times New Roman" w:cs="Times New Roman"/>
        </w:rPr>
        <w:t xml:space="preserve">, </w:t>
      </w:r>
      <w:r w:rsidR="00CA76A0" w:rsidRPr="00ED63D2">
        <w:rPr>
          <w:rFonts w:ascii="Times New Roman" w:hAnsi="Times New Roman" w:cs="Times New Roman"/>
        </w:rPr>
        <w:t xml:space="preserve"> Broadband Initiative </w:t>
      </w:r>
      <w:r w:rsidR="00CA76A0" w:rsidRPr="00FB6CA3">
        <w:rPr>
          <w:rFonts w:ascii="Times New Roman" w:hAnsi="Times New Roman" w:cs="Times New Roman"/>
        </w:rPr>
        <w:t>Program (“</w:t>
      </w:r>
      <w:r w:rsidRPr="007D3A40">
        <w:rPr>
          <w:rFonts w:ascii="Times New Roman" w:hAnsi="Times New Roman" w:cs="Times New Roman"/>
        </w:rPr>
        <w:t>BIP</w:t>
      </w:r>
      <w:r w:rsidR="00CA76A0" w:rsidRPr="007D3A40">
        <w:rPr>
          <w:rFonts w:ascii="Times New Roman" w:hAnsi="Times New Roman" w:cs="Times New Roman"/>
        </w:rPr>
        <w:t>”)</w:t>
      </w:r>
      <w:r w:rsidR="00890D74">
        <w:rPr>
          <w:rFonts w:ascii="Times New Roman" w:hAnsi="Times New Roman" w:cs="Times New Roman"/>
        </w:rPr>
        <w:t>,</w:t>
      </w:r>
      <w:r w:rsidR="00CA76A0" w:rsidRPr="007D3A40">
        <w:rPr>
          <w:rFonts w:ascii="Times New Roman" w:hAnsi="Times New Roman" w:cs="Times New Roman"/>
        </w:rPr>
        <w:t xml:space="preserve"> </w:t>
      </w:r>
      <w:r w:rsidR="00B96223" w:rsidRPr="007D3A40">
        <w:rPr>
          <w:rFonts w:ascii="Times New Roman" w:hAnsi="Times New Roman" w:cs="Times New Roman"/>
        </w:rPr>
        <w:t>Rural Broadband</w:t>
      </w:r>
      <w:r w:rsidR="00233094" w:rsidRPr="007D3A40">
        <w:rPr>
          <w:rFonts w:ascii="Times New Roman" w:hAnsi="Times New Roman" w:cs="Times New Roman"/>
        </w:rPr>
        <w:t xml:space="preserve"> Access Loan and Loan Guarantee</w:t>
      </w:r>
      <w:r w:rsidR="00C138CA" w:rsidRPr="007D3A40">
        <w:rPr>
          <w:rFonts w:ascii="Times New Roman" w:hAnsi="Times New Roman" w:cs="Times New Roman"/>
        </w:rPr>
        <w:t xml:space="preserve"> Program</w:t>
      </w:r>
      <w:r w:rsidR="00890D74">
        <w:rPr>
          <w:rFonts w:ascii="Times New Roman" w:hAnsi="Times New Roman" w:cs="Times New Roman"/>
        </w:rPr>
        <w:t>,</w:t>
      </w:r>
      <w:r w:rsidR="00B96223" w:rsidRPr="007D3A40">
        <w:rPr>
          <w:rFonts w:ascii="Times New Roman" w:hAnsi="Times New Roman" w:cs="Times New Roman"/>
        </w:rPr>
        <w:t xml:space="preserve"> </w:t>
      </w:r>
      <w:r w:rsidR="00DF6A67" w:rsidRPr="007D3A40">
        <w:rPr>
          <w:rFonts w:ascii="Times New Roman" w:hAnsi="Times New Roman" w:cs="Times New Roman"/>
        </w:rPr>
        <w:t xml:space="preserve">and </w:t>
      </w:r>
      <w:r w:rsidR="00F31A5C" w:rsidRPr="00705A4E">
        <w:rPr>
          <w:rFonts w:ascii="Times New Roman" w:hAnsi="Times New Roman" w:cs="Times New Roman"/>
        </w:rPr>
        <w:t>Community Connect</w:t>
      </w:r>
      <w:r w:rsidR="00C138CA" w:rsidRPr="00705A4E">
        <w:rPr>
          <w:rFonts w:ascii="Times New Roman" w:hAnsi="Times New Roman" w:cs="Times New Roman"/>
        </w:rPr>
        <w:t xml:space="preserve"> </w:t>
      </w:r>
      <w:r w:rsidR="001A370F" w:rsidRPr="00705A4E">
        <w:rPr>
          <w:rFonts w:ascii="Times New Roman" w:hAnsi="Times New Roman" w:cs="Times New Roman"/>
        </w:rPr>
        <w:t xml:space="preserve">Grant </w:t>
      </w:r>
      <w:r w:rsidR="00C138CA" w:rsidRPr="00705A4E">
        <w:rPr>
          <w:rFonts w:ascii="Times New Roman" w:hAnsi="Times New Roman" w:cs="Times New Roman"/>
        </w:rPr>
        <w:t>Program.</w:t>
      </w:r>
      <w:r w:rsidR="00F31A5C" w:rsidRPr="00705A4E">
        <w:rPr>
          <w:rFonts w:ascii="Times New Roman" w:hAnsi="Times New Roman" w:cs="Times New Roman"/>
        </w:rPr>
        <w:t xml:space="preserve"> </w:t>
      </w:r>
      <w:r w:rsidR="00DF6A67" w:rsidRPr="00705A4E">
        <w:rPr>
          <w:rFonts w:ascii="Times New Roman" w:hAnsi="Times New Roman" w:cs="Times New Roman"/>
        </w:rPr>
        <w:t xml:space="preserve">The National Telecommunications Information Administration </w:t>
      </w:r>
      <w:r w:rsidR="001A370F" w:rsidRPr="00705A4E">
        <w:rPr>
          <w:rFonts w:ascii="Times New Roman" w:hAnsi="Times New Roman" w:cs="Times New Roman"/>
        </w:rPr>
        <w:t>completed its</w:t>
      </w:r>
      <w:r w:rsidR="00DF6A67" w:rsidRPr="00705A4E">
        <w:rPr>
          <w:rFonts w:ascii="Times New Roman" w:hAnsi="Times New Roman" w:cs="Times New Roman"/>
        </w:rPr>
        <w:t xml:space="preserve"> Broadband </w:t>
      </w:r>
      <w:r w:rsidR="001A370F" w:rsidRPr="00705A4E">
        <w:rPr>
          <w:rFonts w:ascii="Times New Roman" w:hAnsi="Times New Roman" w:cs="Times New Roman"/>
        </w:rPr>
        <w:t xml:space="preserve">Technologies </w:t>
      </w:r>
      <w:r w:rsidR="00DF6A67" w:rsidRPr="00705A4E">
        <w:rPr>
          <w:rFonts w:ascii="Times New Roman" w:hAnsi="Times New Roman" w:cs="Times New Roman"/>
        </w:rPr>
        <w:t xml:space="preserve">Opportunity Program (“BTOP”).  </w:t>
      </w:r>
      <w:r w:rsidR="00B96223" w:rsidRPr="00705A4E">
        <w:rPr>
          <w:rFonts w:ascii="Times New Roman" w:hAnsi="Times New Roman" w:cs="Times New Roman"/>
        </w:rPr>
        <w:t>Proposed programs include the FCC’</w:t>
      </w:r>
      <w:r w:rsidR="00233094" w:rsidRPr="00705A4E">
        <w:rPr>
          <w:rFonts w:ascii="Times New Roman" w:hAnsi="Times New Roman" w:cs="Times New Roman"/>
        </w:rPr>
        <w:t xml:space="preserve">s </w:t>
      </w:r>
      <w:r w:rsidR="00DF6A67" w:rsidRPr="00705A4E">
        <w:rPr>
          <w:rFonts w:ascii="Times New Roman" w:hAnsi="Times New Roman" w:cs="Times New Roman"/>
        </w:rPr>
        <w:t>$20</w:t>
      </w:r>
      <w:r w:rsidR="00233094" w:rsidRPr="00705A4E">
        <w:rPr>
          <w:rFonts w:ascii="Times New Roman" w:hAnsi="Times New Roman" w:cs="Times New Roman"/>
        </w:rPr>
        <w:t xml:space="preserve"> Billion Rural Digital Opportunity Fund, the FCC’s single biggest step to help close the digital</w:t>
      </w:r>
      <w:r w:rsidR="00890D74">
        <w:rPr>
          <w:rFonts w:ascii="Times New Roman" w:hAnsi="Times New Roman" w:cs="Times New Roman"/>
        </w:rPr>
        <w:t xml:space="preserve"> divide</w:t>
      </w:r>
      <w:r w:rsidR="00233094" w:rsidRPr="00705A4E">
        <w:rPr>
          <w:rFonts w:ascii="Times New Roman" w:hAnsi="Times New Roman" w:cs="Times New Roman"/>
        </w:rPr>
        <w:t xml:space="preserve">.  </w:t>
      </w:r>
      <w:r w:rsidR="00DF6A67" w:rsidRPr="00705A4E">
        <w:rPr>
          <w:rFonts w:ascii="Times New Roman" w:hAnsi="Times New Roman" w:cs="Times New Roman"/>
        </w:rPr>
        <w:t xml:space="preserve">Joan </w:t>
      </w:r>
      <w:proofErr w:type="spellStart"/>
      <w:r w:rsidR="00DF6A67" w:rsidRPr="00705A4E">
        <w:rPr>
          <w:rFonts w:ascii="Times New Roman" w:hAnsi="Times New Roman" w:cs="Times New Roman"/>
        </w:rPr>
        <w:t>Engebretso</w:t>
      </w:r>
      <w:r w:rsidR="007D3A40">
        <w:rPr>
          <w:rFonts w:ascii="Times New Roman" w:hAnsi="Times New Roman" w:cs="Times New Roman"/>
        </w:rPr>
        <w:t>n</w:t>
      </w:r>
      <w:proofErr w:type="spellEnd"/>
      <w:r w:rsidR="00DF6A67" w:rsidRPr="007D3A40">
        <w:rPr>
          <w:rFonts w:ascii="Times New Roman" w:hAnsi="Times New Roman" w:cs="Times New Roman"/>
        </w:rPr>
        <w:t xml:space="preserve">, </w:t>
      </w:r>
      <w:r w:rsidR="00DF6A67" w:rsidRPr="00705A4E">
        <w:rPr>
          <w:rFonts w:ascii="Times New Roman" w:hAnsi="Times New Roman" w:cs="Times New Roman"/>
          <w:i/>
        </w:rPr>
        <w:t>Pai Proposes FCC Rural Digital Opportunity Fund: $20.4 Billion Over 10 Years for Price Cap Territories</w:t>
      </w:r>
      <w:r w:rsidR="00DF6A67" w:rsidRPr="00705A4E">
        <w:rPr>
          <w:rFonts w:ascii="Times New Roman" w:hAnsi="Times New Roman" w:cs="Times New Roman"/>
        </w:rPr>
        <w:t xml:space="preserve">, </w:t>
      </w:r>
      <w:proofErr w:type="spellStart"/>
      <w:r w:rsidR="00DF6A67" w:rsidRPr="0069672F">
        <w:rPr>
          <w:rFonts w:ascii="Times New Roman" w:hAnsi="Times New Roman" w:cs="Times New Roman"/>
          <w:smallCaps/>
        </w:rPr>
        <w:t>Telecompetitor</w:t>
      </w:r>
      <w:proofErr w:type="spellEnd"/>
      <w:r w:rsidR="007D3A40">
        <w:rPr>
          <w:rFonts w:ascii="Times New Roman" w:hAnsi="Times New Roman" w:cs="Times New Roman"/>
        </w:rPr>
        <w:t xml:space="preserve"> (</w:t>
      </w:r>
      <w:r w:rsidR="00DF6A67" w:rsidRPr="007D3A40">
        <w:rPr>
          <w:rFonts w:ascii="Times New Roman" w:hAnsi="Times New Roman" w:cs="Times New Roman"/>
        </w:rPr>
        <w:t>April 12, 2019</w:t>
      </w:r>
      <w:r w:rsidR="007D3A40">
        <w:rPr>
          <w:rFonts w:ascii="Times New Roman" w:hAnsi="Times New Roman" w:cs="Times New Roman"/>
        </w:rPr>
        <w:t>)</w:t>
      </w:r>
      <w:r w:rsidR="00DF6A67" w:rsidRPr="007D3A40">
        <w:rPr>
          <w:rFonts w:ascii="Times New Roman" w:hAnsi="Times New Roman" w:cs="Times New Roman"/>
        </w:rPr>
        <w:t xml:space="preserve">, </w:t>
      </w:r>
      <w:hyperlink r:id="rId4" w:history="1">
        <w:r w:rsidR="00DF6A67" w:rsidRPr="00705A4E">
          <w:rPr>
            <w:rFonts w:ascii="Times New Roman" w:hAnsi="Times New Roman" w:cs="Times New Roman"/>
            <w:color w:val="0000FF"/>
            <w:u w:val="single"/>
          </w:rPr>
          <w:t>https://www.telecompetitor.com/pai-proposes-fcc-rural-digital-opportunity-fund-20-4-billion-over-10-years-for-price-cap-territories/</w:t>
        </w:r>
      </w:hyperlink>
      <w:r w:rsidR="00DF6A67" w:rsidRPr="00705A4E">
        <w:rPr>
          <w:rFonts w:ascii="Times New Roman" w:hAnsi="Times New Roman" w:cs="Times New Roman"/>
        </w:rPr>
        <w:t>.</w:t>
      </w:r>
    </w:p>
    <w:p w14:paraId="08EC7C8F" w14:textId="77777777" w:rsidR="00366306" w:rsidRPr="00705A4E" w:rsidRDefault="00DF6A67">
      <w:pPr>
        <w:pStyle w:val="FootnoteText"/>
        <w:rPr>
          <w:rFonts w:ascii="Times New Roman" w:hAnsi="Times New Roman" w:cs="Times New Roman"/>
          <w:i/>
        </w:rPr>
      </w:pPr>
      <w:r w:rsidRPr="00705A4E">
        <w:rPr>
          <w:rFonts w:ascii="Times New Roman" w:hAnsi="Times New Roman" w:cs="Times New Roman"/>
        </w:rPr>
        <w:t xml:space="preserve"> </w:t>
      </w:r>
    </w:p>
  </w:footnote>
  <w:footnote w:id="10">
    <w:p w14:paraId="73732BE3" w14:textId="77777777" w:rsidR="00505F60" w:rsidRDefault="00505F60" w:rsidP="00505F60">
      <w:pPr>
        <w:pStyle w:val="FootnoteText"/>
        <w:rPr>
          <w:rFonts w:ascii="Times New Roman" w:hAnsi="Times New Roman" w:cs="Times New Roman"/>
        </w:rPr>
      </w:pPr>
      <w:r w:rsidRPr="005865A4">
        <w:rPr>
          <w:rStyle w:val="FootnoteReference"/>
          <w:rFonts w:ascii="Times New Roman" w:hAnsi="Times New Roman" w:cs="Times New Roman"/>
        </w:rPr>
        <w:footnoteRef/>
      </w:r>
      <w:r w:rsidRPr="005865A4">
        <w:rPr>
          <w:rFonts w:ascii="Times New Roman" w:hAnsi="Times New Roman" w:cs="Times New Roman"/>
        </w:rPr>
        <w:t xml:space="preserve"> </w:t>
      </w:r>
      <w:r w:rsidR="00FF78EC" w:rsidRPr="00FF78EC">
        <w:rPr>
          <w:rFonts w:ascii="Times New Roman" w:hAnsi="Times New Roman" w:cs="Times New Roman"/>
          <w:i/>
        </w:rPr>
        <w:t>See</w:t>
      </w:r>
      <w:r w:rsidR="00FF78EC" w:rsidRPr="00FF78EC">
        <w:rPr>
          <w:rFonts w:ascii="Times New Roman" w:hAnsi="Times New Roman" w:cs="Times New Roman"/>
        </w:rPr>
        <w:t xml:space="preserve"> Callahan, Bill</w:t>
      </w:r>
      <w:r w:rsidR="004A1E1C">
        <w:rPr>
          <w:rFonts w:ascii="Times New Roman" w:hAnsi="Times New Roman" w:cs="Times New Roman"/>
        </w:rPr>
        <w:t>,</w:t>
      </w:r>
      <w:r w:rsidR="00FF78EC" w:rsidRPr="00FF78EC">
        <w:rPr>
          <w:rFonts w:ascii="Times New Roman" w:hAnsi="Times New Roman" w:cs="Times New Roman"/>
        </w:rPr>
        <w:t xml:space="preserve"> “AT&amp;T’s Digital Redlining Of Cleveland</w:t>
      </w:r>
      <w:r w:rsidR="004A1E1C">
        <w:rPr>
          <w:rFonts w:ascii="Times New Roman" w:hAnsi="Times New Roman" w:cs="Times New Roman"/>
        </w:rPr>
        <w:t>,</w:t>
      </w:r>
      <w:r w:rsidR="00FF78EC" w:rsidRPr="00FF78EC">
        <w:rPr>
          <w:rFonts w:ascii="Times New Roman" w:hAnsi="Times New Roman" w:cs="Times New Roman"/>
        </w:rPr>
        <w:t>” Columbus, Ohio: National Digital Inclusion Initiative, March 10, 2017</w:t>
      </w:r>
      <w:r w:rsidR="004A1E1C">
        <w:rPr>
          <w:rFonts w:ascii="Times New Roman" w:hAnsi="Times New Roman" w:cs="Times New Roman"/>
        </w:rPr>
        <w:t>,</w:t>
      </w:r>
      <w:r w:rsidR="00FF78EC" w:rsidRPr="00FF78EC">
        <w:rPr>
          <w:rFonts w:ascii="Times New Roman" w:hAnsi="Times New Roman" w:cs="Times New Roman"/>
        </w:rPr>
        <w:t xml:space="preserve"> </w:t>
      </w:r>
      <w:hyperlink r:id="rId5" w:history="1">
        <w:r w:rsidR="00FF78EC" w:rsidRPr="00FF78EC">
          <w:rPr>
            <w:rFonts w:ascii="Times New Roman" w:hAnsi="Times New Roman" w:cs="Times New Roman"/>
            <w:color w:val="0000FF"/>
            <w:u w:val="single"/>
          </w:rPr>
          <w:t>https://www.digitalinclusion.org/blog/2017/03/10/atts-digital-redlining-of-cleveland/</w:t>
        </w:r>
      </w:hyperlink>
      <w:r w:rsidR="00FF78EC">
        <w:rPr>
          <w:rFonts w:ascii="Times New Roman" w:hAnsi="Times New Roman" w:cs="Times New Roman"/>
        </w:rPr>
        <w:t xml:space="preserve"> </w:t>
      </w:r>
      <w:r w:rsidR="00FF78EC" w:rsidRPr="00FF78EC">
        <w:rPr>
          <w:rFonts w:ascii="Times New Roman" w:hAnsi="Times New Roman" w:cs="Times New Roman"/>
        </w:rPr>
        <w:t xml:space="preserve"> </w:t>
      </w:r>
      <w:r w:rsidR="00FF78EC">
        <w:rPr>
          <w:rFonts w:ascii="Times New Roman" w:hAnsi="Times New Roman" w:cs="Times New Roman"/>
        </w:rPr>
        <w:t xml:space="preserve"> </w:t>
      </w:r>
      <w:r w:rsidR="00FF78EC" w:rsidRPr="00FF78EC">
        <w:rPr>
          <w:rFonts w:ascii="Times New Roman" w:hAnsi="Times New Roman" w:cs="Times New Roman"/>
        </w:rPr>
        <w:t>(last accessed June 12, 2019).</w:t>
      </w:r>
    </w:p>
    <w:p w14:paraId="246792EC" w14:textId="77777777" w:rsidR="004A1E1C" w:rsidRPr="005865A4" w:rsidRDefault="004A1E1C" w:rsidP="00505F60">
      <w:pPr>
        <w:pStyle w:val="FootnoteText"/>
        <w:rPr>
          <w:rFonts w:ascii="Times New Roman" w:hAnsi="Times New Roman" w:cs="Times New Roman"/>
        </w:rPr>
      </w:pPr>
    </w:p>
  </w:footnote>
  <w:footnote w:id="11">
    <w:p w14:paraId="347C35BC" w14:textId="77777777" w:rsidR="004A1E1C" w:rsidRDefault="0066470C" w:rsidP="0066470C">
      <w:pPr>
        <w:pStyle w:val="FootnoteText"/>
        <w:rPr>
          <w:rFonts w:ascii="Times New Roman" w:hAnsi="Times New Roman" w:cs="Times New Roman"/>
        </w:rPr>
      </w:pPr>
      <w:r w:rsidRPr="0069672F">
        <w:rPr>
          <w:rStyle w:val="FootnoteReference"/>
          <w:rFonts w:ascii="Times New Roman" w:hAnsi="Times New Roman" w:cs="Times New Roman"/>
        </w:rPr>
        <w:footnoteRef/>
      </w:r>
      <w:r w:rsidRPr="0069672F">
        <w:rPr>
          <w:rFonts w:ascii="Times New Roman" w:hAnsi="Times New Roman" w:cs="Times New Roman"/>
        </w:rPr>
        <w:t xml:space="preserve"> </w:t>
      </w:r>
      <w:r w:rsidRPr="0069672F">
        <w:rPr>
          <w:rFonts w:ascii="Times New Roman" w:hAnsi="Times New Roman" w:cs="Times New Roman"/>
          <w:i/>
        </w:rPr>
        <w:t>See</w:t>
      </w:r>
      <w:r w:rsidRPr="0069672F">
        <w:rPr>
          <w:rFonts w:ascii="Times New Roman" w:hAnsi="Times New Roman" w:cs="Times New Roman"/>
        </w:rPr>
        <w:t xml:space="preserve"> </w:t>
      </w:r>
      <w:r w:rsidR="007D3A40">
        <w:rPr>
          <w:rFonts w:ascii="Times New Roman" w:hAnsi="Times New Roman" w:cs="Times New Roman"/>
        </w:rPr>
        <w:t>R</w:t>
      </w:r>
      <w:r w:rsidRPr="0069672F">
        <w:rPr>
          <w:rFonts w:ascii="Times New Roman" w:hAnsi="Times New Roman" w:cs="Times New Roman"/>
        </w:rPr>
        <w:t xml:space="preserve">emarks of FCC Chairman Ajit Pai in Washington, DC at the </w:t>
      </w:r>
      <w:r w:rsidR="007D3A40">
        <w:rPr>
          <w:rFonts w:ascii="Times New Roman" w:hAnsi="Times New Roman" w:cs="Times New Roman"/>
        </w:rPr>
        <w:t>F</w:t>
      </w:r>
      <w:r w:rsidRPr="00447B12">
        <w:rPr>
          <w:rFonts w:ascii="Times New Roman" w:hAnsi="Times New Roman" w:cs="Times New Roman"/>
        </w:rPr>
        <w:t xml:space="preserve">irst </w:t>
      </w:r>
      <w:r w:rsidR="007D3A40">
        <w:rPr>
          <w:rFonts w:ascii="Times New Roman" w:hAnsi="Times New Roman" w:cs="Times New Roman"/>
        </w:rPr>
        <w:t>M</w:t>
      </w:r>
      <w:r w:rsidRPr="00E25083">
        <w:rPr>
          <w:rFonts w:ascii="Times New Roman" w:hAnsi="Times New Roman" w:cs="Times New Roman"/>
        </w:rPr>
        <w:t>eeting of the Federal Communications Commission’s Advisory Committee On Diversity And Digital Empowerment</w:t>
      </w:r>
      <w:r w:rsidR="007D3A40">
        <w:rPr>
          <w:rFonts w:ascii="Times New Roman" w:hAnsi="Times New Roman" w:cs="Times New Roman"/>
        </w:rPr>
        <w:t xml:space="preserve"> (Sept. 25, 2017), </w:t>
      </w:r>
      <w:r w:rsidR="007D3A40">
        <w:rPr>
          <w:rFonts w:ascii="Times New Roman" w:hAnsi="Times New Roman" w:cs="Times New Roman"/>
          <w:i/>
        </w:rPr>
        <w:t xml:space="preserve">available at </w:t>
      </w:r>
      <w:hyperlink r:id="rId6" w:history="1">
        <w:r w:rsidR="007D3A40" w:rsidRPr="00E25083">
          <w:rPr>
            <w:rStyle w:val="Hyperlink"/>
            <w:rFonts w:ascii="Times New Roman" w:hAnsi="Times New Roman" w:cs="Times New Roman"/>
          </w:rPr>
          <w:t>https://www.fcc.gov/document/chairman-pai-remarks-diversity-digital-empowerment-cmte-meeting</w:t>
        </w:r>
      </w:hyperlink>
      <w:r w:rsidR="007D3A40">
        <w:rPr>
          <w:rFonts w:ascii="Times New Roman" w:hAnsi="Times New Roman" w:cs="Times New Roman"/>
        </w:rPr>
        <w:t>.</w:t>
      </w:r>
    </w:p>
    <w:p w14:paraId="1C264A83" w14:textId="77777777" w:rsidR="0066470C" w:rsidRPr="00E25083" w:rsidRDefault="007D3A40" w:rsidP="0066470C">
      <w:pPr>
        <w:pStyle w:val="FootnoteText"/>
        <w:rPr>
          <w:rFonts w:ascii="Times New Roman" w:hAnsi="Times New Roman" w:cs="Times New Roman"/>
        </w:rPr>
      </w:pPr>
      <w:r>
        <w:rPr>
          <w:rFonts w:ascii="Times New Roman" w:hAnsi="Times New Roman" w:cs="Times New Roman"/>
        </w:rPr>
        <w:t xml:space="preserve"> </w:t>
      </w:r>
    </w:p>
  </w:footnote>
  <w:footnote w:id="12">
    <w:p w14:paraId="04053592" w14:textId="77777777" w:rsidR="0066470C" w:rsidRDefault="0066470C" w:rsidP="0066470C">
      <w:pPr>
        <w:pStyle w:val="FootnoteText"/>
        <w:rPr>
          <w:rFonts w:ascii="Times New Roman" w:hAnsi="Times New Roman" w:cs="Times New Roman"/>
        </w:rPr>
      </w:pPr>
      <w:r w:rsidRPr="00E25083">
        <w:rPr>
          <w:rStyle w:val="FootnoteReference"/>
          <w:rFonts w:ascii="Times New Roman" w:hAnsi="Times New Roman" w:cs="Times New Roman"/>
        </w:rPr>
        <w:footnoteRef/>
      </w:r>
      <w:r w:rsidRPr="00E25083">
        <w:rPr>
          <w:rFonts w:ascii="Times New Roman" w:hAnsi="Times New Roman" w:cs="Times New Roman"/>
        </w:rPr>
        <w:t xml:space="preserve"> </w:t>
      </w:r>
      <w:r w:rsidR="007D3A40">
        <w:rPr>
          <w:rFonts w:ascii="Times New Roman" w:hAnsi="Times New Roman" w:cs="Times New Roman"/>
        </w:rPr>
        <w:t xml:space="preserve">Molly Wood, </w:t>
      </w:r>
      <w:r w:rsidR="007D3A40">
        <w:rPr>
          <w:rFonts w:ascii="Times New Roman" w:hAnsi="Times New Roman" w:cs="Times New Roman"/>
          <w:i/>
        </w:rPr>
        <w:t>Can a free market solve the digital divide?</w:t>
      </w:r>
      <w:r w:rsidR="007D3A40">
        <w:rPr>
          <w:rFonts w:ascii="Times New Roman" w:hAnsi="Times New Roman" w:cs="Times New Roman"/>
        </w:rPr>
        <w:t xml:space="preserve">, </w:t>
      </w:r>
      <w:r w:rsidR="007D3A40" w:rsidRPr="007D3A40">
        <w:rPr>
          <w:rFonts w:ascii="Times New Roman" w:hAnsi="Times New Roman" w:cs="Times New Roman"/>
          <w:smallCaps/>
        </w:rPr>
        <w:t>Marketplace</w:t>
      </w:r>
      <w:r w:rsidR="007D3A40">
        <w:rPr>
          <w:rFonts w:ascii="Times New Roman" w:hAnsi="Times New Roman" w:cs="Times New Roman"/>
        </w:rPr>
        <w:t xml:space="preserve"> (Sept. 12, 2017), </w:t>
      </w:r>
      <w:hyperlink r:id="rId7" w:history="1">
        <w:r w:rsidRPr="00E25083">
          <w:rPr>
            <w:rStyle w:val="Hyperlink"/>
            <w:rFonts w:ascii="Times New Roman" w:hAnsi="Times New Roman" w:cs="Times New Roman"/>
          </w:rPr>
          <w:t>https://www.marketplace.org/2017/09/12/tech/can-free-market-solve-digital-divide-ajit-pai</w:t>
        </w:r>
      </w:hyperlink>
      <w:r w:rsidRPr="00E25083">
        <w:rPr>
          <w:rFonts w:ascii="Times New Roman" w:hAnsi="Times New Roman" w:cs="Times New Roman"/>
        </w:rPr>
        <w:t>.</w:t>
      </w:r>
    </w:p>
    <w:p w14:paraId="56E4DB6F" w14:textId="77777777" w:rsidR="004A1E1C" w:rsidRPr="00E25083" w:rsidRDefault="004A1E1C" w:rsidP="0066470C">
      <w:pPr>
        <w:pStyle w:val="FootnoteText"/>
        <w:rPr>
          <w:rFonts w:ascii="Times New Roman" w:hAnsi="Times New Roman" w:cs="Times New Roman"/>
        </w:rPr>
      </w:pPr>
    </w:p>
  </w:footnote>
  <w:footnote w:id="13">
    <w:p w14:paraId="24C31069" w14:textId="77777777" w:rsidR="0066470C" w:rsidRPr="008B17F7" w:rsidRDefault="0066470C" w:rsidP="0066470C">
      <w:pPr>
        <w:pStyle w:val="FootnoteText"/>
        <w:rPr>
          <w:rFonts w:ascii="Times New Roman" w:hAnsi="Times New Roman" w:cs="Times New Roman"/>
          <w:highlight w:val="yellow"/>
        </w:rPr>
      </w:pPr>
      <w:r w:rsidRPr="008B17F7">
        <w:rPr>
          <w:rStyle w:val="FootnoteReference"/>
          <w:rFonts w:ascii="Times New Roman" w:hAnsi="Times New Roman" w:cs="Times New Roman"/>
        </w:rPr>
        <w:footnoteRef/>
      </w:r>
      <w:r w:rsidRPr="008B17F7">
        <w:rPr>
          <w:rFonts w:ascii="Times New Roman" w:hAnsi="Times New Roman" w:cs="Times New Roman"/>
        </w:rPr>
        <w:t xml:space="preserve"> Remarks of FCC Chairman Ajit Pai at the Newseum, </w:t>
      </w:r>
      <w:r w:rsidRPr="008B17F7">
        <w:rPr>
          <w:rFonts w:ascii="Times New Roman" w:hAnsi="Times New Roman" w:cs="Times New Roman"/>
          <w:i/>
        </w:rPr>
        <w:t>The Future of Internet Freedom</w:t>
      </w:r>
      <w:r w:rsidRPr="008B17F7">
        <w:rPr>
          <w:rFonts w:ascii="Times New Roman" w:hAnsi="Times New Roman" w:cs="Times New Roman"/>
        </w:rPr>
        <w:t xml:space="preserve">, </w:t>
      </w:r>
      <w:r w:rsidR="007D3A40">
        <w:rPr>
          <w:rFonts w:ascii="Times New Roman" w:hAnsi="Times New Roman" w:cs="Times New Roman"/>
        </w:rPr>
        <w:t>(</w:t>
      </w:r>
      <w:r w:rsidRPr="008B17F7">
        <w:rPr>
          <w:rFonts w:ascii="Times New Roman" w:hAnsi="Times New Roman" w:cs="Times New Roman"/>
        </w:rPr>
        <w:t>April 26, 2017</w:t>
      </w:r>
      <w:r w:rsidR="007D3A40">
        <w:rPr>
          <w:rFonts w:ascii="Times New Roman" w:hAnsi="Times New Roman" w:cs="Times New Roman"/>
        </w:rPr>
        <w:t>)</w:t>
      </w:r>
      <w:r w:rsidRPr="008B17F7">
        <w:rPr>
          <w:rFonts w:ascii="Times New Roman" w:hAnsi="Times New Roman" w:cs="Times New Roman"/>
        </w:rPr>
        <w:t xml:space="preserve">, </w:t>
      </w:r>
      <w:r w:rsidRPr="008B17F7">
        <w:rPr>
          <w:rFonts w:ascii="Times New Roman" w:hAnsi="Times New Roman" w:cs="Times New Roman"/>
          <w:i/>
        </w:rPr>
        <w:t>available at</w:t>
      </w:r>
      <w:r w:rsidRPr="008B17F7">
        <w:rPr>
          <w:rFonts w:ascii="Times New Roman" w:hAnsi="Times New Roman" w:cs="Times New Roman"/>
        </w:rPr>
        <w:t xml:space="preserve"> </w:t>
      </w:r>
      <w:hyperlink r:id="rId8" w:history="1">
        <w:r w:rsidRPr="008B17F7">
          <w:rPr>
            <w:rStyle w:val="Hyperlink"/>
            <w:rFonts w:ascii="Times New Roman" w:hAnsi="Times New Roman" w:cs="Times New Roman"/>
          </w:rPr>
          <w:t>https://www.fcc.gov/document/chairman-pai-speech-future-internet-regulation</w:t>
        </w:r>
      </w:hyperlink>
      <w:r w:rsidR="007D3A40">
        <w:rPr>
          <w:rFonts w:ascii="Times New Roman" w:hAnsi="Times New Roman" w:cs="Times New Roman"/>
        </w:rPr>
        <w:t>.</w:t>
      </w:r>
    </w:p>
  </w:footnote>
  <w:footnote w:id="14">
    <w:p w14:paraId="6A5952E0" w14:textId="77777777" w:rsidR="0066470C" w:rsidRDefault="0066470C" w:rsidP="0066470C">
      <w:pPr>
        <w:rPr>
          <w:rFonts w:ascii="Times New Roman" w:hAnsi="Times New Roman" w:cs="Times New Roman"/>
          <w:sz w:val="20"/>
          <w:szCs w:val="20"/>
        </w:rPr>
      </w:pPr>
      <w:r w:rsidRPr="0069672F">
        <w:rPr>
          <w:rStyle w:val="FootnoteReference"/>
          <w:rFonts w:ascii="Times New Roman" w:hAnsi="Times New Roman" w:cs="Times New Roman"/>
          <w:sz w:val="20"/>
          <w:szCs w:val="20"/>
        </w:rPr>
        <w:footnoteRef/>
      </w:r>
      <w:r w:rsidRPr="0069672F">
        <w:rPr>
          <w:rFonts w:ascii="Times New Roman" w:hAnsi="Times New Roman" w:cs="Times New Roman"/>
          <w:sz w:val="20"/>
          <w:szCs w:val="20"/>
        </w:rPr>
        <w:t xml:space="preserve"> Letter </w:t>
      </w:r>
      <w:r w:rsidR="00C53035">
        <w:rPr>
          <w:rFonts w:ascii="Times New Roman" w:hAnsi="Times New Roman" w:cs="Times New Roman"/>
          <w:sz w:val="20"/>
          <w:szCs w:val="20"/>
        </w:rPr>
        <w:t>f</w:t>
      </w:r>
      <w:r w:rsidRPr="0069672F">
        <w:rPr>
          <w:rFonts w:ascii="Times New Roman" w:hAnsi="Times New Roman" w:cs="Times New Roman"/>
          <w:sz w:val="20"/>
          <w:szCs w:val="20"/>
        </w:rPr>
        <w:t>rom Chairman John Thune, U.S. Senate Committee on Commerce, Science and Transportation, and Chairman Roger Wicker, Subcommittee on Communications, Technology, Innovation and the Internet, to Secretary Sonny Perdue, U.S. Dept. of Agriculture (Aug. 22, 2018)</w:t>
      </w:r>
      <w:r w:rsidR="007D3A40">
        <w:rPr>
          <w:rFonts w:ascii="Times New Roman" w:hAnsi="Times New Roman" w:cs="Times New Roman"/>
          <w:sz w:val="20"/>
          <w:szCs w:val="20"/>
        </w:rPr>
        <w:t xml:space="preserve">, </w:t>
      </w:r>
      <w:r w:rsidR="007D3A40">
        <w:rPr>
          <w:rFonts w:ascii="Times New Roman" w:hAnsi="Times New Roman" w:cs="Times New Roman"/>
          <w:i/>
          <w:sz w:val="20"/>
          <w:szCs w:val="20"/>
        </w:rPr>
        <w:t>available at</w:t>
      </w:r>
      <w:r w:rsidR="0076523B" w:rsidRPr="0069672F">
        <w:rPr>
          <w:rFonts w:ascii="Times New Roman" w:hAnsi="Times New Roman" w:cs="Times New Roman"/>
          <w:sz w:val="20"/>
          <w:szCs w:val="20"/>
        </w:rPr>
        <w:t xml:space="preserve"> </w:t>
      </w:r>
      <w:hyperlink r:id="rId9" w:history="1">
        <w:r w:rsidR="00E25083" w:rsidRPr="00E25083">
          <w:rPr>
            <w:rStyle w:val="Hyperlink"/>
            <w:rFonts w:ascii="Times New Roman" w:hAnsi="Times New Roman" w:cs="Times New Roman"/>
            <w:sz w:val="20"/>
            <w:szCs w:val="20"/>
          </w:rPr>
          <w:t>https://www.ntca.org/sites/default/files/documents/2018-08/Sen%20Thune%20USDA%20letter.pdf?utm_source=facebook</w:t>
        </w:r>
      </w:hyperlink>
      <w:r w:rsidR="007D3A40">
        <w:rPr>
          <w:rFonts w:ascii="Times New Roman" w:hAnsi="Times New Roman" w:cs="Times New Roman"/>
          <w:sz w:val="20"/>
          <w:szCs w:val="20"/>
        </w:rPr>
        <w:t xml:space="preserve">. </w:t>
      </w:r>
    </w:p>
    <w:p w14:paraId="7FCD4731" w14:textId="77777777" w:rsidR="005C3916" w:rsidRPr="0069672F" w:rsidRDefault="005C3916" w:rsidP="0066470C">
      <w:pPr>
        <w:rPr>
          <w:rFonts w:ascii="Times New Roman" w:hAnsi="Times New Roman" w:cs="Times New Roman"/>
          <w:sz w:val="20"/>
          <w:szCs w:val="20"/>
        </w:rPr>
      </w:pPr>
    </w:p>
  </w:footnote>
  <w:footnote w:id="15">
    <w:p w14:paraId="0131319E" w14:textId="77777777" w:rsidR="0066470C" w:rsidRPr="0069672F" w:rsidRDefault="0066470C" w:rsidP="0066470C">
      <w:pPr>
        <w:pStyle w:val="FootnoteText"/>
        <w:rPr>
          <w:rFonts w:ascii="Times New Roman" w:hAnsi="Times New Roman" w:cs="Times New Roman"/>
        </w:rPr>
      </w:pPr>
      <w:r w:rsidRPr="0069672F">
        <w:rPr>
          <w:rStyle w:val="FootnoteReference"/>
          <w:rFonts w:ascii="Times New Roman" w:hAnsi="Times New Roman" w:cs="Times New Roman"/>
        </w:rPr>
        <w:footnoteRef/>
      </w:r>
      <w:r w:rsidRPr="0069672F">
        <w:rPr>
          <w:rFonts w:ascii="Times New Roman" w:hAnsi="Times New Roman" w:cs="Times New Roman"/>
        </w:rPr>
        <w:t xml:space="preserve"> FCC Comm</w:t>
      </w:r>
      <w:r w:rsidR="00D0631B">
        <w:rPr>
          <w:rFonts w:ascii="Times New Roman" w:hAnsi="Times New Roman" w:cs="Times New Roman"/>
        </w:rPr>
        <w:t>issione</w:t>
      </w:r>
      <w:r w:rsidRPr="0069672F">
        <w:rPr>
          <w:rFonts w:ascii="Times New Roman" w:hAnsi="Times New Roman" w:cs="Times New Roman"/>
        </w:rPr>
        <w:t xml:space="preserve">r Michael </w:t>
      </w:r>
      <w:proofErr w:type="spellStart"/>
      <w:r w:rsidRPr="0069672F">
        <w:rPr>
          <w:rFonts w:ascii="Times New Roman" w:hAnsi="Times New Roman" w:cs="Times New Roman"/>
        </w:rPr>
        <w:t>O’Rielly</w:t>
      </w:r>
      <w:proofErr w:type="spellEnd"/>
      <w:r w:rsidRPr="0069672F">
        <w:rPr>
          <w:rFonts w:ascii="Times New Roman" w:hAnsi="Times New Roman" w:cs="Times New Roman"/>
        </w:rPr>
        <w:t xml:space="preserve">, </w:t>
      </w:r>
      <w:r w:rsidRPr="0069672F">
        <w:rPr>
          <w:rFonts w:ascii="Times New Roman" w:hAnsi="Times New Roman" w:cs="Times New Roman"/>
          <w:i/>
        </w:rPr>
        <w:t>Federal Broadband Infrastructure Spending: Potential Pitfalls</w:t>
      </w:r>
      <w:r w:rsidR="00D0631B">
        <w:rPr>
          <w:rFonts w:ascii="Times New Roman" w:hAnsi="Times New Roman" w:cs="Times New Roman"/>
        </w:rPr>
        <w:t xml:space="preserve">, </w:t>
      </w:r>
      <w:r w:rsidR="00D0631B">
        <w:rPr>
          <w:rFonts w:ascii="Times New Roman" w:hAnsi="Times New Roman" w:cs="Times New Roman"/>
          <w:smallCaps/>
        </w:rPr>
        <w:t>FCC Blog</w:t>
      </w:r>
      <w:r w:rsidRPr="0069672F">
        <w:rPr>
          <w:rFonts w:ascii="Times New Roman" w:hAnsi="Times New Roman" w:cs="Times New Roman"/>
        </w:rPr>
        <w:t xml:space="preserve"> (Feb. 1, 2017)</w:t>
      </w:r>
      <w:r w:rsidR="00D0631B">
        <w:rPr>
          <w:rFonts w:ascii="Times New Roman" w:hAnsi="Times New Roman" w:cs="Times New Roman"/>
        </w:rPr>
        <w:t>,</w:t>
      </w:r>
      <w:r w:rsidR="000B48CA" w:rsidRPr="0069672F">
        <w:rPr>
          <w:rFonts w:ascii="Times New Roman" w:hAnsi="Times New Roman" w:cs="Times New Roman"/>
        </w:rPr>
        <w:t xml:space="preserve"> </w:t>
      </w:r>
      <w:hyperlink r:id="rId10" w:history="1">
        <w:r w:rsidR="000B48CA" w:rsidRPr="0069672F">
          <w:rPr>
            <w:rStyle w:val="Hyperlink"/>
            <w:rFonts w:ascii="Times New Roman" w:hAnsi="Times New Roman" w:cs="Times New Roman"/>
          </w:rPr>
          <w:t>https://www.fcc.gov/news-events/blog/2017/02/01/federal-broadband-infrastructure-spending-potential-pitfalls</w:t>
        </w:r>
      </w:hyperlink>
      <w:r w:rsidR="00D0631B">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B75C1"/>
    <w:multiLevelType w:val="hybridMultilevel"/>
    <w:tmpl w:val="301C0234"/>
    <w:lvl w:ilvl="0" w:tplc="DC1260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C4452"/>
    <w:multiLevelType w:val="hybridMultilevel"/>
    <w:tmpl w:val="26DE7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D24EFC"/>
    <w:rsid w:val="00005854"/>
    <w:rsid w:val="00011B2D"/>
    <w:rsid w:val="00023D30"/>
    <w:rsid w:val="00025D39"/>
    <w:rsid w:val="00045E2C"/>
    <w:rsid w:val="000603AC"/>
    <w:rsid w:val="00061380"/>
    <w:rsid w:val="00067E09"/>
    <w:rsid w:val="0008510A"/>
    <w:rsid w:val="000908CE"/>
    <w:rsid w:val="000A2BC6"/>
    <w:rsid w:val="000A3A4F"/>
    <w:rsid w:val="000B48CA"/>
    <w:rsid w:val="000C5F5D"/>
    <w:rsid w:val="000F675E"/>
    <w:rsid w:val="000F7DB6"/>
    <w:rsid w:val="00100046"/>
    <w:rsid w:val="001137D3"/>
    <w:rsid w:val="0012179C"/>
    <w:rsid w:val="0014343F"/>
    <w:rsid w:val="001478AC"/>
    <w:rsid w:val="001535D3"/>
    <w:rsid w:val="0016131A"/>
    <w:rsid w:val="001A2459"/>
    <w:rsid w:val="001A370F"/>
    <w:rsid w:val="001D0E1E"/>
    <w:rsid w:val="001D1EB1"/>
    <w:rsid w:val="001D3EAA"/>
    <w:rsid w:val="001E276C"/>
    <w:rsid w:val="00212133"/>
    <w:rsid w:val="00216E7B"/>
    <w:rsid w:val="00223C9C"/>
    <w:rsid w:val="00233094"/>
    <w:rsid w:val="00234648"/>
    <w:rsid w:val="00235E29"/>
    <w:rsid w:val="00253B46"/>
    <w:rsid w:val="002A3E07"/>
    <w:rsid w:val="002C714B"/>
    <w:rsid w:val="002D5F38"/>
    <w:rsid w:val="00306D58"/>
    <w:rsid w:val="003232B2"/>
    <w:rsid w:val="00366306"/>
    <w:rsid w:val="00370124"/>
    <w:rsid w:val="00385E70"/>
    <w:rsid w:val="003869A5"/>
    <w:rsid w:val="003A0F74"/>
    <w:rsid w:val="003B7167"/>
    <w:rsid w:val="003E13E0"/>
    <w:rsid w:val="0041363F"/>
    <w:rsid w:val="00447B12"/>
    <w:rsid w:val="0045666D"/>
    <w:rsid w:val="004704B0"/>
    <w:rsid w:val="0049232C"/>
    <w:rsid w:val="004A1E1C"/>
    <w:rsid w:val="004B69AB"/>
    <w:rsid w:val="004C0A82"/>
    <w:rsid w:val="00505F60"/>
    <w:rsid w:val="005077EE"/>
    <w:rsid w:val="00530A2C"/>
    <w:rsid w:val="00535594"/>
    <w:rsid w:val="0056662B"/>
    <w:rsid w:val="00570451"/>
    <w:rsid w:val="00577EA8"/>
    <w:rsid w:val="005852D5"/>
    <w:rsid w:val="005B47EA"/>
    <w:rsid w:val="005C1036"/>
    <w:rsid w:val="005C3916"/>
    <w:rsid w:val="005C650E"/>
    <w:rsid w:val="005E5E10"/>
    <w:rsid w:val="005E7C3D"/>
    <w:rsid w:val="005F7534"/>
    <w:rsid w:val="00604525"/>
    <w:rsid w:val="006101B6"/>
    <w:rsid w:val="0061410C"/>
    <w:rsid w:val="0066048A"/>
    <w:rsid w:val="00660DE1"/>
    <w:rsid w:val="00661F76"/>
    <w:rsid w:val="0066470C"/>
    <w:rsid w:val="006753CF"/>
    <w:rsid w:val="00677B20"/>
    <w:rsid w:val="00687FE8"/>
    <w:rsid w:val="00690765"/>
    <w:rsid w:val="0069672F"/>
    <w:rsid w:val="006B19D6"/>
    <w:rsid w:val="006C3D28"/>
    <w:rsid w:val="006C5A1F"/>
    <w:rsid w:val="006D2A6D"/>
    <w:rsid w:val="006D2F57"/>
    <w:rsid w:val="006E02FB"/>
    <w:rsid w:val="006F45A4"/>
    <w:rsid w:val="0070458F"/>
    <w:rsid w:val="00705A4E"/>
    <w:rsid w:val="00743E03"/>
    <w:rsid w:val="007462A5"/>
    <w:rsid w:val="007509AD"/>
    <w:rsid w:val="00755577"/>
    <w:rsid w:val="0076523B"/>
    <w:rsid w:val="0076639C"/>
    <w:rsid w:val="00767C52"/>
    <w:rsid w:val="00794CE4"/>
    <w:rsid w:val="00795C86"/>
    <w:rsid w:val="007B5CDF"/>
    <w:rsid w:val="007B7DE2"/>
    <w:rsid w:val="007C7E34"/>
    <w:rsid w:val="007D3A40"/>
    <w:rsid w:val="007D5717"/>
    <w:rsid w:val="008150A8"/>
    <w:rsid w:val="00830B5F"/>
    <w:rsid w:val="00830CA4"/>
    <w:rsid w:val="0083297A"/>
    <w:rsid w:val="00834CE6"/>
    <w:rsid w:val="00835941"/>
    <w:rsid w:val="0084228A"/>
    <w:rsid w:val="00864D06"/>
    <w:rsid w:val="008731F8"/>
    <w:rsid w:val="00890D74"/>
    <w:rsid w:val="008A1EE6"/>
    <w:rsid w:val="008B17F7"/>
    <w:rsid w:val="008B1B67"/>
    <w:rsid w:val="008C671A"/>
    <w:rsid w:val="008E5AE1"/>
    <w:rsid w:val="009351D9"/>
    <w:rsid w:val="00953260"/>
    <w:rsid w:val="00954B1F"/>
    <w:rsid w:val="00971107"/>
    <w:rsid w:val="0097683C"/>
    <w:rsid w:val="00991500"/>
    <w:rsid w:val="0099188F"/>
    <w:rsid w:val="009A534C"/>
    <w:rsid w:val="009B5A17"/>
    <w:rsid w:val="009C7C1C"/>
    <w:rsid w:val="009F6A2C"/>
    <w:rsid w:val="00A175B1"/>
    <w:rsid w:val="00A23212"/>
    <w:rsid w:val="00A23E65"/>
    <w:rsid w:val="00A44FB4"/>
    <w:rsid w:val="00A4716A"/>
    <w:rsid w:val="00A92ACD"/>
    <w:rsid w:val="00AB473B"/>
    <w:rsid w:val="00AC68CA"/>
    <w:rsid w:val="00AD39C5"/>
    <w:rsid w:val="00B114E9"/>
    <w:rsid w:val="00B22478"/>
    <w:rsid w:val="00B32159"/>
    <w:rsid w:val="00B40952"/>
    <w:rsid w:val="00B40D12"/>
    <w:rsid w:val="00B43117"/>
    <w:rsid w:val="00B435E2"/>
    <w:rsid w:val="00B453F3"/>
    <w:rsid w:val="00B45439"/>
    <w:rsid w:val="00B50710"/>
    <w:rsid w:val="00B56BDF"/>
    <w:rsid w:val="00B62AE7"/>
    <w:rsid w:val="00B71A00"/>
    <w:rsid w:val="00B749F8"/>
    <w:rsid w:val="00B831BD"/>
    <w:rsid w:val="00B92E26"/>
    <w:rsid w:val="00B96223"/>
    <w:rsid w:val="00BB76B6"/>
    <w:rsid w:val="00BC5159"/>
    <w:rsid w:val="00C07565"/>
    <w:rsid w:val="00C138CA"/>
    <w:rsid w:val="00C1622D"/>
    <w:rsid w:val="00C20DB6"/>
    <w:rsid w:val="00C36515"/>
    <w:rsid w:val="00C4237C"/>
    <w:rsid w:val="00C53035"/>
    <w:rsid w:val="00C54198"/>
    <w:rsid w:val="00C82240"/>
    <w:rsid w:val="00C85D1A"/>
    <w:rsid w:val="00CA4CFB"/>
    <w:rsid w:val="00CA76A0"/>
    <w:rsid w:val="00CB7B96"/>
    <w:rsid w:val="00CC0D68"/>
    <w:rsid w:val="00CE7414"/>
    <w:rsid w:val="00D04038"/>
    <w:rsid w:val="00D05688"/>
    <w:rsid w:val="00D0631B"/>
    <w:rsid w:val="00D17724"/>
    <w:rsid w:val="00D20399"/>
    <w:rsid w:val="00D24EFC"/>
    <w:rsid w:val="00D32F6E"/>
    <w:rsid w:val="00D331AF"/>
    <w:rsid w:val="00D345AF"/>
    <w:rsid w:val="00D73AB1"/>
    <w:rsid w:val="00D858A1"/>
    <w:rsid w:val="00D87AE8"/>
    <w:rsid w:val="00D90212"/>
    <w:rsid w:val="00D9298D"/>
    <w:rsid w:val="00DB75E0"/>
    <w:rsid w:val="00DC75E0"/>
    <w:rsid w:val="00DD71BF"/>
    <w:rsid w:val="00DF1A04"/>
    <w:rsid w:val="00DF2182"/>
    <w:rsid w:val="00DF6A67"/>
    <w:rsid w:val="00DF7D85"/>
    <w:rsid w:val="00E21957"/>
    <w:rsid w:val="00E21EBC"/>
    <w:rsid w:val="00E25083"/>
    <w:rsid w:val="00E50C18"/>
    <w:rsid w:val="00E61CD9"/>
    <w:rsid w:val="00E64AF9"/>
    <w:rsid w:val="00E872DD"/>
    <w:rsid w:val="00EC0790"/>
    <w:rsid w:val="00EC34D8"/>
    <w:rsid w:val="00ED63D2"/>
    <w:rsid w:val="00EF363F"/>
    <w:rsid w:val="00F31A5C"/>
    <w:rsid w:val="00F4188D"/>
    <w:rsid w:val="00F575DF"/>
    <w:rsid w:val="00F60633"/>
    <w:rsid w:val="00F63D1C"/>
    <w:rsid w:val="00F73801"/>
    <w:rsid w:val="00FB6CA3"/>
    <w:rsid w:val="00FC1754"/>
    <w:rsid w:val="00FC3783"/>
    <w:rsid w:val="00FC64A8"/>
    <w:rsid w:val="00FF07EC"/>
    <w:rsid w:val="00FF2AD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C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D24EFC"/>
    <w:pPr>
      <w:spacing w:after="0" w:line="240" w:lineRule="auto"/>
    </w:pPr>
    <w:rPr>
      <w:rFonts w:ascii="Calibri" w:hAnsi="Calibri" w:cs="Calibri"/>
    </w:rPr>
  </w:style>
  <w:style w:type="paragraph" w:styleId="Heading1">
    <w:name w:val="heading 1"/>
    <w:basedOn w:val="Normal"/>
    <w:next w:val="Normal"/>
    <w:link w:val="Heading1Char"/>
    <w:uiPriority w:val="9"/>
    <w:qFormat/>
    <w:rsid w:val="0066470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EFC"/>
    <w:pPr>
      <w:tabs>
        <w:tab w:val="center" w:pos="4680"/>
        <w:tab w:val="right" w:pos="9360"/>
      </w:tabs>
    </w:pPr>
  </w:style>
  <w:style w:type="character" w:customStyle="1" w:styleId="HeaderChar">
    <w:name w:val="Header Char"/>
    <w:basedOn w:val="DefaultParagraphFont"/>
    <w:link w:val="Header"/>
    <w:uiPriority w:val="99"/>
    <w:rsid w:val="00D24EFC"/>
    <w:rPr>
      <w:rFonts w:ascii="Calibri" w:hAnsi="Calibri" w:cs="Calibri"/>
    </w:rPr>
  </w:style>
  <w:style w:type="paragraph" w:styleId="Footer">
    <w:name w:val="footer"/>
    <w:basedOn w:val="Normal"/>
    <w:link w:val="FooterChar"/>
    <w:uiPriority w:val="99"/>
    <w:unhideWhenUsed/>
    <w:rsid w:val="00D24EFC"/>
    <w:pPr>
      <w:tabs>
        <w:tab w:val="center" w:pos="4680"/>
        <w:tab w:val="right" w:pos="9360"/>
      </w:tabs>
    </w:pPr>
  </w:style>
  <w:style w:type="character" w:customStyle="1" w:styleId="FooterChar">
    <w:name w:val="Footer Char"/>
    <w:basedOn w:val="DefaultParagraphFont"/>
    <w:link w:val="Footer"/>
    <w:uiPriority w:val="99"/>
    <w:rsid w:val="00D24EFC"/>
    <w:rPr>
      <w:rFonts w:ascii="Calibri" w:hAnsi="Calibri" w:cs="Calibri"/>
    </w:rPr>
  </w:style>
  <w:style w:type="character" w:styleId="FootnoteReference">
    <w:name w:val="footnote reference"/>
    <w:basedOn w:val="DefaultParagraphFont"/>
    <w:uiPriority w:val="99"/>
    <w:unhideWhenUsed/>
    <w:rsid w:val="00D24EFC"/>
    <w:rPr>
      <w:vertAlign w:val="superscript"/>
    </w:rPr>
  </w:style>
  <w:style w:type="paragraph" w:styleId="FootnoteText">
    <w:name w:val="footnote text"/>
    <w:basedOn w:val="Normal"/>
    <w:link w:val="FootnoteTextChar"/>
    <w:uiPriority w:val="99"/>
    <w:unhideWhenUsed/>
    <w:rsid w:val="00D24EFC"/>
    <w:rPr>
      <w:sz w:val="20"/>
      <w:szCs w:val="20"/>
    </w:rPr>
  </w:style>
  <w:style w:type="character" w:customStyle="1" w:styleId="FootnoteTextChar">
    <w:name w:val="Footnote Text Char"/>
    <w:basedOn w:val="DefaultParagraphFont"/>
    <w:link w:val="FootnoteText"/>
    <w:uiPriority w:val="99"/>
    <w:rsid w:val="00D24EFC"/>
    <w:rPr>
      <w:rFonts w:ascii="Calibri" w:hAnsi="Calibri" w:cs="Calibri"/>
      <w:sz w:val="20"/>
      <w:szCs w:val="20"/>
    </w:rPr>
  </w:style>
  <w:style w:type="character" w:styleId="Hyperlink">
    <w:name w:val="Hyperlink"/>
    <w:basedOn w:val="DefaultParagraphFont"/>
    <w:uiPriority w:val="99"/>
    <w:unhideWhenUsed/>
    <w:rsid w:val="00100046"/>
    <w:rPr>
      <w:color w:val="0563C1" w:themeColor="hyperlink"/>
      <w:u w:val="single"/>
    </w:rPr>
  </w:style>
  <w:style w:type="paragraph" w:styleId="BalloonText">
    <w:name w:val="Balloon Text"/>
    <w:basedOn w:val="Normal"/>
    <w:link w:val="BalloonTextChar"/>
    <w:uiPriority w:val="99"/>
    <w:semiHidden/>
    <w:unhideWhenUsed/>
    <w:rsid w:val="0070458F"/>
    <w:rPr>
      <w:rFonts w:ascii="Tahoma" w:hAnsi="Tahoma" w:cs="Tahoma"/>
      <w:sz w:val="16"/>
      <w:szCs w:val="16"/>
    </w:rPr>
  </w:style>
  <w:style w:type="character" w:customStyle="1" w:styleId="BalloonTextChar">
    <w:name w:val="Balloon Text Char"/>
    <w:basedOn w:val="DefaultParagraphFont"/>
    <w:link w:val="BalloonText"/>
    <w:uiPriority w:val="99"/>
    <w:semiHidden/>
    <w:rsid w:val="0070458F"/>
    <w:rPr>
      <w:rFonts w:ascii="Tahoma" w:hAnsi="Tahoma" w:cs="Tahoma"/>
      <w:sz w:val="16"/>
      <w:szCs w:val="16"/>
    </w:rPr>
  </w:style>
  <w:style w:type="character" w:styleId="CommentReference">
    <w:name w:val="annotation reference"/>
    <w:basedOn w:val="DefaultParagraphFont"/>
    <w:uiPriority w:val="99"/>
    <w:semiHidden/>
    <w:unhideWhenUsed/>
    <w:rsid w:val="00794CE4"/>
    <w:rPr>
      <w:sz w:val="16"/>
      <w:szCs w:val="16"/>
    </w:rPr>
  </w:style>
  <w:style w:type="paragraph" w:styleId="CommentText">
    <w:name w:val="annotation text"/>
    <w:basedOn w:val="Normal"/>
    <w:link w:val="CommentTextChar"/>
    <w:uiPriority w:val="99"/>
    <w:semiHidden/>
    <w:unhideWhenUsed/>
    <w:rsid w:val="00794CE4"/>
    <w:rPr>
      <w:sz w:val="20"/>
      <w:szCs w:val="20"/>
    </w:rPr>
  </w:style>
  <w:style w:type="character" w:customStyle="1" w:styleId="CommentTextChar">
    <w:name w:val="Comment Text Char"/>
    <w:basedOn w:val="DefaultParagraphFont"/>
    <w:link w:val="CommentText"/>
    <w:uiPriority w:val="99"/>
    <w:semiHidden/>
    <w:rsid w:val="00794CE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4CE4"/>
    <w:rPr>
      <w:b/>
      <w:bCs/>
    </w:rPr>
  </w:style>
  <w:style w:type="character" w:customStyle="1" w:styleId="CommentSubjectChar">
    <w:name w:val="Comment Subject Char"/>
    <w:basedOn w:val="CommentTextChar"/>
    <w:link w:val="CommentSubject"/>
    <w:uiPriority w:val="99"/>
    <w:semiHidden/>
    <w:rsid w:val="00794CE4"/>
    <w:rPr>
      <w:rFonts w:ascii="Calibri" w:hAnsi="Calibri" w:cs="Calibri"/>
      <w:b/>
      <w:bCs/>
      <w:sz w:val="20"/>
      <w:szCs w:val="20"/>
    </w:rPr>
  </w:style>
  <w:style w:type="paragraph" w:styleId="ListParagraph">
    <w:name w:val="List Paragraph"/>
    <w:basedOn w:val="Normal"/>
    <w:uiPriority w:val="34"/>
    <w:qFormat/>
    <w:rsid w:val="0066470C"/>
    <w:pPr>
      <w:spacing w:after="160" w:line="259"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66470C"/>
    <w:rPr>
      <w:rFonts w:asciiTheme="majorHAnsi" w:eastAsiaTheme="majorEastAsia" w:hAnsiTheme="majorHAnsi" w:cstheme="majorBidi"/>
      <w:b/>
      <w:bCs/>
      <w:color w:val="2E74B5" w:themeColor="accent1" w:themeShade="BF"/>
      <w:sz w:val="28"/>
      <w:szCs w:val="28"/>
    </w:rPr>
  </w:style>
  <w:style w:type="character" w:customStyle="1" w:styleId="UnresolvedMention1">
    <w:name w:val="Unresolved Mention1"/>
    <w:basedOn w:val="DefaultParagraphFont"/>
    <w:uiPriority w:val="99"/>
    <w:semiHidden/>
    <w:unhideWhenUsed/>
    <w:rsid w:val="0083297A"/>
    <w:rPr>
      <w:color w:val="605E5C"/>
      <w:shd w:val="clear" w:color="auto" w:fill="E1DFDD"/>
    </w:rPr>
  </w:style>
  <w:style w:type="character" w:styleId="FollowedHyperlink">
    <w:name w:val="FollowedHyperlink"/>
    <w:basedOn w:val="DefaultParagraphFont"/>
    <w:uiPriority w:val="99"/>
    <w:semiHidden/>
    <w:unhideWhenUsed/>
    <w:rsid w:val="0083297A"/>
    <w:rPr>
      <w:color w:val="954F72" w:themeColor="followedHyperlink"/>
      <w:u w:val="single"/>
    </w:rPr>
  </w:style>
  <w:style w:type="paragraph" w:styleId="Revision">
    <w:name w:val="Revision"/>
    <w:hidden/>
    <w:uiPriority w:val="99"/>
    <w:semiHidden/>
    <w:rsid w:val="0069672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80831">
      <w:bodyDiv w:val="1"/>
      <w:marLeft w:val="0"/>
      <w:marRight w:val="0"/>
      <w:marTop w:val="0"/>
      <w:marBottom w:val="0"/>
      <w:divBdr>
        <w:top w:val="none" w:sz="0" w:space="0" w:color="auto"/>
        <w:left w:val="none" w:sz="0" w:space="0" w:color="auto"/>
        <w:bottom w:val="none" w:sz="0" w:space="0" w:color="auto"/>
        <w:right w:val="none" w:sz="0" w:space="0" w:color="auto"/>
      </w:divBdr>
    </w:div>
    <w:div w:id="12126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cc.gov/document/chairman-pai-speech-future-internet-regulation" TargetMode="External"/><Relationship Id="rId3" Type="http://schemas.openxmlformats.org/officeDocument/2006/relationships/hyperlink" Target="https://www.digitalinclusion.org/definitions/" TargetMode="External"/><Relationship Id="rId7" Type="http://schemas.openxmlformats.org/officeDocument/2006/relationships/hyperlink" Target="https://www.marketplace.org/2017/09/12/tech/can-free-market-solve-digital-divide-ajit-pai" TargetMode="External"/><Relationship Id="rId2" Type="http://schemas.openxmlformats.org/officeDocument/2006/relationships/hyperlink" Target="https://www.fcc.gov/general/universal-service" TargetMode="External"/><Relationship Id="rId1" Type="http://schemas.openxmlformats.org/officeDocument/2006/relationships/hyperlink" Target="https://www.fcc.gov/about-fcc/fcc-initiatives/bridging-digital-divide-all-americans" TargetMode="External"/><Relationship Id="rId6" Type="http://schemas.openxmlformats.org/officeDocument/2006/relationships/hyperlink" Target="https://www.fcc.gov/document/chairman-pai-remarks-diversity-digital-empowerment-cmte-meeting" TargetMode="External"/><Relationship Id="rId5" Type="http://schemas.openxmlformats.org/officeDocument/2006/relationships/hyperlink" Target="https://www.digitalinclusion.org/blog/2017/03/10/atts-digital-redlining-of-cleveland/" TargetMode="External"/><Relationship Id="rId10" Type="http://schemas.openxmlformats.org/officeDocument/2006/relationships/hyperlink" Target="https://www.fcc.gov/news-events/blog/2017/02/01/federal-broadband-infrastructure-spending-potential-pitfalls" TargetMode="External"/><Relationship Id="rId4" Type="http://schemas.openxmlformats.org/officeDocument/2006/relationships/hyperlink" Target="https://www.telecompetitor.com/pai-proposes-fcc-rural-digital-opportunity-fund-20-4-billion-over-10-years-for-price-cap-territories/" TargetMode="External"/><Relationship Id="rId9" Type="http://schemas.openxmlformats.org/officeDocument/2006/relationships/hyperlink" Target="https://www.ntca.org/sites/default/files/documents/2018-08/Sen%20Thune%20USDA%20letter.pdf?utm_source=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49F92-E5C3-4AD3-8BB7-C5C7682E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2940</Words>
  <Characters>16761</Characters>
  <Application>Microsoft Office Word</Application>
  <DocSecurity>0</DocSecurity>
  <Lines>139</Lines>
  <Paragraphs>39</Paragraphs>
  <ScaleCrop>false</ScaleCrop>
  <Company/>
  <LinksUpToDate>false</LinksUpToDate>
  <CharactersWithSpaces>19662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2019-06-21T16:13:00Z</dcterms:created>
  <dcterms:modified xsi:type="dcterms:W3CDTF">2019-06-21T16:14:00Z</dcterms:modified>
</cp:coreProperties>
</file>