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10E" w14:textId="108D365F" w:rsidR="00D641D3" w:rsidRDefault="00E03AE8" w:rsidP="00971262">
      <w:r>
        <w:t>Hello,</w:t>
      </w:r>
    </w:p>
    <w:p w14:paraId="3D4F86BE" w14:textId="4E3D7DFD" w:rsidR="00575AED" w:rsidRDefault="00575AED" w:rsidP="2995137B">
      <w:pPr>
        <w:rPr>
          <w:rStyle w:val="normaltextrun"/>
          <w:rFonts w:eastAsiaTheme="minorEastAsia"/>
          <w:color w:val="000000" w:themeColor="text1"/>
        </w:rPr>
      </w:pPr>
      <w:r w:rsidRPr="2995137B">
        <w:rPr>
          <w:rStyle w:val="normaltextrun"/>
          <w:rFonts w:eastAsiaTheme="minorEastAsia"/>
          <w:color w:val="000000"/>
          <w:shd w:val="clear" w:color="auto" w:fill="FFFFFF"/>
        </w:rPr>
        <w:t xml:space="preserve">Did you know </w:t>
      </w:r>
      <w:r w:rsidRPr="2995137B">
        <w:rPr>
          <w:rStyle w:val="normaltextrun"/>
          <w:rFonts w:eastAsiaTheme="minorEastAsia"/>
          <w:b/>
          <w:bCs/>
          <w:color w:val="000000" w:themeColor="text1"/>
        </w:rPr>
        <w:t xml:space="preserve">you automatically qualify for </w:t>
      </w:r>
      <w:r w:rsidR="00C01776" w:rsidRPr="2995137B">
        <w:rPr>
          <w:rStyle w:val="normaltextrun"/>
          <w:rFonts w:eastAsiaTheme="minorEastAsia"/>
          <w:b/>
          <w:bCs/>
          <w:color w:val="000000" w:themeColor="text1"/>
        </w:rPr>
        <w:t xml:space="preserve">a </w:t>
      </w:r>
      <w:r w:rsidRPr="2995137B">
        <w:rPr>
          <w:rStyle w:val="normaltextrun"/>
          <w:rFonts w:eastAsiaTheme="minorEastAsia"/>
          <w:b/>
          <w:bCs/>
          <w:color w:val="000000" w:themeColor="text1"/>
        </w:rPr>
        <w:t>$30 monthly discount on your home or mobile internet service</w:t>
      </w:r>
      <w:r w:rsidRPr="2995137B">
        <w:rPr>
          <w:rStyle w:val="normaltextrun"/>
          <w:rFonts w:eastAsiaTheme="minorEastAsia"/>
          <w:color w:val="000000" w:themeColor="text1"/>
        </w:rPr>
        <w:t xml:space="preserve"> through the </w:t>
      </w:r>
      <w:r w:rsidR="00661859" w:rsidRPr="2995137B">
        <w:rPr>
          <w:rStyle w:val="normaltextrun"/>
          <w:rFonts w:eastAsiaTheme="minorEastAsia"/>
          <w:color w:val="000000" w:themeColor="text1"/>
        </w:rPr>
        <w:t xml:space="preserve">Federal Communications Commission’s </w:t>
      </w:r>
      <w:hyperlink r:id="rId10">
        <w:r w:rsidRPr="2995137B">
          <w:rPr>
            <w:rStyle w:val="Hyperlink"/>
            <w:rFonts w:eastAsiaTheme="minorEastAsia"/>
          </w:rPr>
          <w:t>Affordable Connectivity Program</w:t>
        </w:r>
      </w:hyperlink>
      <w:r w:rsidRPr="2995137B">
        <w:rPr>
          <w:rStyle w:val="normaltextrun"/>
          <w:rFonts w:eastAsiaTheme="minorEastAsia"/>
          <w:color w:val="000000"/>
          <w:shd w:val="clear" w:color="auto" w:fill="FFFFFF"/>
        </w:rPr>
        <w:t xml:space="preserve">?  The [AGENCY/ENTITY NAME] is encouraging all </w:t>
      </w:r>
      <w:r w:rsidR="2995137B" w:rsidRPr="2995137B">
        <w:rPr>
          <w:rFonts w:eastAsiaTheme="minorEastAsia"/>
          <w:color w:val="000000" w:themeColor="text1"/>
        </w:rPr>
        <w:t>[PROGRAM NAME]</w:t>
      </w:r>
      <w:r w:rsidR="2995137B" w:rsidRPr="2995137B">
        <w:rPr>
          <w:rStyle w:val="normaltextrun"/>
          <w:rFonts w:eastAsiaTheme="minorEastAsia"/>
          <w:color w:val="000000"/>
          <w:shd w:val="clear" w:color="auto" w:fill="FFFFFF"/>
        </w:rPr>
        <w:t xml:space="preserve"> recipients/beneficiaries </w:t>
      </w:r>
      <w:r w:rsidRPr="2995137B">
        <w:rPr>
          <w:rStyle w:val="normaltextrun"/>
          <w:rFonts w:eastAsiaTheme="minorEastAsia"/>
          <w:color w:val="000000"/>
          <w:shd w:val="clear" w:color="auto" w:fill="FFFFFF"/>
        </w:rPr>
        <w:t xml:space="preserve">to claim this new benefit and start saving on your internet service. </w:t>
      </w:r>
    </w:p>
    <w:p w14:paraId="1F470029" w14:textId="444BACD8" w:rsidR="00575AED" w:rsidRDefault="00660C51" w:rsidP="2995137B">
      <w:pPr>
        <w:rPr>
          <w:rFonts w:eastAsiaTheme="minorEastAsia"/>
          <w:color w:val="000000" w:themeColor="text1"/>
        </w:rPr>
      </w:pPr>
      <w:r w:rsidRPr="2995137B">
        <w:rPr>
          <w:rFonts w:eastAsiaTheme="minorEastAsia"/>
          <w:color w:val="000000"/>
          <w:shd w:val="clear" w:color="auto" w:fill="FFFFFF"/>
        </w:rPr>
        <w:t>You are also eligible for a</w:t>
      </w:r>
      <w:r w:rsidR="001403B4" w:rsidRPr="2995137B">
        <w:rPr>
          <w:rFonts w:eastAsiaTheme="minorEastAsia"/>
          <w:color w:val="000000"/>
          <w:shd w:val="clear" w:color="auto" w:fill="FFFFFF"/>
        </w:rPr>
        <w:t xml:space="preserve"> one-time discount </w:t>
      </w:r>
      <w:r w:rsidR="00C01776" w:rsidRPr="2995137B">
        <w:rPr>
          <w:rFonts w:eastAsiaTheme="minorEastAsia"/>
          <w:color w:val="000000"/>
          <w:shd w:val="clear" w:color="auto" w:fill="FFFFFF"/>
        </w:rPr>
        <w:t xml:space="preserve">of </w:t>
      </w:r>
      <w:r w:rsidR="001403B4" w:rsidRPr="2995137B">
        <w:rPr>
          <w:rFonts w:eastAsiaTheme="minorEastAsia"/>
          <w:color w:val="000000"/>
          <w:shd w:val="clear" w:color="auto" w:fill="FFFFFF"/>
        </w:rPr>
        <w:t>$100 for a laptop, desktop, or tablet purchased through a participating provider</w:t>
      </w:r>
      <w:r w:rsidRPr="2995137B">
        <w:rPr>
          <w:rFonts w:eastAsiaTheme="minorEastAsia"/>
          <w:color w:val="000000"/>
          <w:shd w:val="clear" w:color="auto" w:fill="FFFFFF"/>
        </w:rPr>
        <w:t xml:space="preserve"> if you pay</w:t>
      </w:r>
      <w:r w:rsidR="001403B4" w:rsidRPr="2995137B">
        <w:rPr>
          <w:rFonts w:eastAsiaTheme="minorEastAsia"/>
          <w:color w:val="000000"/>
          <w:shd w:val="clear" w:color="auto" w:fill="FFFFFF"/>
        </w:rPr>
        <w:t xml:space="preserve"> a $10 to $50 co-pay. </w:t>
      </w:r>
    </w:p>
    <w:p w14:paraId="2A6D5F6F" w14:textId="0B0AD243" w:rsidR="00575AED" w:rsidRPr="0025632B" w:rsidRDefault="00575AED" w:rsidP="2995137B">
      <w:pPr>
        <w:rPr>
          <w:rStyle w:val="eop"/>
        </w:rPr>
      </w:pPr>
      <w:r w:rsidRPr="2995137B">
        <w:rPr>
          <w:rStyle w:val="normaltextrun"/>
          <w:rFonts w:eastAsiaTheme="minorEastAsia"/>
          <w:color w:val="000000"/>
          <w:shd w:val="clear" w:color="auto" w:fill="FFFFFF"/>
        </w:rPr>
        <w:t>To apply</w:t>
      </w:r>
      <w:r w:rsidR="00BE640C" w:rsidRPr="2995137B">
        <w:rPr>
          <w:rStyle w:val="normaltextrun"/>
          <w:rFonts w:eastAsiaTheme="minorEastAsia"/>
          <w:color w:val="000000"/>
          <w:shd w:val="clear" w:color="auto" w:fill="FFFFFF"/>
        </w:rPr>
        <w:t xml:space="preserve"> </w:t>
      </w:r>
      <w:r w:rsidRPr="2995137B">
        <w:rPr>
          <w:rStyle w:val="normaltextrun"/>
          <w:rFonts w:eastAsiaTheme="minorEastAsia"/>
          <w:color w:val="000000"/>
          <w:shd w:val="clear" w:color="auto" w:fill="FFFFFF"/>
        </w:rPr>
        <w:t xml:space="preserve">visit </w:t>
      </w:r>
      <w:hyperlink r:id="rId11" w:history="1">
        <w:r w:rsidR="0025632B">
          <w:rPr>
            <w:rStyle w:val="Hyperlink"/>
          </w:rPr>
          <w:t>GetInternet.gov</w:t>
        </w:r>
      </w:hyperlink>
      <w:r w:rsidRPr="2995137B">
        <w:rPr>
          <w:rStyle w:val="normaltextrun"/>
          <w:rFonts w:eastAsiaTheme="minorEastAsia"/>
          <w:color w:val="000000"/>
          <w:shd w:val="clear" w:color="auto" w:fill="FFFFFF"/>
        </w:rPr>
        <w:t xml:space="preserve"> or call 1-877-384-2575 to request an application.</w:t>
      </w:r>
      <w:r w:rsidRPr="2995137B">
        <w:rPr>
          <w:rStyle w:val="eop"/>
          <w:rFonts w:eastAsiaTheme="minorEastAsia"/>
          <w:color w:val="000000"/>
          <w:shd w:val="clear" w:color="auto" w:fill="FFFFFF"/>
        </w:rPr>
        <w:t xml:space="preserve"> Once you complete the application you can contact a </w:t>
      </w:r>
      <w:hyperlink r:id="rId12">
        <w:r w:rsidRPr="2995137B">
          <w:rPr>
            <w:rStyle w:val="Hyperlink"/>
            <w:rFonts w:eastAsiaTheme="minorEastAsia"/>
          </w:rPr>
          <w:t>participating internet service provider</w:t>
        </w:r>
      </w:hyperlink>
      <w:r w:rsidRPr="2995137B">
        <w:rPr>
          <w:rStyle w:val="eop"/>
          <w:rFonts w:eastAsiaTheme="minorEastAsia"/>
          <w:color w:val="000000"/>
          <w:shd w:val="clear" w:color="auto" w:fill="FFFFFF"/>
        </w:rPr>
        <w:t xml:space="preserve"> to start receiving your monthly discount.</w:t>
      </w:r>
    </w:p>
    <w:p w14:paraId="0488BFF6" w14:textId="1581450D" w:rsidR="2995137B" w:rsidRDefault="2995137B" w:rsidP="2995137B">
      <w:pPr>
        <w:rPr>
          <w:rFonts w:eastAsiaTheme="minorEastAsia"/>
          <w:color w:val="000000" w:themeColor="text1"/>
        </w:rPr>
      </w:pPr>
      <w:r w:rsidRPr="2995137B">
        <w:rPr>
          <w:rFonts w:eastAsiaTheme="minorEastAsia"/>
          <w:color w:val="000000" w:themeColor="text1"/>
        </w:rPr>
        <w:t xml:space="preserve">Cost shouldn’t be a barrier to getting online.  Being connected can help you find job opportunities and access telehealth services, saving you time and transportation costs.  And with affordable internet services, students no longer need to rely on public Wi-Fi hotspots to do their homework or for distance learning. </w:t>
      </w:r>
    </w:p>
    <w:p w14:paraId="0EDB98CB" w14:textId="074C913E" w:rsidR="2995137B" w:rsidRDefault="2995137B" w:rsidP="2995137B">
      <w:pPr>
        <w:rPr>
          <w:rFonts w:eastAsiaTheme="minorEastAsia"/>
          <w:color w:val="000000" w:themeColor="text1"/>
        </w:rPr>
      </w:pPr>
      <w:r w:rsidRPr="2995137B">
        <w:rPr>
          <w:rFonts w:eastAsiaTheme="minorEastAsia"/>
          <w:color w:val="000000" w:themeColor="text1"/>
        </w:rPr>
        <w:t xml:space="preserve">There are additional ways to qualify.  Go to </w:t>
      </w:r>
      <w:hyperlink r:id="rId13">
        <w:r w:rsidRPr="2995137B">
          <w:rPr>
            <w:rStyle w:val="Hyperlink"/>
            <w:rFonts w:eastAsiaTheme="minorEastAsia"/>
          </w:rPr>
          <w:t>fcc.gov/</w:t>
        </w:r>
        <w:proofErr w:type="spellStart"/>
        <w:r w:rsidRPr="2995137B">
          <w:rPr>
            <w:rStyle w:val="Hyperlink"/>
            <w:rFonts w:eastAsiaTheme="minorEastAsia"/>
          </w:rPr>
          <w:t>acp</w:t>
        </w:r>
        <w:proofErr w:type="spellEnd"/>
      </w:hyperlink>
      <w:r w:rsidRPr="2995137B">
        <w:rPr>
          <w:rFonts w:eastAsiaTheme="minorEastAsia"/>
          <w:color w:val="000000" w:themeColor="text1"/>
        </w:rPr>
        <w:t xml:space="preserve"> to learn more and apply.  If you have questions, you’ll find </w:t>
      </w:r>
      <w:hyperlink r:id="rId14">
        <w:r w:rsidRPr="2995137B">
          <w:rPr>
            <w:rStyle w:val="Hyperlink"/>
            <w:rFonts w:eastAsiaTheme="minorEastAsia"/>
          </w:rPr>
          <w:t>a consumer FAQ</w:t>
        </w:r>
      </w:hyperlink>
      <w:r w:rsidRPr="2995137B">
        <w:rPr>
          <w:rFonts w:eastAsiaTheme="minorEastAsia"/>
          <w:color w:val="000000" w:themeColor="text1"/>
        </w:rPr>
        <w:t xml:space="preserve"> that can help, along with </w:t>
      </w:r>
      <w:hyperlink r:id="rId15">
        <w:r w:rsidRPr="2995137B">
          <w:rPr>
            <w:rStyle w:val="Hyperlink"/>
            <w:rFonts w:eastAsiaTheme="minorEastAsia"/>
          </w:rPr>
          <w:t>a list of participating internet service providers</w:t>
        </w:r>
      </w:hyperlink>
      <w:r w:rsidRPr="2995137B">
        <w:rPr>
          <w:rFonts w:eastAsiaTheme="minorEastAsia"/>
          <w:color w:val="000000" w:themeColor="text1"/>
        </w:rPr>
        <w:t xml:space="preserve"> sorted by state.  </w:t>
      </w:r>
    </w:p>
    <w:p w14:paraId="0DE7D16D" w14:textId="31CD38AE" w:rsidR="2995137B" w:rsidRDefault="2995137B" w:rsidP="2995137B">
      <w:pPr>
        <w:rPr>
          <w:rFonts w:ascii="Calibri" w:eastAsia="Calibri" w:hAnsi="Calibri" w:cs="Calibri"/>
          <w:color w:val="000000" w:themeColor="text1"/>
        </w:rPr>
      </w:pPr>
      <w:r w:rsidRPr="2995137B">
        <w:rPr>
          <w:rFonts w:ascii="Calibri" w:eastAsia="Calibri" w:hAnsi="Calibri" w:cs="Calibri"/>
          <w:color w:val="000000" w:themeColor="text1"/>
        </w:rPr>
        <w:t>Claim your new benefit and get connected today.</w:t>
      </w:r>
    </w:p>
    <w:p w14:paraId="30BA614C" w14:textId="77777777" w:rsidR="001403B4" w:rsidRDefault="001403B4" w:rsidP="00971262"/>
    <w:p w14:paraId="7C6A4E19" w14:textId="3175D6FA" w:rsidR="00E03AE8" w:rsidRDefault="00E03AE8" w:rsidP="00971262"/>
    <w:p w14:paraId="3640A69A" w14:textId="69443184" w:rsidR="00971262" w:rsidRPr="00971262" w:rsidRDefault="00971262" w:rsidP="00971262"/>
    <w:p w14:paraId="782C9168" w14:textId="60D337AB" w:rsidR="00971262" w:rsidRPr="00971262" w:rsidRDefault="00971262" w:rsidP="00971262"/>
    <w:p w14:paraId="220B82C0" w14:textId="2EA3BB3F" w:rsidR="00971262" w:rsidRDefault="00971262" w:rsidP="00971262"/>
    <w:p w14:paraId="5A531BE7" w14:textId="416259B7" w:rsidR="00971262" w:rsidRPr="00971262" w:rsidRDefault="00971262" w:rsidP="00971262">
      <w:pPr>
        <w:tabs>
          <w:tab w:val="left" w:pos="6525"/>
        </w:tabs>
      </w:pPr>
      <w:r>
        <w:tab/>
      </w:r>
    </w:p>
    <w:sectPr w:rsidR="00971262" w:rsidRPr="00971262" w:rsidSect="00971262">
      <w:headerReference w:type="default" r:id="rId16"/>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1C33" w14:textId="77777777" w:rsidR="005D2841" w:rsidRDefault="005D2841" w:rsidP="001B538F">
      <w:pPr>
        <w:spacing w:after="0" w:line="240" w:lineRule="auto"/>
      </w:pPr>
      <w:r>
        <w:separator/>
      </w:r>
    </w:p>
  </w:endnote>
  <w:endnote w:type="continuationSeparator" w:id="0">
    <w:p w14:paraId="719EE810" w14:textId="77777777" w:rsidR="005D2841" w:rsidRDefault="005D2841" w:rsidP="001B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D75B" w14:textId="77777777" w:rsidR="005D2841" w:rsidRDefault="005D2841" w:rsidP="001B538F">
      <w:pPr>
        <w:spacing w:after="0" w:line="240" w:lineRule="auto"/>
      </w:pPr>
      <w:r>
        <w:separator/>
      </w:r>
    </w:p>
  </w:footnote>
  <w:footnote w:type="continuationSeparator" w:id="0">
    <w:p w14:paraId="2439225E" w14:textId="77777777" w:rsidR="005D2841" w:rsidRDefault="005D2841" w:rsidP="001B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378B" w14:textId="7A84D2C0" w:rsidR="001B538F" w:rsidRDefault="00971262">
    <w:pPr>
      <w:pStyle w:val="Header"/>
    </w:pPr>
    <w:r>
      <w:rPr>
        <w:noProof/>
      </w:rPr>
      <w:drawing>
        <wp:anchor distT="0" distB="0" distL="114300" distR="114300" simplePos="0" relativeHeight="251659264" behindDoc="0" locked="0" layoutInCell="1" allowOverlap="1" wp14:anchorId="5496144C" wp14:editId="24B3933B">
          <wp:simplePos x="0" y="0"/>
          <wp:positionH relativeFrom="page">
            <wp:posOffset>10160</wp:posOffset>
          </wp:positionH>
          <wp:positionV relativeFrom="paragraph">
            <wp:posOffset>-456565</wp:posOffset>
          </wp:positionV>
          <wp:extent cx="7743477" cy="1474470"/>
          <wp:effectExtent l="0" t="0" r="0" b="0"/>
          <wp:wrapNone/>
          <wp:docPr id="1" name="Picture 3" descr="A picture containing text&#10;&#10;Description automatically generated">
            <a:extLst xmlns:a="http://schemas.openxmlformats.org/drawingml/2006/main">
              <a:ext uri="{FF2B5EF4-FFF2-40B4-BE49-F238E27FC236}">
                <a16:creationId xmlns:a16="http://schemas.microsoft.com/office/drawing/2014/main" id="{696AFB44-24DA-4EA5-9A27-B1599100F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696AFB44-24DA-4EA5-9A27-B1599100FAB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43477" cy="1474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E2821"/>
    <w:multiLevelType w:val="hybridMultilevel"/>
    <w:tmpl w:val="7D56C204"/>
    <w:lvl w:ilvl="0" w:tplc="B2E82182">
      <w:start w:val="1"/>
      <w:numFmt w:val="bullet"/>
      <w:lvlText w:val="·"/>
      <w:lvlJc w:val="left"/>
      <w:pPr>
        <w:ind w:left="720" w:hanging="360"/>
      </w:pPr>
      <w:rPr>
        <w:rFonts w:ascii="Symbol" w:hAnsi="Symbol" w:hint="default"/>
      </w:rPr>
    </w:lvl>
    <w:lvl w:ilvl="1" w:tplc="DE5E3E4A">
      <w:start w:val="1"/>
      <w:numFmt w:val="bullet"/>
      <w:lvlText w:val="o"/>
      <w:lvlJc w:val="left"/>
      <w:pPr>
        <w:ind w:left="1440" w:hanging="360"/>
      </w:pPr>
      <w:rPr>
        <w:rFonts w:ascii="Courier New" w:hAnsi="Courier New" w:hint="default"/>
      </w:rPr>
    </w:lvl>
    <w:lvl w:ilvl="2" w:tplc="F04AF710">
      <w:start w:val="1"/>
      <w:numFmt w:val="bullet"/>
      <w:lvlText w:val=""/>
      <w:lvlJc w:val="left"/>
      <w:pPr>
        <w:ind w:left="2160" w:hanging="360"/>
      </w:pPr>
      <w:rPr>
        <w:rFonts w:ascii="Wingdings" w:hAnsi="Wingdings" w:hint="default"/>
      </w:rPr>
    </w:lvl>
    <w:lvl w:ilvl="3" w:tplc="E94A7B78">
      <w:start w:val="1"/>
      <w:numFmt w:val="bullet"/>
      <w:lvlText w:val=""/>
      <w:lvlJc w:val="left"/>
      <w:pPr>
        <w:ind w:left="2880" w:hanging="360"/>
      </w:pPr>
      <w:rPr>
        <w:rFonts w:ascii="Symbol" w:hAnsi="Symbol" w:hint="default"/>
      </w:rPr>
    </w:lvl>
    <w:lvl w:ilvl="4" w:tplc="42483BA4">
      <w:start w:val="1"/>
      <w:numFmt w:val="bullet"/>
      <w:lvlText w:val="o"/>
      <w:lvlJc w:val="left"/>
      <w:pPr>
        <w:ind w:left="3600" w:hanging="360"/>
      </w:pPr>
      <w:rPr>
        <w:rFonts w:ascii="Courier New" w:hAnsi="Courier New" w:hint="default"/>
      </w:rPr>
    </w:lvl>
    <w:lvl w:ilvl="5" w:tplc="71067EDC">
      <w:start w:val="1"/>
      <w:numFmt w:val="bullet"/>
      <w:lvlText w:val=""/>
      <w:lvlJc w:val="left"/>
      <w:pPr>
        <w:ind w:left="4320" w:hanging="360"/>
      </w:pPr>
      <w:rPr>
        <w:rFonts w:ascii="Wingdings" w:hAnsi="Wingdings" w:hint="default"/>
      </w:rPr>
    </w:lvl>
    <w:lvl w:ilvl="6" w:tplc="1EF2840A">
      <w:start w:val="1"/>
      <w:numFmt w:val="bullet"/>
      <w:lvlText w:val=""/>
      <w:lvlJc w:val="left"/>
      <w:pPr>
        <w:ind w:left="5040" w:hanging="360"/>
      </w:pPr>
      <w:rPr>
        <w:rFonts w:ascii="Symbol" w:hAnsi="Symbol" w:hint="default"/>
      </w:rPr>
    </w:lvl>
    <w:lvl w:ilvl="7" w:tplc="DE388C9A">
      <w:start w:val="1"/>
      <w:numFmt w:val="bullet"/>
      <w:lvlText w:val="o"/>
      <w:lvlJc w:val="left"/>
      <w:pPr>
        <w:ind w:left="5760" w:hanging="360"/>
      </w:pPr>
      <w:rPr>
        <w:rFonts w:ascii="Courier New" w:hAnsi="Courier New" w:hint="default"/>
      </w:rPr>
    </w:lvl>
    <w:lvl w:ilvl="8" w:tplc="6C18509C">
      <w:start w:val="1"/>
      <w:numFmt w:val="bullet"/>
      <w:lvlText w:val=""/>
      <w:lvlJc w:val="left"/>
      <w:pPr>
        <w:ind w:left="6480" w:hanging="360"/>
      </w:pPr>
      <w:rPr>
        <w:rFonts w:ascii="Wingdings" w:hAnsi="Wingdings" w:hint="default"/>
      </w:rPr>
    </w:lvl>
  </w:abstractNum>
  <w:abstractNum w:abstractNumId="1" w15:restartNumberingAfterBreak="0">
    <w:nsid w:val="6A1911A9"/>
    <w:multiLevelType w:val="hybridMultilevel"/>
    <w:tmpl w:val="58CCFC86"/>
    <w:lvl w:ilvl="0" w:tplc="3B6287C8">
      <w:start w:val="1"/>
      <w:numFmt w:val="bullet"/>
      <w:lvlText w:val="•"/>
      <w:lvlJc w:val="left"/>
      <w:pPr>
        <w:tabs>
          <w:tab w:val="num" w:pos="720"/>
        </w:tabs>
        <w:ind w:left="720" w:hanging="360"/>
      </w:pPr>
      <w:rPr>
        <w:rFonts w:ascii="Arial" w:hAnsi="Arial" w:hint="default"/>
      </w:rPr>
    </w:lvl>
    <w:lvl w:ilvl="1" w:tplc="A8D0BAC4" w:tentative="1">
      <w:start w:val="1"/>
      <w:numFmt w:val="bullet"/>
      <w:lvlText w:val="•"/>
      <w:lvlJc w:val="left"/>
      <w:pPr>
        <w:tabs>
          <w:tab w:val="num" w:pos="1440"/>
        </w:tabs>
        <w:ind w:left="1440" w:hanging="360"/>
      </w:pPr>
      <w:rPr>
        <w:rFonts w:ascii="Arial" w:hAnsi="Arial" w:hint="default"/>
      </w:rPr>
    </w:lvl>
    <w:lvl w:ilvl="2" w:tplc="6B947DE8" w:tentative="1">
      <w:start w:val="1"/>
      <w:numFmt w:val="bullet"/>
      <w:lvlText w:val="•"/>
      <w:lvlJc w:val="left"/>
      <w:pPr>
        <w:tabs>
          <w:tab w:val="num" w:pos="2160"/>
        </w:tabs>
        <w:ind w:left="2160" w:hanging="360"/>
      </w:pPr>
      <w:rPr>
        <w:rFonts w:ascii="Arial" w:hAnsi="Arial" w:hint="default"/>
      </w:rPr>
    </w:lvl>
    <w:lvl w:ilvl="3" w:tplc="980EDA22" w:tentative="1">
      <w:start w:val="1"/>
      <w:numFmt w:val="bullet"/>
      <w:lvlText w:val="•"/>
      <w:lvlJc w:val="left"/>
      <w:pPr>
        <w:tabs>
          <w:tab w:val="num" w:pos="2880"/>
        </w:tabs>
        <w:ind w:left="2880" w:hanging="360"/>
      </w:pPr>
      <w:rPr>
        <w:rFonts w:ascii="Arial" w:hAnsi="Arial" w:hint="default"/>
      </w:rPr>
    </w:lvl>
    <w:lvl w:ilvl="4" w:tplc="03C03A82" w:tentative="1">
      <w:start w:val="1"/>
      <w:numFmt w:val="bullet"/>
      <w:lvlText w:val="•"/>
      <w:lvlJc w:val="left"/>
      <w:pPr>
        <w:tabs>
          <w:tab w:val="num" w:pos="3600"/>
        </w:tabs>
        <w:ind w:left="3600" w:hanging="360"/>
      </w:pPr>
      <w:rPr>
        <w:rFonts w:ascii="Arial" w:hAnsi="Arial" w:hint="default"/>
      </w:rPr>
    </w:lvl>
    <w:lvl w:ilvl="5" w:tplc="1176218A" w:tentative="1">
      <w:start w:val="1"/>
      <w:numFmt w:val="bullet"/>
      <w:lvlText w:val="•"/>
      <w:lvlJc w:val="left"/>
      <w:pPr>
        <w:tabs>
          <w:tab w:val="num" w:pos="4320"/>
        </w:tabs>
        <w:ind w:left="4320" w:hanging="360"/>
      </w:pPr>
      <w:rPr>
        <w:rFonts w:ascii="Arial" w:hAnsi="Arial" w:hint="default"/>
      </w:rPr>
    </w:lvl>
    <w:lvl w:ilvl="6" w:tplc="1E7A73E0" w:tentative="1">
      <w:start w:val="1"/>
      <w:numFmt w:val="bullet"/>
      <w:lvlText w:val="•"/>
      <w:lvlJc w:val="left"/>
      <w:pPr>
        <w:tabs>
          <w:tab w:val="num" w:pos="5040"/>
        </w:tabs>
        <w:ind w:left="5040" w:hanging="360"/>
      </w:pPr>
      <w:rPr>
        <w:rFonts w:ascii="Arial" w:hAnsi="Arial" w:hint="default"/>
      </w:rPr>
    </w:lvl>
    <w:lvl w:ilvl="7" w:tplc="E99A48BE" w:tentative="1">
      <w:start w:val="1"/>
      <w:numFmt w:val="bullet"/>
      <w:lvlText w:val="•"/>
      <w:lvlJc w:val="left"/>
      <w:pPr>
        <w:tabs>
          <w:tab w:val="num" w:pos="5760"/>
        </w:tabs>
        <w:ind w:left="5760" w:hanging="360"/>
      </w:pPr>
      <w:rPr>
        <w:rFonts w:ascii="Arial" w:hAnsi="Arial" w:hint="default"/>
      </w:rPr>
    </w:lvl>
    <w:lvl w:ilvl="8" w:tplc="F0E05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943AC6"/>
    <w:multiLevelType w:val="hybridMultilevel"/>
    <w:tmpl w:val="11844250"/>
    <w:lvl w:ilvl="0" w:tplc="4EFCAADA">
      <w:start w:val="1"/>
      <w:numFmt w:val="bullet"/>
      <w:lvlText w:val="•"/>
      <w:lvlJc w:val="left"/>
      <w:pPr>
        <w:tabs>
          <w:tab w:val="num" w:pos="720"/>
        </w:tabs>
        <w:ind w:left="720" w:hanging="360"/>
      </w:pPr>
      <w:rPr>
        <w:rFonts w:ascii="Arial" w:hAnsi="Arial" w:hint="default"/>
      </w:rPr>
    </w:lvl>
    <w:lvl w:ilvl="1" w:tplc="14A41AA0" w:tentative="1">
      <w:start w:val="1"/>
      <w:numFmt w:val="bullet"/>
      <w:lvlText w:val="•"/>
      <w:lvlJc w:val="left"/>
      <w:pPr>
        <w:tabs>
          <w:tab w:val="num" w:pos="1440"/>
        </w:tabs>
        <w:ind w:left="1440" w:hanging="360"/>
      </w:pPr>
      <w:rPr>
        <w:rFonts w:ascii="Arial" w:hAnsi="Arial" w:hint="default"/>
      </w:rPr>
    </w:lvl>
    <w:lvl w:ilvl="2" w:tplc="F530FA16" w:tentative="1">
      <w:start w:val="1"/>
      <w:numFmt w:val="bullet"/>
      <w:lvlText w:val="•"/>
      <w:lvlJc w:val="left"/>
      <w:pPr>
        <w:tabs>
          <w:tab w:val="num" w:pos="2160"/>
        </w:tabs>
        <w:ind w:left="2160" w:hanging="360"/>
      </w:pPr>
      <w:rPr>
        <w:rFonts w:ascii="Arial" w:hAnsi="Arial" w:hint="default"/>
      </w:rPr>
    </w:lvl>
    <w:lvl w:ilvl="3" w:tplc="B38ED50E" w:tentative="1">
      <w:start w:val="1"/>
      <w:numFmt w:val="bullet"/>
      <w:lvlText w:val="•"/>
      <w:lvlJc w:val="left"/>
      <w:pPr>
        <w:tabs>
          <w:tab w:val="num" w:pos="2880"/>
        </w:tabs>
        <w:ind w:left="2880" w:hanging="360"/>
      </w:pPr>
      <w:rPr>
        <w:rFonts w:ascii="Arial" w:hAnsi="Arial" w:hint="default"/>
      </w:rPr>
    </w:lvl>
    <w:lvl w:ilvl="4" w:tplc="F2CE62B2" w:tentative="1">
      <w:start w:val="1"/>
      <w:numFmt w:val="bullet"/>
      <w:lvlText w:val="•"/>
      <w:lvlJc w:val="left"/>
      <w:pPr>
        <w:tabs>
          <w:tab w:val="num" w:pos="3600"/>
        </w:tabs>
        <w:ind w:left="3600" w:hanging="360"/>
      </w:pPr>
      <w:rPr>
        <w:rFonts w:ascii="Arial" w:hAnsi="Arial" w:hint="default"/>
      </w:rPr>
    </w:lvl>
    <w:lvl w:ilvl="5" w:tplc="C43CB63C" w:tentative="1">
      <w:start w:val="1"/>
      <w:numFmt w:val="bullet"/>
      <w:lvlText w:val="•"/>
      <w:lvlJc w:val="left"/>
      <w:pPr>
        <w:tabs>
          <w:tab w:val="num" w:pos="4320"/>
        </w:tabs>
        <w:ind w:left="4320" w:hanging="360"/>
      </w:pPr>
      <w:rPr>
        <w:rFonts w:ascii="Arial" w:hAnsi="Arial" w:hint="default"/>
      </w:rPr>
    </w:lvl>
    <w:lvl w:ilvl="6" w:tplc="AD9A8C22" w:tentative="1">
      <w:start w:val="1"/>
      <w:numFmt w:val="bullet"/>
      <w:lvlText w:val="•"/>
      <w:lvlJc w:val="left"/>
      <w:pPr>
        <w:tabs>
          <w:tab w:val="num" w:pos="5040"/>
        </w:tabs>
        <w:ind w:left="5040" w:hanging="360"/>
      </w:pPr>
      <w:rPr>
        <w:rFonts w:ascii="Arial" w:hAnsi="Arial" w:hint="default"/>
      </w:rPr>
    </w:lvl>
    <w:lvl w:ilvl="7" w:tplc="7862AD66" w:tentative="1">
      <w:start w:val="1"/>
      <w:numFmt w:val="bullet"/>
      <w:lvlText w:val="•"/>
      <w:lvlJc w:val="left"/>
      <w:pPr>
        <w:tabs>
          <w:tab w:val="num" w:pos="5760"/>
        </w:tabs>
        <w:ind w:left="5760" w:hanging="360"/>
      </w:pPr>
      <w:rPr>
        <w:rFonts w:ascii="Arial" w:hAnsi="Arial" w:hint="default"/>
      </w:rPr>
    </w:lvl>
    <w:lvl w:ilvl="8" w:tplc="A3D6F85A" w:tentative="1">
      <w:start w:val="1"/>
      <w:numFmt w:val="bullet"/>
      <w:lvlText w:val="•"/>
      <w:lvlJc w:val="left"/>
      <w:pPr>
        <w:tabs>
          <w:tab w:val="num" w:pos="6480"/>
        </w:tabs>
        <w:ind w:left="6480" w:hanging="360"/>
      </w:pPr>
      <w:rPr>
        <w:rFonts w:ascii="Arial" w:hAnsi="Arial" w:hint="default"/>
      </w:rPr>
    </w:lvl>
  </w:abstractNum>
  <w:num w:numId="1" w16cid:durableId="1758478793">
    <w:abstractNumId w:val="0"/>
  </w:num>
  <w:num w:numId="2" w16cid:durableId="263268478">
    <w:abstractNumId w:val="1"/>
  </w:num>
  <w:num w:numId="3" w16cid:durableId="109898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8F"/>
    <w:rsid w:val="00122902"/>
    <w:rsid w:val="001403B4"/>
    <w:rsid w:val="001B538F"/>
    <w:rsid w:val="001B6F20"/>
    <w:rsid w:val="0025632B"/>
    <w:rsid w:val="00401A73"/>
    <w:rsid w:val="00575AED"/>
    <w:rsid w:val="005A7020"/>
    <w:rsid w:val="005D2841"/>
    <w:rsid w:val="00660C51"/>
    <w:rsid w:val="00661859"/>
    <w:rsid w:val="00971262"/>
    <w:rsid w:val="009A3CC2"/>
    <w:rsid w:val="009C4A6C"/>
    <w:rsid w:val="00A603F7"/>
    <w:rsid w:val="00AB2B77"/>
    <w:rsid w:val="00AC27C6"/>
    <w:rsid w:val="00B0173C"/>
    <w:rsid w:val="00BE640C"/>
    <w:rsid w:val="00C01776"/>
    <w:rsid w:val="00CC37B4"/>
    <w:rsid w:val="00D641D3"/>
    <w:rsid w:val="00D958E6"/>
    <w:rsid w:val="00DF76B1"/>
    <w:rsid w:val="00E00835"/>
    <w:rsid w:val="00E03AE8"/>
    <w:rsid w:val="00E80638"/>
    <w:rsid w:val="0556908F"/>
    <w:rsid w:val="05C5F44F"/>
    <w:rsid w:val="0B0C56FD"/>
    <w:rsid w:val="0FD01FE5"/>
    <w:rsid w:val="13EA15F2"/>
    <w:rsid w:val="1A595776"/>
    <w:rsid w:val="25A3F7A3"/>
    <w:rsid w:val="273FC804"/>
    <w:rsid w:val="2995137B"/>
    <w:rsid w:val="2E2FDAF0"/>
    <w:rsid w:val="3F5942FE"/>
    <w:rsid w:val="4B1346EB"/>
    <w:rsid w:val="551D7281"/>
    <w:rsid w:val="5FA6AA12"/>
    <w:rsid w:val="6110201C"/>
    <w:rsid w:val="71608BC3"/>
    <w:rsid w:val="7200DE7C"/>
    <w:rsid w:val="739CAEDD"/>
    <w:rsid w:val="7B9E40A0"/>
    <w:rsid w:val="7E25E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52FD"/>
  <w15:chartTrackingRefBased/>
  <w15:docId w15:val="{E8B69B6A-49EB-4719-A6DE-6D9D013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38F"/>
  </w:style>
  <w:style w:type="paragraph" w:styleId="Footer">
    <w:name w:val="footer"/>
    <w:basedOn w:val="Normal"/>
    <w:link w:val="FooterChar"/>
    <w:uiPriority w:val="99"/>
    <w:unhideWhenUsed/>
    <w:rsid w:val="001B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38F"/>
  </w:style>
  <w:style w:type="character" w:customStyle="1" w:styleId="normaltextrun">
    <w:name w:val="normaltextrun"/>
    <w:basedOn w:val="DefaultParagraphFont"/>
    <w:rsid w:val="00575AED"/>
  </w:style>
  <w:style w:type="character" w:customStyle="1" w:styleId="eop">
    <w:name w:val="eop"/>
    <w:basedOn w:val="DefaultParagraphFont"/>
    <w:rsid w:val="00575AED"/>
  </w:style>
  <w:style w:type="character" w:styleId="Hyperlink">
    <w:name w:val="Hyperlink"/>
    <w:basedOn w:val="DefaultParagraphFont"/>
    <w:uiPriority w:val="99"/>
    <w:unhideWhenUsed/>
    <w:rsid w:val="00AC27C6"/>
    <w:rPr>
      <w:color w:val="0563C1" w:themeColor="hyperlink"/>
      <w:u w:val="single"/>
    </w:rPr>
  </w:style>
  <w:style w:type="character" w:styleId="UnresolvedMention">
    <w:name w:val="Unresolved Mention"/>
    <w:basedOn w:val="DefaultParagraphFont"/>
    <w:uiPriority w:val="99"/>
    <w:semiHidden/>
    <w:unhideWhenUsed/>
    <w:rsid w:val="00AC27C6"/>
    <w:rPr>
      <w:color w:val="605E5C"/>
      <w:shd w:val="clear" w:color="auto" w:fill="E1DFDD"/>
    </w:rPr>
  </w:style>
  <w:style w:type="paragraph" w:styleId="ListParagraph">
    <w:name w:val="List Paragraph"/>
    <w:basedOn w:val="Normal"/>
    <w:uiPriority w:val="34"/>
    <w:qFormat/>
    <w:rsid w:val="0066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1">
      <w:bodyDiv w:val="1"/>
      <w:marLeft w:val="0"/>
      <w:marRight w:val="0"/>
      <w:marTop w:val="0"/>
      <w:marBottom w:val="0"/>
      <w:divBdr>
        <w:top w:val="none" w:sz="0" w:space="0" w:color="auto"/>
        <w:left w:val="none" w:sz="0" w:space="0" w:color="auto"/>
        <w:bottom w:val="none" w:sz="0" w:space="0" w:color="auto"/>
        <w:right w:val="none" w:sz="0" w:space="0" w:color="auto"/>
      </w:divBdr>
      <w:divsChild>
        <w:div w:id="6100950">
          <w:marLeft w:val="360"/>
          <w:marRight w:val="0"/>
          <w:marTop w:val="100"/>
          <w:marBottom w:val="0"/>
          <w:divBdr>
            <w:top w:val="none" w:sz="0" w:space="0" w:color="auto"/>
            <w:left w:val="none" w:sz="0" w:space="0" w:color="auto"/>
            <w:bottom w:val="none" w:sz="0" w:space="0" w:color="auto"/>
            <w:right w:val="none" w:sz="0" w:space="0" w:color="auto"/>
          </w:divBdr>
        </w:div>
        <w:div w:id="1731003950">
          <w:marLeft w:val="360"/>
          <w:marRight w:val="0"/>
          <w:marTop w:val="100"/>
          <w:marBottom w:val="0"/>
          <w:divBdr>
            <w:top w:val="none" w:sz="0" w:space="0" w:color="auto"/>
            <w:left w:val="none" w:sz="0" w:space="0" w:color="auto"/>
            <w:bottom w:val="none" w:sz="0" w:space="0" w:color="auto"/>
            <w:right w:val="none" w:sz="0" w:space="0" w:color="auto"/>
          </w:divBdr>
        </w:div>
        <w:div w:id="834609617">
          <w:marLeft w:val="360"/>
          <w:marRight w:val="0"/>
          <w:marTop w:val="100"/>
          <w:marBottom w:val="0"/>
          <w:divBdr>
            <w:top w:val="none" w:sz="0" w:space="0" w:color="auto"/>
            <w:left w:val="none" w:sz="0" w:space="0" w:color="auto"/>
            <w:bottom w:val="none" w:sz="0" w:space="0" w:color="auto"/>
            <w:right w:val="none" w:sz="0" w:space="0" w:color="auto"/>
          </w:divBdr>
        </w:div>
        <w:div w:id="1403019130">
          <w:marLeft w:val="360"/>
          <w:marRight w:val="0"/>
          <w:marTop w:val="100"/>
          <w:marBottom w:val="0"/>
          <w:divBdr>
            <w:top w:val="none" w:sz="0" w:space="0" w:color="auto"/>
            <w:left w:val="none" w:sz="0" w:space="0" w:color="auto"/>
            <w:bottom w:val="none" w:sz="0" w:space="0" w:color="auto"/>
            <w:right w:val="none" w:sz="0" w:space="0" w:color="auto"/>
          </w:divBdr>
        </w:div>
        <w:div w:id="264579300">
          <w:marLeft w:val="360"/>
          <w:marRight w:val="0"/>
          <w:marTop w:val="100"/>
          <w:marBottom w:val="0"/>
          <w:divBdr>
            <w:top w:val="none" w:sz="0" w:space="0" w:color="auto"/>
            <w:left w:val="none" w:sz="0" w:space="0" w:color="auto"/>
            <w:bottom w:val="none" w:sz="0" w:space="0" w:color="auto"/>
            <w:right w:val="none" w:sz="0" w:space="0" w:color="auto"/>
          </w:divBdr>
        </w:div>
        <w:div w:id="655261507">
          <w:marLeft w:val="360"/>
          <w:marRight w:val="0"/>
          <w:marTop w:val="100"/>
          <w:marBottom w:val="0"/>
          <w:divBdr>
            <w:top w:val="none" w:sz="0" w:space="0" w:color="auto"/>
            <w:left w:val="none" w:sz="0" w:space="0" w:color="auto"/>
            <w:bottom w:val="none" w:sz="0" w:space="0" w:color="auto"/>
            <w:right w:val="none" w:sz="0" w:space="0" w:color="auto"/>
          </w:divBdr>
        </w:div>
        <w:div w:id="738357723">
          <w:marLeft w:val="360"/>
          <w:marRight w:val="0"/>
          <w:marTop w:val="100"/>
          <w:marBottom w:val="0"/>
          <w:divBdr>
            <w:top w:val="none" w:sz="0" w:space="0" w:color="auto"/>
            <w:left w:val="none" w:sz="0" w:space="0" w:color="auto"/>
            <w:bottom w:val="none" w:sz="0" w:space="0" w:color="auto"/>
            <w:right w:val="none" w:sz="0" w:space="0" w:color="auto"/>
          </w:divBdr>
        </w:div>
      </w:divsChild>
    </w:div>
    <w:div w:id="904679033">
      <w:bodyDiv w:val="1"/>
      <w:marLeft w:val="0"/>
      <w:marRight w:val="0"/>
      <w:marTop w:val="0"/>
      <w:marBottom w:val="0"/>
      <w:divBdr>
        <w:top w:val="none" w:sz="0" w:space="0" w:color="auto"/>
        <w:left w:val="none" w:sz="0" w:space="0" w:color="auto"/>
        <w:bottom w:val="none" w:sz="0" w:space="0" w:color="auto"/>
        <w:right w:val="none" w:sz="0" w:space="0" w:color="auto"/>
      </w:divBdr>
      <w:divsChild>
        <w:div w:id="1271350111">
          <w:marLeft w:val="360"/>
          <w:marRight w:val="0"/>
          <w:marTop w:val="100"/>
          <w:marBottom w:val="0"/>
          <w:divBdr>
            <w:top w:val="none" w:sz="0" w:space="0" w:color="auto"/>
            <w:left w:val="none" w:sz="0" w:space="0" w:color="auto"/>
            <w:bottom w:val="none" w:sz="0" w:space="0" w:color="auto"/>
            <w:right w:val="none" w:sz="0" w:space="0" w:color="auto"/>
          </w:divBdr>
        </w:div>
      </w:divsChild>
    </w:div>
    <w:div w:id="1828933965">
      <w:bodyDiv w:val="1"/>
      <w:marLeft w:val="0"/>
      <w:marRight w:val="0"/>
      <w:marTop w:val="0"/>
      <w:marBottom w:val="0"/>
      <w:divBdr>
        <w:top w:val="none" w:sz="0" w:space="0" w:color="auto"/>
        <w:left w:val="none" w:sz="0" w:space="0" w:color="auto"/>
        <w:bottom w:val="none" w:sz="0" w:space="0" w:color="auto"/>
        <w:right w:val="none" w:sz="0" w:space="0" w:color="auto"/>
      </w:divBdr>
      <w:divsChild>
        <w:div w:id="12774476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cc.gov/ac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cc.gov/affordable-connectivity-program-provid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internet.gov/" TargetMode="External"/><Relationship Id="rId5" Type="http://schemas.openxmlformats.org/officeDocument/2006/relationships/styles" Target="styles.xml"/><Relationship Id="rId15" Type="http://schemas.openxmlformats.org/officeDocument/2006/relationships/hyperlink" Target="https://www.fcc.gov/affordable-connectivity-program-providers" TargetMode="External"/><Relationship Id="rId10" Type="http://schemas.openxmlformats.org/officeDocument/2006/relationships/hyperlink" Target="https://www.fcc.gov/a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cc.gov/affordable-connectivity-program-consumer-f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F83151D95C545A97DDFB79F110398" ma:contentTypeVersion="16" ma:contentTypeDescription="Create a new document." ma:contentTypeScope="" ma:versionID="66ebd69e8dd61e72a3f843bedf71e8ec">
  <xsd:schema xmlns:xsd="http://www.w3.org/2001/XMLSchema" xmlns:xs="http://www.w3.org/2001/XMLSchema" xmlns:p="http://schemas.microsoft.com/office/2006/metadata/properties" xmlns:ns2="aba599ba-bbc1-442b-a8e9-7b57c8e41dba" xmlns:ns3="3bcc0807-3e3e-454f-839f-922c768d95ad" targetNamespace="http://schemas.microsoft.com/office/2006/metadata/properties" ma:root="true" ma:fieldsID="78134f089f746e75a2579b079c744de4" ns2:_="" ns3:_="">
    <xsd:import namespace="aba599ba-bbc1-442b-a8e9-7b57c8e41dba"/>
    <xsd:import namespace="3bcc0807-3e3e-454f-839f-922c768d9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599ba-bbc1-442b-a8e9-7b57c8e41d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8ef581ff-921d-431f-83bb-5431f91afbdc}" ma:internalName="TaxCatchAll" ma:showField="CatchAllData" ma:web="aba599ba-bbc1-442b-a8e9-7b57c8e41d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c0807-3e3e-454f-839f-922c768d95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599ba-bbc1-442b-a8e9-7b57c8e41dba" xsi:nil="true"/>
    <lcf76f155ced4ddcb4097134ff3c332f xmlns="3bcc0807-3e3e-454f-839f-922c768d9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3F9190-083D-4EDF-AF26-7873A14DDBE3}">
  <ds:schemaRefs>
    <ds:schemaRef ds:uri="http://schemas.microsoft.com/sharepoint/v3/contenttype/forms"/>
  </ds:schemaRefs>
</ds:datastoreItem>
</file>

<file path=customXml/itemProps2.xml><?xml version="1.0" encoding="utf-8"?>
<ds:datastoreItem xmlns:ds="http://schemas.openxmlformats.org/officeDocument/2006/customXml" ds:itemID="{21F6B601-786D-4065-9110-71D50957B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599ba-bbc1-442b-a8e9-7b57c8e41dba"/>
    <ds:schemaRef ds:uri="3bcc0807-3e3e-454f-839f-922c768d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5B850-87A1-4579-A204-DA1509468CFA}">
  <ds:schemaRefs>
    <ds:schemaRef ds:uri="http://schemas.openxmlformats.org/package/2006/metadata/core-properties"/>
    <ds:schemaRef ds:uri="aba599ba-bbc1-442b-a8e9-7b57c8e41dba"/>
    <ds:schemaRef ds:uri="http://schemas.microsoft.com/office/infopath/2007/PartnerControls"/>
    <ds:schemaRef ds:uri="http://purl.org/dc/terms/"/>
    <ds:schemaRef ds:uri="http://schemas.microsoft.com/office/2006/documentManagement/types"/>
    <ds:schemaRef ds:uri="3bcc0807-3e3e-454f-839f-922c768d95ad"/>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Jackson</dc:creator>
  <cp:keywords/>
  <dc:description/>
  <cp:lastModifiedBy>Christian Fiascunari</cp:lastModifiedBy>
  <cp:revision>2</cp:revision>
  <dcterms:created xsi:type="dcterms:W3CDTF">2023-05-04T17:39:00Z</dcterms:created>
  <dcterms:modified xsi:type="dcterms:W3CDTF">2023-05-04T17:39:00Z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0x010100DE0F83151D95C545A97DDFB79F110398</vt:lpwstr>
  </property>
  <property fmtid="{D5CDD505-2E9C-101B-9397-08002B2CF9AE}" pid="3" name="MediaServiceImageTags">
    <vt:lpwstr/>
  </property>
</Properties>
</file>