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0ABC"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222D0C8D" w14:textId="77777777">
        <w:tc>
          <w:tcPr>
            <w:tcW w:w="6570" w:type="dxa"/>
            <w:gridSpan w:val="2"/>
          </w:tcPr>
          <w:p w14:paraId="509FB76C" w14:textId="77777777" w:rsidR="002C569B" w:rsidRDefault="005C7EB9" w:rsidP="002C569B">
            <w:pPr>
              <w:rPr>
                <w:b/>
                <w:sz w:val="22"/>
                <w:szCs w:val="22"/>
              </w:rPr>
            </w:pPr>
            <w:r>
              <w:rPr>
                <w:b/>
                <w:sz w:val="22"/>
                <w:szCs w:val="22"/>
              </w:rPr>
              <w:t>30</w:t>
            </w:r>
            <w:r w:rsidR="002C569B" w:rsidRPr="008264D0">
              <w:rPr>
                <w:b/>
                <w:sz w:val="22"/>
                <w:szCs w:val="22"/>
              </w:rPr>
              <w:t xml:space="preserve"> MEETING OF PERMANENT</w:t>
            </w:r>
          </w:p>
          <w:p w14:paraId="1A4C7E15"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038DA8ED" w14:textId="77777777" w:rsidR="002C569B" w:rsidRDefault="002C569B" w:rsidP="002C569B">
            <w:pPr>
              <w:rPr>
                <w:b/>
                <w:sz w:val="22"/>
                <w:szCs w:val="22"/>
              </w:rPr>
            </w:pPr>
            <w:r>
              <w:rPr>
                <w:b/>
                <w:sz w:val="22"/>
                <w:szCs w:val="22"/>
              </w:rPr>
              <w:t>RADIOCOMMUNICATIONS</w:t>
            </w:r>
          </w:p>
          <w:p w14:paraId="6C962F89" w14:textId="77777777" w:rsidR="002C569B" w:rsidRPr="00E420D4" w:rsidRDefault="005C7EB9" w:rsidP="002C569B">
            <w:pPr>
              <w:rPr>
                <w:b/>
                <w:sz w:val="22"/>
                <w:szCs w:val="22"/>
              </w:rPr>
            </w:pPr>
            <w:r>
              <w:rPr>
                <w:b/>
                <w:sz w:val="22"/>
                <w:szCs w:val="22"/>
              </w:rPr>
              <w:t xml:space="preserve">November 27 </w:t>
            </w:r>
            <w:r w:rsidR="0052422F">
              <w:rPr>
                <w:b/>
                <w:sz w:val="22"/>
                <w:szCs w:val="22"/>
              </w:rPr>
              <w:t xml:space="preserve">to </w:t>
            </w:r>
            <w:r>
              <w:rPr>
                <w:b/>
                <w:sz w:val="22"/>
                <w:szCs w:val="22"/>
              </w:rPr>
              <w:t>December 1</w:t>
            </w:r>
            <w:r w:rsidR="0052422F">
              <w:rPr>
                <w:b/>
                <w:sz w:val="22"/>
                <w:szCs w:val="22"/>
              </w:rPr>
              <w:t>, 2017</w:t>
            </w:r>
          </w:p>
          <w:p w14:paraId="58AA97C0" w14:textId="77777777" w:rsidR="00DF6653" w:rsidRPr="00E420D4" w:rsidRDefault="005C7EB9" w:rsidP="005C7EB9">
            <w:pPr>
              <w:rPr>
                <w:b/>
                <w:sz w:val="22"/>
                <w:szCs w:val="22"/>
              </w:rPr>
            </w:pPr>
            <w:r>
              <w:rPr>
                <w:b/>
                <w:sz w:val="22"/>
                <w:szCs w:val="22"/>
              </w:rPr>
              <w:t>Barranquilla, Colombia</w:t>
            </w:r>
          </w:p>
        </w:tc>
        <w:tc>
          <w:tcPr>
            <w:tcW w:w="3600" w:type="dxa"/>
            <w:gridSpan w:val="2"/>
          </w:tcPr>
          <w:p w14:paraId="238C79B1" w14:textId="77777777"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30</w:t>
            </w:r>
          </w:p>
          <w:p w14:paraId="5F254614" w14:textId="77777777"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52422F">
              <w:rPr>
                <w:b/>
                <w:sz w:val="22"/>
                <w:szCs w:val="22"/>
                <w:lang w:val="pt-BR"/>
              </w:rPr>
              <w:t>7</w:t>
            </w:r>
          </w:p>
          <w:p w14:paraId="33FE51BF" w14:textId="77777777"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7137A0">
              <w:rPr>
                <w:b/>
                <w:noProof/>
                <w:sz w:val="22"/>
                <w:szCs w:val="22"/>
              </w:rPr>
              <w:t>10 November 2017</w:t>
            </w:r>
            <w:r w:rsidRPr="008264D0">
              <w:rPr>
                <w:b/>
                <w:sz w:val="22"/>
                <w:szCs w:val="22"/>
              </w:rPr>
              <w:fldChar w:fldCharType="end"/>
            </w:r>
          </w:p>
          <w:p w14:paraId="3E92D61E" w14:textId="77777777" w:rsidR="00DF6653" w:rsidRPr="008264D0" w:rsidRDefault="00F225DB" w:rsidP="00F225DB">
            <w:pPr>
              <w:rPr>
                <w:b/>
                <w:sz w:val="22"/>
                <w:szCs w:val="22"/>
              </w:rPr>
            </w:pPr>
            <w:r w:rsidRPr="008264D0">
              <w:rPr>
                <w:b/>
                <w:sz w:val="22"/>
                <w:szCs w:val="22"/>
              </w:rPr>
              <w:t>Original:</w:t>
            </w:r>
            <w:r w:rsidR="007137A0">
              <w:rPr>
                <w:b/>
                <w:sz w:val="22"/>
                <w:szCs w:val="22"/>
              </w:rPr>
              <w:t xml:space="preserve"> English</w:t>
            </w:r>
          </w:p>
        </w:tc>
      </w:tr>
      <w:tr w:rsidR="00DF6653" w14:paraId="140EB9B8" w14:textId="77777777">
        <w:trPr>
          <w:cantSplit/>
        </w:trPr>
        <w:tc>
          <w:tcPr>
            <w:tcW w:w="10170" w:type="dxa"/>
            <w:gridSpan w:val="4"/>
          </w:tcPr>
          <w:p w14:paraId="354733EC" w14:textId="77777777" w:rsidR="00DF6653" w:rsidRDefault="00DF6653">
            <w:pPr>
              <w:rPr>
                <w:b/>
                <w:sz w:val="22"/>
              </w:rPr>
            </w:pPr>
          </w:p>
          <w:p w14:paraId="079FAF24" w14:textId="77777777" w:rsidR="00DF6653" w:rsidRDefault="00DF6653">
            <w:pPr>
              <w:rPr>
                <w:b/>
                <w:sz w:val="22"/>
              </w:rPr>
            </w:pPr>
          </w:p>
        </w:tc>
      </w:tr>
      <w:tr w:rsidR="00DF6653" w14:paraId="54D3805E" w14:textId="77777777">
        <w:trPr>
          <w:cantSplit/>
          <w:trHeight w:val="257"/>
        </w:trPr>
        <w:tc>
          <w:tcPr>
            <w:tcW w:w="1620" w:type="dxa"/>
          </w:tcPr>
          <w:p w14:paraId="13F77FD1" w14:textId="77777777" w:rsidR="00DF6653" w:rsidRDefault="00DF6653">
            <w:pPr>
              <w:spacing w:before="120"/>
              <w:jc w:val="center"/>
              <w:rPr>
                <w:b/>
                <w:sz w:val="24"/>
              </w:rPr>
            </w:pPr>
          </w:p>
        </w:tc>
        <w:tc>
          <w:tcPr>
            <w:tcW w:w="6930" w:type="dxa"/>
            <w:gridSpan w:val="2"/>
          </w:tcPr>
          <w:p w14:paraId="18EF42B4" w14:textId="4366C622" w:rsidR="00DF6653" w:rsidRDefault="00267CDF">
            <w:pPr>
              <w:spacing w:before="120"/>
              <w:jc w:val="center"/>
              <w:rPr>
                <w:b/>
                <w:sz w:val="24"/>
              </w:rPr>
            </w:pPr>
            <w:r>
              <w:rPr>
                <w:b/>
                <w:sz w:val="24"/>
                <w:lang w:val="es-UY"/>
              </w:rPr>
              <w:t>AGENDA ITEM 9.1, ISSUE 9.1.1</w:t>
            </w:r>
          </w:p>
        </w:tc>
        <w:tc>
          <w:tcPr>
            <w:tcW w:w="1620" w:type="dxa"/>
          </w:tcPr>
          <w:p w14:paraId="2DDEBBB3" w14:textId="77777777" w:rsidR="00DF6653" w:rsidRDefault="00DF6653">
            <w:pPr>
              <w:spacing w:before="120"/>
              <w:jc w:val="center"/>
              <w:rPr>
                <w:b/>
                <w:sz w:val="24"/>
              </w:rPr>
            </w:pPr>
          </w:p>
        </w:tc>
      </w:tr>
      <w:tr w:rsidR="00DF6653" w14:paraId="3EF82085" w14:textId="77777777">
        <w:trPr>
          <w:cantSplit/>
          <w:trHeight w:val="257"/>
        </w:trPr>
        <w:tc>
          <w:tcPr>
            <w:tcW w:w="1620" w:type="dxa"/>
          </w:tcPr>
          <w:p w14:paraId="50F074C8" w14:textId="77777777" w:rsidR="00DF6653" w:rsidRDefault="00DF6653">
            <w:pPr>
              <w:spacing w:before="120"/>
              <w:jc w:val="center"/>
              <w:rPr>
                <w:b/>
                <w:sz w:val="24"/>
              </w:rPr>
            </w:pPr>
          </w:p>
        </w:tc>
        <w:tc>
          <w:tcPr>
            <w:tcW w:w="6930" w:type="dxa"/>
            <w:gridSpan w:val="2"/>
          </w:tcPr>
          <w:p w14:paraId="33BD064E" w14:textId="77777777" w:rsidR="00DF6653" w:rsidRDefault="00F225DB" w:rsidP="007137A0">
            <w:pPr>
              <w:spacing w:before="120"/>
              <w:jc w:val="center"/>
              <w:rPr>
                <w:b/>
                <w:sz w:val="24"/>
              </w:rPr>
            </w:pPr>
            <w:r>
              <w:rPr>
                <w:b/>
                <w:sz w:val="24"/>
                <w:lang w:val="es-UY"/>
              </w:rPr>
              <w:t xml:space="preserve">(Item on the Agenda: </w:t>
            </w:r>
            <w:r w:rsidR="007137A0">
              <w:rPr>
                <w:b/>
                <w:sz w:val="24"/>
                <w:lang w:val="es-UY"/>
              </w:rPr>
              <w:t>3.1 )</w:t>
            </w:r>
          </w:p>
        </w:tc>
        <w:tc>
          <w:tcPr>
            <w:tcW w:w="1620" w:type="dxa"/>
          </w:tcPr>
          <w:p w14:paraId="75A7BC85" w14:textId="77777777" w:rsidR="00DF6653" w:rsidRDefault="00DF6653">
            <w:pPr>
              <w:spacing w:before="120"/>
              <w:jc w:val="center"/>
              <w:rPr>
                <w:b/>
                <w:sz w:val="24"/>
              </w:rPr>
            </w:pPr>
          </w:p>
        </w:tc>
      </w:tr>
      <w:tr w:rsidR="00DF6653" w14:paraId="77A3AB3C" w14:textId="77777777">
        <w:trPr>
          <w:cantSplit/>
          <w:trHeight w:val="257"/>
        </w:trPr>
        <w:tc>
          <w:tcPr>
            <w:tcW w:w="1620" w:type="dxa"/>
            <w:tcBorders>
              <w:bottom w:val="nil"/>
            </w:tcBorders>
          </w:tcPr>
          <w:p w14:paraId="50045EDD" w14:textId="77777777" w:rsidR="00DF6653" w:rsidRDefault="00DF6653">
            <w:pPr>
              <w:spacing w:before="120"/>
              <w:jc w:val="center"/>
              <w:rPr>
                <w:b/>
                <w:sz w:val="24"/>
              </w:rPr>
            </w:pPr>
          </w:p>
        </w:tc>
        <w:tc>
          <w:tcPr>
            <w:tcW w:w="6930" w:type="dxa"/>
            <w:gridSpan w:val="2"/>
            <w:tcBorders>
              <w:bottom w:val="nil"/>
            </w:tcBorders>
          </w:tcPr>
          <w:p w14:paraId="52B8283D" w14:textId="77777777" w:rsidR="00DF6653" w:rsidRDefault="00F225DB" w:rsidP="007137A0">
            <w:pPr>
              <w:spacing w:before="120"/>
              <w:jc w:val="center"/>
              <w:rPr>
                <w:b/>
                <w:sz w:val="24"/>
              </w:rPr>
            </w:pPr>
            <w:r>
              <w:rPr>
                <w:b/>
                <w:sz w:val="24"/>
                <w:lang w:val="es-UY"/>
              </w:rPr>
              <w:t>(Document submitted by</w:t>
            </w:r>
            <w:r w:rsidR="007137A0">
              <w:rPr>
                <w:b/>
                <w:sz w:val="24"/>
                <w:lang w:val="es-UY"/>
              </w:rPr>
              <w:t xml:space="preserve"> </w:t>
            </w:r>
            <w:r w:rsidR="007137A0" w:rsidRPr="00F6624A">
              <w:rPr>
                <w:b/>
                <w:sz w:val="24"/>
                <w:szCs w:val="24"/>
              </w:rPr>
              <w:t xml:space="preserve">the delegation of </w:t>
            </w:r>
            <w:r w:rsidR="007137A0">
              <w:rPr>
                <w:b/>
                <w:sz w:val="24"/>
                <w:szCs w:val="24"/>
              </w:rPr>
              <w:t>the United States of America</w:t>
            </w:r>
            <w:r>
              <w:rPr>
                <w:b/>
                <w:sz w:val="24"/>
                <w:lang w:val="es-UY"/>
              </w:rPr>
              <w:t>)</w:t>
            </w:r>
          </w:p>
        </w:tc>
        <w:tc>
          <w:tcPr>
            <w:tcW w:w="1620" w:type="dxa"/>
            <w:tcBorders>
              <w:bottom w:val="nil"/>
            </w:tcBorders>
          </w:tcPr>
          <w:p w14:paraId="7DEC91D6" w14:textId="77777777" w:rsidR="00DF6653" w:rsidRDefault="00DF6653">
            <w:pPr>
              <w:spacing w:before="120"/>
              <w:jc w:val="center"/>
              <w:rPr>
                <w:b/>
                <w:sz w:val="24"/>
              </w:rPr>
            </w:pPr>
          </w:p>
        </w:tc>
      </w:tr>
    </w:tbl>
    <w:p w14:paraId="5CED1D99" w14:textId="77777777" w:rsidR="00DF6653" w:rsidRDefault="00DF6653">
      <w:pPr>
        <w:jc w:val="both"/>
        <w:rPr>
          <w:sz w:val="24"/>
        </w:rPr>
      </w:pPr>
    </w:p>
    <w:p w14:paraId="0F9559B7" w14:textId="77777777" w:rsidR="00DF6653" w:rsidRDefault="00DF6653">
      <w:pPr>
        <w:rPr>
          <w:b/>
          <w:sz w:val="24"/>
        </w:rPr>
        <w:sectPr w:rsidR="00DF6653" w:rsidSect="00E82AC2">
          <w:headerReference w:type="even" r:id="rId8"/>
          <w:headerReference w:type="default" r:id="rId9"/>
          <w:footerReference w:type="even" r:id="rId10"/>
          <w:footerReference w:type="default" r:id="rId11"/>
          <w:headerReference w:type="first" r:id="rId12"/>
          <w:footerReference w:type="first" r:id="rId13"/>
          <w:pgSz w:w="12242" w:h="15842" w:code="1"/>
          <w:pgMar w:top="1440" w:right="1440" w:bottom="1440" w:left="1440" w:header="403" w:footer="720" w:gutter="0"/>
          <w:pgNumType w:start="0"/>
          <w:cols w:space="720"/>
          <w:titlePg/>
        </w:sectPr>
      </w:pPr>
    </w:p>
    <w:p w14:paraId="6F9F80DE" w14:textId="77777777" w:rsidR="00DF6653" w:rsidRDefault="00DF6653">
      <w:pPr>
        <w:rPr>
          <w:b/>
          <w:sz w:val="24"/>
        </w:rPr>
      </w:pPr>
    </w:p>
    <w:p w14:paraId="551FB81D" w14:textId="77777777" w:rsidR="007137A0" w:rsidRDefault="007137A0" w:rsidP="007137A0">
      <w:pPr>
        <w:pStyle w:val="Headingb"/>
        <w:spacing w:before="360"/>
        <w:rPr>
          <w:rFonts w:ascii="Times New Roman" w:hAnsi="Times New Roman" w:cs="Times New Roman"/>
          <w:sz w:val="22"/>
          <w:szCs w:val="22"/>
        </w:rPr>
      </w:pPr>
      <w:r w:rsidRPr="00B22E18">
        <w:rPr>
          <w:rFonts w:ascii="Times New Roman" w:hAnsi="Times New Roman" w:cs="Times New Roman"/>
          <w:sz w:val="22"/>
          <w:szCs w:val="22"/>
        </w:rPr>
        <w:t>Introduction</w:t>
      </w:r>
    </w:p>
    <w:p w14:paraId="3CE706EE" w14:textId="77777777" w:rsidR="007137A0" w:rsidRPr="00B22E18" w:rsidRDefault="007137A0" w:rsidP="007137A0">
      <w:pPr>
        <w:rPr>
          <w:lang w:val="fr-CH"/>
        </w:rPr>
      </w:pPr>
    </w:p>
    <w:p w14:paraId="06019C80" w14:textId="4D2BC1C6" w:rsidR="007137A0" w:rsidRPr="008232CE" w:rsidRDefault="007137A0" w:rsidP="007137A0">
      <w:pPr>
        <w:spacing w:after="120"/>
        <w:jc w:val="both"/>
        <w:rPr>
          <w:sz w:val="22"/>
          <w:szCs w:val="22"/>
        </w:rPr>
      </w:pPr>
      <w:r w:rsidRPr="008232CE">
        <w:rPr>
          <w:sz w:val="22"/>
          <w:szCs w:val="22"/>
        </w:rPr>
        <w:t xml:space="preserve">This document contains an attachment </w:t>
      </w:r>
      <w:r>
        <w:rPr>
          <w:sz w:val="22"/>
          <w:szCs w:val="22"/>
        </w:rPr>
        <w:t>including the USA preliminar</w:t>
      </w:r>
      <w:r w:rsidR="00267CDF">
        <w:rPr>
          <w:sz w:val="22"/>
          <w:szCs w:val="22"/>
        </w:rPr>
        <w:t>y view on WRC-19 Agenda Item 9.1, Issue 9.1.1,</w:t>
      </w:r>
      <w:r>
        <w:rPr>
          <w:sz w:val="22"/>
          <w:szCs w:val="22"/>
        </w:rPr>
        <w:t xml:space="preserve"> for consideration in CITEL’s prepa</w:t>
      </w:r>
      <w:r w:rsidR="00267CDF">
        <w:rPr>
          <w:sz w:val="22"/>
          <w:szCs w:val="22"/>
        </w:rPr>
        <w:t>ration to WRC-19 Agenda Item 9.1</w:t>
      </w:r>
      <w:r>
        <w:rPr>
          <w:sz w:val="22"/>
          <w:szCs w:val="22"/>
        </w:rPr>
        <w:t>.</w:t>
      </w:r>
    </w:p>
    <w:p w14:paraId="06DD8B48" w14:textId="77777777" w:rsidR="00DF6653" w:rsidRDefault="00DF6653" w:rsidP="007137A0">
      <w:pPr>
        <w:jc w:val="center"/>
        <w:rPr>
          <w:b/>
          <w:sz w:val="24"/>
        </w:rPr>
      </w:pPr>
      <w:r>
        <w:rPr>
          <w:b/>
          <w:sz w:val="24"/>
        </w:rPr>
        <w:br w:type="page"/>
      </w:r>
      <w:r w:rsidR="007137A0">
        <w:rPr>
          <w:b/>
          <w:sz w:val="24"/>
        </w:rPr>
        <w:lastRenderedPageBreak/>
        <w:t>Attachment</w:t>
      </w:r>
    </w:p>
    <w:p w14:paraId="7C350625" w14:textId="77777777" w:rsidR="007137A0" w:rsidRDefault="007137A0" w:rsidP="007137A0">
      <w:pPr>
        <w:jc w:val="center"/>
        <w:rPr>
          <w:b/>
          <w:sz w:val="24"/>
        </w:rPr>
      </w:pPr>
    </w:p>
    <w:p w14:paraId="1939B41A" w14:textId="77777777" w:rsidR="00F65C2A" w:rsidRPr="00241F98" w:rsidRDefault="00F65C2A" w:rsidP="00F65C2A"/>
    <w:p w14:paraId="22B5A8FD" w14:textId="77777777" w:rsidR="00267CDF" w:rsidRDefault="00267CDF" w:rsidP="00267CDF">
      <w:pPr>
        <w:widowControl w:val="0"/>
        <w:overflowPunct w:val="0"/>
        <w:autoSpaceDE w:val="0"/>
        <w:autoSpaceDN w:val="0"/>
        <w:adjustRightInd w:val="0"/>
        <w:spacing w:line="276" w:lineRule="auto"/>
        <w:ind w:right="440"/>
      </w:pPr>
      <w:r>
        <w:rPr>
          <w:b/>
          <w:bCs/>
        </w:rPr>
        <w:t>Agenda Item 9.1/Issue 9.1.1</w:t>
      </w:r>
      <w:r>
        <w:t xml:space="preserve">: </w:t>
      </w:r>
      <w:r w:rsidRPr="00E61B12">
        <w:rPr>
          <w:i/>
        </w:rPr>
        <w: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2 170-2 200 MHz where those frequency bands are shared by mobile service and the mobile-satellite service in different countries, in particular for the deployment of independent satellite and terrestrial components of IMT and to facilitate development of both the satellite and terrestrial components of IMT</w:t>
      </w:r>
    </w:p>
    <w:p w14:paraId="2E20C681" w14:textId="77777777" w:rsidR="00267CDF" w:rsidRDefault="00267CDF" w:rsidP="00267CDF">
      <w:pPr>
        <w:widowControl w:val="0"/>
        <w:autoSpaceDE w:val="0"/>
        <w:autoSpaceDN w:val="0"/>
        <w:adjustRightInd w:val="0"/>
        <w:spacing w:line="200" w:lineRule="exact"/>
      </w:pPr>
    </w:p>
    <w:p w14:paraId="3A6C1F7A" w14:textId="77777777" w:rsidR="00267CDF" w:rsidRDefault="00267CDF" w:rsidP="00267CDF">
      <w:pPr>
        <w:widowControl w:val="0"/>
        <w:overflowPunct w:val="0"/>
        <w:autoSpaceDE w:val="0"/>
        <w:autoSpaceDN w:val="0"/>
        <w:adjustRightInd w:val="0"/>
        <w:ind w:right="43"/>
      </w:pPr>
      <w:r>
        <w:rPr>
          <w:b/>
          <w:bCs/>
        </w:rPr>
        <w:t>BACKGROUND</w:t>
      </w:r>
      <w:r>
        <w:t xml:space="preserve">: The frequency ranges 1 885-2 025 and 2 110-2 200 MHz have been identified for International Mobile Telecommunications (IMT).  Within these broader frequency ranges, the frequency bands 1 980-2 010 MHz and 2 170-2 200 MHz are allocated to the fixed, mobile, and mobile-satellite services on a co-primary basis.  Both the satellite and terrestrial components of IMT have already been deployed or are being considered for further deployment within the 1 980-2 010 MHz and 2 170-2 200 MHz frequency bands as noted in Resolution </w:t>
      </w:r>
      <w:r w:rsidRPr="000F2807">
        <w:rPr>
          <w:b/>
        </w:rPr>
        <w:t>212 (WRC-15)</w:t>
      </w:r>
      <w:r>
        <w:t xml:space="preserve">. </w:t>
      </w:r>
    </w:p>
    <w:p w14:paraId="61005247" w14:textId="77777777" w:rsidR="00267CDF" w:rsidRDefault="00267CDF" w:rsidP="00267CDF">
      <w:pPr>
        <w:widowControl w:val="0"/>
        <w:overflowPunct w:val="0"/>
        <w:autoSpaceDE w:val="0"/>
        <w:autoSpaceDN w:val="0"/>
        <w:adjustRightInd w:val="0"/>
        <w:spacing w:line="244" w:lineRule="auto"/>
        <w:ind w:right="40"/>
      </w:pPr>
    </w:p>
    <w:p w14:paraId="64614828" w14:textId="77777777" w:rsidR="00267CDF" w:rsidRDefault="00267CDF" w:rsidP="00267CDF">
      <w:pPr>
        <w:widowControl w:val="0"/>
        <w:overflowPunct w:val="0"/>
        <w:autoSpaceDE w:val="0"/>
        <w:autoSpaceDN w:val="0"/>
        <w:adjustRightInd w:val="0"/>
        <w:spacing w:line="244" w:lineRule="auto"/>
        <w:ind w:right="40"/>
      </w:pPr>
      <w:r>
        <w:t xml:space="preserve">Prior ITU-R studies have focused on co-existence and compatibility of terrestrial and satellite components of IMT within the same geographic area.  Issue 9.1.1 is focused on studying the co-existence and compatibility when the two are deploying in adjacent countries.  </w:t>
      </w:r>
    </w:p>
    <w:p w14:paraId="031A029F" w14:textId="77777777" w:rsidR="00267CDF" w:rsidRDefault="00267CDF" w:rsidP="00267CDF">
      <w:pPr>
        <w:widowControl w:val="0"/>
        <w:autoSpaceDE w:val="0"/>
        <w:autoSpaceDN w:val="0"/>
        <w:adjustRightInd w:val="0"/>
        <w:spacing w:line="200" w:lineRule="exact"/>
      </w:pPr>
    </w:p>
    <w:p w14:paraId="5A7D6DFC" w14:textId="77777777" w:rsidR="00267CDF" w:rsidRDefault="00267CDF" w:rsidP="00267CDF">
      <w:pPr>
        <w:widowControl w:val="0"/>
        <w:overflowPunct w:val="0"/>
        <w:autoSpaceDE w:val="0"/>
        <w:autoSpaceDN w:val="0"/>
        <w:adjustRightInd w:val="0"/>
        <w:spacing w:line="246" w:lineRule="auto"/>
        <w:ind w:right="60"/>
        <w:rPr>
          <w:b/>
          <w:bCs/>
        </w:rPr>
      </w:pPr>
      <w:r>
        <w:rPr>
          <w:b/>
          <w:bCs/>
        </w:rPr>
        <w:t>PRELIMINARY VIEW:</w:t>
      </w:r>
    </w:p>
    <w:p w14:paraId="7B2D29B3" w14:textId="77777777" w:rsidR="00267CDF" w:rsidRDefault="00267CDF" w:rsidP="00267CDF">
      <w:pPr>
        <w:widowControl w:val="0"/>
        <w:overflowPunct w:val="0"/>
        <w:autoSpaceDE w:val="0"/>
        <w:autoSpaceDN w:val="0"/>
        <w:adjustRightInd w:val="0"/>
        <w:spacing w:line="246" w:lineRule="auto"/>
        <w:ind w:right="60"/>
        <w:rPr>
          <w:b/>
          <w:bCs/>
        </w:rPr>
      </w:pPr>
    </w:p>
    <w:p w14:paraId="19CF397B" w14:textId="77777777" w:rsidR="00267CDF" w:rsidRDefault="00267CDF" w:rsidP="00267CDF">
      <w:pPr>
        <w:widowControl w:val="0"/>
        <w:overflowPunct w:val="0"/>
        <w:autoSpaceDE w:val="0"/>
        <w:autoSpaceDN w:val="0"/>
        <w:adjustRightInd w:val="0"/>
        <w:spacing w:line="246" w:lineRule="auto"/>
        <w:ind w:right="60"/>
      </w:pPr>
      <w:r>
        <w:rPr>
          <w:b/>
          <w:bCs/>
        </w:rPr>
        <w:t>USA</w:t>
      </w:r>
      <w:r>
        <w:t xml:space="preserve"> </w:t>
      </w:r>
    </w:p>
    <w:p w14:paraId="17E34A4E" w14:textId="3DDCEF49" w:rsidR="00267CDF" w:rsidRDefault="00267CDF" w:rsidP="00267CDF">
      <w:pPr>
        <w:widowControl w:val="0"/>
        <w:overflowPunct w:val="0"/>
        <w:autoSpaceDE w:val="0"/>
        <w:autoSpaceDN w:val="0"/>
        <w:adjustRightInd w:val="0"/>
        <w:spacing w:line="246" w:lineRule="auto"/>
        <w:ind w:right="60"/>
      </w:pPr>
      <w:r w:rsidRPr="00FC1F5E">
        <w:t>Support studies</w:t>
      </w:r>
      <w:r>
        <w:t xml:space="preserve"> of technical and operational measures</w:t>
      </w:r>
      <w:r w:rsidRPr="00FC1F5E">
        <w:t xml:space="preserve"> under agenda item 9.1/issue 9.1.1 </w:t>
      </w:r>
      <w:r>
        <w:t xml:space="preserve">in accordance with </w:t>
      </w:r>
      <w:r w:rsidRPr="00FC1F5E">
        <w:t xml:space="preserve">Resolution </w:t>
      </w:r>
      <w:r w:rsidRPr="000F2807">
        <w:rPr>
          <w:b/>
        </w:rPr>
        <w:t>212 (Rev. WRC-15)</w:t>
      </w:r>
      <w:r w:rsidRPr="00FC1F5E">
        <w:t xml:space="preserve">, with the objective of ensuring </w:t>
      </w:r>
      <w:r>
        <w:t xml:space="preserve">compatible </w:t>
      </w:r>
      <w:r w:rsidRPr="00FC1F5E">
        <w:t xml:space="preserve">operations of both the </w:t>
      </w:r>
      <w:r>
        <w:t xml:space="preserve">terrestrial component of IMT in the </w:t>
      </w:r>
      <w:r w:rsidRPr="00FC1F5E">
        <w:t xml:space="preserve">mobile service and the </w:t>
      </w:r>
      <w:r>
        <w:t xml:space="preserve">satellite component of IMT in the </w:t>
      </w:r>
      <w:r w:rsidRPr="00FC1F5E">
        <w:t>mobile-satellite service in neighboring countries</w:t>
      </w:r>
      <w:r>
        <w:t xml:space="preserve">, without undue constraints on either service, in the frequency bands 1 980-2 010 MHz and 2 170-2 200 </w:t>
      </w:r>
      <w:proofErr w:type="spellStart"/>
      <w:r>
        <w:t>MHz.</w:t>
      </w:r>
      <w:proofErr w:type="spellEnd"/>
    </w:p>
    <w:p w14:paraId="02174AC4" w14:textId="77777777" w:rsidR="00F65C2A" w:rsidRDefault="00F65C2A" w:rsidP="00F65C2A">
      <w:bookmarkStart w:id="0" w:name="_GoBack"/>
      <w:bookmarkEnd w:id="0"/>
    </w:p>
    <w:p w14:paraId="529BEBD6" w14:textId="77777777" w:rsidR="00F65C2A" w:rsidRPr="00241F98" w:rsidRDefault="00F65C2A" w:rsidP="00F65C2A">
      <w:pPr>
        <w:jc w:val="center"/>
      </w:pPr>
      <w:r>
        <w:t>_____________</w:t>
      </w:r>
    </w:p>
    <w:p w14:paraId="42B35825" w14:textId="77777777" w:rsidR="007137A0" w:rsidRPr="00457EE1" w:rsidRDefault="007137A0" w:rsidP="00457EE1">
      <w:pPr>
        <w:autoSpaceDE w:val="0"/>
        <w:autoSpaceDN w:val="0"/>
        <w:adjustRightInd w:val="0"/>
        <w:rPr>
          <w:b/>
        </w:rPr>
      </w:pPr>
    </w:p>
    <w:sectPr w:rsidR="007137A0" w:rsidRPr="00457EE1" w:rsidSect="00E82AC2">
      <w:headerReference w:type="default" r:id="rId14"/>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96B2F" w14:textId="77777777" w:rsidR="00457EE1" w:rsidRDefault="00457EE1">
      <w:r>
        <w:separator/>
      </w:r>
    </w:p>
  </w:endnote>
  <w:endnote w:type="continuationSeparator" w:id="0">
    <w:p w14:paraId="00C4B05F" w14:textId="77777777" w:rsidR="00457EE1" w:rsidRDefault="0045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ZapfHumnst BT">
    <w:altName w:val="Tahoma"/>
    <w:charset w:val="00"/>
    <w:family w:val="swiss"/>
    <w:pitch w:val="variable"/>
    <w:sig w:usb0="00000007" w:usb1="00000000" w:usb2="00000000" w:usb3="00000000" w:csb0="0000001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3BF40"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CFA3B" w14:textId="77777777" w:rsidR="00457EE1" w:rsidRDefault="00457E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59848"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CDF">
      <w:rPr>
        <w:rStyle w:val="PageNumber"/>
        <w:noProof/>
      </w:rPr>
      <w:t>1</w:t>
    </w:r>
    <w:r>
      <w:rPr>
        <w:rStyle w:val="PageNumber"/>
      </w:rPr>
      <w:fldChar w:fldCharType="end"/>
    </w:r>
  </w:p>
  <w:p w14:paraId="626FCF41" w14:textId="77777777" w:rsidR="00457EE1" w:rsidRDefault="00457EE1"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Document3</w:t>
    </w:r>
    <w:r>
      <w:rPr>
        <w:snapToGrid w:val="0"/>
      </w:rPr>
      <w:fldChar w:fldCharType="end"/>
    </w:r>
    <w:r>
      <w:tab/>
    </w:r>
    <w:r>
      <w:fldChar w:fldCharType="begin"/>
    </w:r>
    <w:r>
      <w:instrText xml:space="preserve"> savedate \@ dd.MM.yy </w:instrText>
    </w:r>
    <w:r>
      <w:fldChar w:fldCharType="separate"/>
    </w:r>
    <w:r w:rsidR="00A119A0">
      <w:rPr>
        <w:noProof/>
      </w:rPr>
      <w:t>10.11.17</w:t>
    </w:r>
    <w:r>
      <w:fldChar w:fldCharType="end"/>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AEDE" w14:textId="77777777" w:rsidR="00457EE1" w:rsidRPr="00CB3D34" w:rsidRDefault="00457EE1">
    <w:pPr>
      <w:jc w:val="center"/>
      <w:rPr>
        <w:rFonts w:ascii="Arial" w:hAnsi="Arial" w:cs="Arial"/>
        <w:sz w:val="16"/>
        <w:szCs w:val="16"/>
      </w:rPr>
    </w:pPr>
    <w:r w:rsidRPr="00CB3D34">
      <w:rPr>
        <w:rFonts w:ascii="Arial" w:hAnsi="Arial" w:cs="Arial"/>
        <w:sz w:val="16"/>
        <w:szCs w:val="16"/>
      </w:rPr>
      <w:t>CITEL, 1889 F ST. NW</w:t>
    </w:r>
    <w:proofErr w:type="gramStart"/>
    <w:r w:rsidRPr="00CB3D34">
      <w:rPr>
        <w:rFonts w:ascii="Arial" w:hAnsi="Arial" w:cs="Arial"/>
        <w:sz w:val="16"/>
        <w:szCs w:val="16"/>
      </w:rPr>
      <w:t>.,</w:t>
    </w:r>
    <w:proofErr w:type="gramEnd"/>
    <w:r w:rsidRPr="00CB3D34">
      <w:rPr>
        <w:rFonts w:ascii="Arial" w:hAnsi="Arial" w:cs="Arial"/>
        <w:sz w:val="16"/>
        <w:szCs w:val="16"/>
      </w:rPr>
      <w:t xml:space="preserve"> WASHINGTON, D.C. 20006, U.S.A.</w:t>
    </w:r>
  </w:p>
  <w:p w14:paraId="3737437B" w14:textId="77777777" w:rsidR="00457EE1" w:rsidRPr="00CB3D34" w:rsidRDefault="00457EE1">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5E248E70" w14:textId="77777777" w:rsidR="00457EE1" w:rsidRPr="00824595" w:rsidRDefault="00457E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96765" w14:textId="77777777" w:rsidR="00457EE1" w:rsidRDefault="00457EE1">
      <w:r>
        <w:separator/>
      </w:r>
    </w:p>
  </w:footnote>
  <w:footnote w:type="continuationSeparator" w:id="0">
    <w:p w14:paraId="3E26C9B8" w14:textId="77777777" w:rsidR="00457EE1" w:rsidRDefault="00457E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6DC6" w14:textId="77777777" w:rsidR="00457EE1" w:rsidRDefault="00457E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3A0E" w14:textId="77777777" w:rsidR="00457EE1" w:rsidRDefault="00457E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457EE1" w:rsidRPr="000B7E78" w14:paraId="1DA65AF7" w14:textId="77777777">
      <w:trPr>
        <w:cantSplit/>
        <w:trHeight w:val="1629"/>
      </w:trPr>
      <w:tc>
        <w:tcPr>
          <w:tcW w:w="1440" w:type="dxa"/>
        </w:tcPr>
        <w:p w14:paraId="189239AE" w14:textId="77777777" w:rsidR="00457EE1" w:rsidRDefault="00B906D0">
          <w:pPr>
            <w:rPr>
              <w:rFonts w:ascii="ZapfHumnst BT" w:hAnsi="ZapfHumnst BT"/>
            </w:rPr>
          </w:pPr>
          <w:r>
            <w:rPr>
              <w:noProof/>
            </w:rPr>
            <w:drawing>
              <wp:anchor distT="0" distB="0" distL="114300" distR="114300" simplePos="0" relativeHeight="251660288" behindDoc="0" locked="0" layoutInCell="1" allowOverlap="1" wp14:anchorId="626A7564" wp14:editId="2926591E">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3F359AEE" wp14:editId="06857DCC">
                    <wp:simplePos x="0" y="0"/>
                    <wp:positionH relativeFrom="column">
                      <wp:posOffset>1062990</wp:posOffset>
                    </wp:positionH>
                    <wp:positionV relativeFrom="paragraph">
                      <wp:posOffset>8478520</wp:posOffset>
                    </wp:positionV>
                    <wp:extent cx="21590" cy="14605"/>
                    <wp:effectExtent l="0" t="0" r="7620" b="139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1590 w 20000"/>
                                <a:gd name="T1" fmla="*/ 6985 h 20000"/>
                                <a:gd name="T2" fmla="*/ 19685 w 20000"/>
                                <a:gd name="T3" fmla="*/ 3175 h 20000"/>
                                <a:gd name="T4" fmla="*/ 14605 w 20000"/>
                                <a:gd name="T5" fmla="*/ 0 h 20000"/>
                                <a:gd name="T6" fmla="*/ 5080 w 20000"/>
                                <a:gd name="T7" fmla="*/ 0 h 20000"/>
                                <a:gd name="T8" fmla="*/ 1905 w 20000"/>
                                <a:gd name="T9" fmla="*/ 3175 h 20000"/>
                                <a:gd name="T10" fmla="*/ 0 w 20000"/>
                                <a:gd name="T11" fmla="*/ 6985 h 20000"/>
                                <a:gd name="T12" fmla="*/ 1905 w 20000"/>
                                <a:gd name="T13" fmla="*/ 10795 h 20000"/>
                                <a:gd name="T14" fmla="*/ 5080 w 20000"/>
                                <a:gd name="T15" fmla="*/ 14605 h 20000"/>
                                <a:gd name="T16" fmla="*/ 14605 w 20000"/>
                                <a:gd name="T17" fmla="*/ 14605 h 20000"/>
                                <a:gd name="T18" fmla="*/ 19685 w 20000"/>
                                <a:gd name="T19" fmla="*/ 10795 h 20000"/>
                                <a:gd name="T20" fmla="*/ 21590 w 20000"/>
                                <a:gd name="T21" fmla="*/ 6985 h 2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" o:allowincell="f" path="m20000,9565l18235,4348,13529,,4706,,1765,4348,,9565,1765,14783,4706,20000,13529,20000,18235,14783,20000,9565xe" stroked="f" strokeweight="0">
                    <v:shadow color="gray" opacity="1" mv:blur="0" offset="2pt,2pt"/>
                    <v:path arrowok="t" o:connecttype="custom" o:connectlocs="23306,5101;21250,2319;15766,0;5484,0;2056,2319;0,5101;2056,7883;5484,10665;15766,10665;21250,7883;23306,5101"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4A37ACB6" wp14:editId="54E9A565">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7216" behindDoc="0" locked="0" layoutInCell="0" allowOverlap="1" wp14:anchorId="227B0762" wp14:editId="64D6FF75">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6192" behindDoc="0" locked="0" layoutInCell="0" allowOverlap="1" wp14:anchorId="271328F0" wp14:editId="25163536">
                    <wp:simplePos x="0" y="0"/>
                    <wp:positionH relativeFrom="column">
                      <wp:posOffset>373380</wp:posOffset>
                    </wp:positionH>
                    <wp:positionV relativeFrom="paragraph">
                      <wp:posOffset>8478520</wp:posOffset>
                    </wp:positionV>
                    <wp:extent cx="50165" cy="46355"/>
                    <wp:effectExtent l="5080" t="0" r="8255"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50165 w 20000"/>
                                <a:gd name="T1" fmla="*/ 22860 h 20000"/>
                                <a:gd name="T2" fmla="*/ 48261 w 20000"/>
                                <a:gd name="T3" fmla="*/ 15874 h 20000"/>
                                <a:gd name="T4" fmla="*/ 45086 w 20000"/>
                                <a:gd name="T5" fmla="*/ 8891 h 20000"/>
                                <a:gd name="T6" fmla="*/ 39369 w 20000"/>
                                <a:gd name="T7" fmla="*/ 3175 h 20000"/>
                                <a:gd name="T8" fmla="*/ 32384 w 20000"/>
                                <a:gd name="T9" fmla="*/ 0 h 20000"/>
                                <a:gd name="T10" fmla="*/ 17781 w 20000"/>
                                <a:gd name="T11" fmla="*/ 0 h 20000"/>
                                <a:gd name="T12" fmla="*/ 10796 w 20000"/>
                                <a:gd name="T13" fmla="*/ 3175 h 20000"/>
                                <a:gd name="T14" fmla="*/ 5079 w 20000"/>
                                <a:gd name="T15" fmla="*/ 8891 h 20000"/>
                                <a:gd name="T16" fmla="*/ 1904 w 20000"/>
                                <a:gd name="T17" fmla="*/ 15874 h 20000"/>
                                <a:gd name="T18" fmla="*/ 0 w 20000"/>
                                <a:gd name="T19" fmla="*/ 22860 h 20000"/>
                                <a:gd name="T20" fmla="*/ 1904 w 20000"/>
                                <a:gd name="T21" fmla="*/ 30481 h 20000"/>
                                <a:gd name="T22" fmla="*/ 5079 w 20000"/>
                                <a:gd name="T23" fmla="*/ 37464 h 20000"/>
                                <a:gd name="T24" fmla="*/ 10796 w 20000"/>
                                <a:gd name="T25" fmla="*/ 42545 h 20000"/>
                                <a:gd name="T26" fmla="*/ 17781 w 20000"/>
                                <a:gd name="T27" fmla="*/ 46355 h 20000"/>
                                <a:gd name="T28" fmla="*/ 32384 w 20000"/>
                                <a:gd name="T29" fmla="*/ 46355 h 20000"/>
                                <a:gd name="T30" fmla="*/ 39369 w 20000"/>
                                <a:gd name="T31" fmla="*/ 42545 h 20000"/>
                                <a:gd name="T32" fmla="*/ 45086 w 20000"/>
                                <a:gd name="T33" fmla="*/ 37464 h 20000"/>
                                <a:gd name="T34" fmla="*/ 48261 w 20000"/>
                                <a:gd name="T35" fmla="*/ 30481 h 20000"/>
                                <a:gd name="T36" fmla="*/ 50165 w 20000"/>
                                <a:gd name="T37" fmla="*/ 22860 h 200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" o:allowincell="f" path="m20000,9863l19241,6849,17975,3836,15696,1370,12911,,7089,,4304,1370,2025,3836,759,6849,,9863,759,13151,2025,16164,4304,18356,7089,20000,12911,20000,15696,18356,17975,16164,19241,13151,20000,9863xe" stroked="f" strokeweight="0">
                    <v:shadow color="gray" opacity="1" mv:blur="0" offset="2pt,2pt"/>
                    <v:path arrowok="t" o:connecttype="custom" o:connectlocs="125826,52984;121051,36792;113087,20607;98747,7359;81227,0;44599,0;27079,7359;12739,20607;4776,36792;0,52984;4776,70647;12739,86832;27079,98609;44599,107439;81227,107439;98747,98609;113087,86832;121051,70647;125826,52984"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60043108" wp14:editId="1BD9E6A3">
                    <wp:simplePos x="0" y="0"/>
                    <wp:positionH relativeFrom="column">
                      <wp:posOffset>335915</wp:posOffset>
                    </wp:positionH>
                    <wp:positionV relativeFrom="paragraph">
                      <wp:posOffset>8841105</wp:posOffset>
                    </wp:positionV>
                    <wp:extent cx="186055" cy="3765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" o:allowincell="f" stroked="f" strokeweight="0">
                    <v:shadow color="gray" opacity="1" mv:blur="0" offset="2pt,2pt"/>
                  </v:rect>
                </w:pict>
              </mc:Fallback>
            </mc:AlternateContent>
          </w:r>
        </w:p>
      </w:tc>
      <w:tc>
        <w:tcPr>
          <w:tcW w:w="8730" w:type="dxa"/>
          <w:tcBorders>
            <w:bottom w:val="single" w:sz="18" w:space="0" w:color="auto"/>
          </w:tcBorders>
        </w:tcPr>
        <w:p w14:paraId="3CBB7D30" w14:textId="77777777" w:rsidR="00457EE1" w:rsidRPr="00DF6653" w:rsidRDefault="00457E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7FBE5E05" w14:textId="77777777" w:rsidR="00457EE1" w:rsidRPr="00DF6653" w:rsidRDefault="00457E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4529DFE0" w14:textId="77777777" w:rsidR="00457EE1" w:rsidRPr="00DF6653" w:rsidRDefault="00457EE1">
          <w:pPr>
            <w:tabs>
              <w:tab w:val="left" w:pos="8300"/>
            </w:tabs>
            <w:ind w:right="200"/>
            <w:jc w:val="right"/>
            <w:rPr>
              <w:rFonts w:ascii="ZapfHumnst BT" w:hAnsi="ZapfHumnst BT"/>
              <w:b/>
              <w:sz w:val="24"/>
              <w:lang w:val="es-ES"/>
            </w:rPr>
          </w:pPr>
        </w:p>
        <w:p w14:paraId="727E6A2A" w14:textId="77777777" w:rsidR="00457EE1" w:rsidRPr="00DF6653" w:rsidRDefault="00457E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76BBCCA2" w14:textId="77777777" w:rsidR="00457EE1" w:rsidRPr="00DF6653" w:rsidRDefault="00457E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11FC6FCE" w14:textId="77777777" w:rsidR="00457EE1" w:rsidRPr="00DF6653" w:rsidRDefault="00457EE1">
    <w:pPr>
      <w:pStyle w:val="Header"/>
      <w:rPr>
        <w:lang w:val="es-ES"/>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6C04" w14:textId="77777777" w:rsidR="00457EE1" w:rsidRDefault="00457E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A6F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97102"/>
    <w:multiLevelType w:val="hybridMultilevel"/>
    <w:tmpl w:val="78B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nsid w:val="5B870BAD"/>
    <w:multiLevelType w:val="multilevel"/>
    <w:tmpl w:val="FA1C8F42"/>
    <w:lvl w:ilvl="0">
      <w:start w:val="1"/>
      <w:numFmt w:val="upperRoman"/>
      <w:pStyle w:val="Heading1"/>
      <w:lvlText w:val="%1."/>
      <w:lvlJc w:val="left"/>
      <w:pPr>
        <w:tabs>
          <w:tab w:val="num" w:pos="720"/>
        </w:tabs>
        <w:ind w:left="720" w:hanging="720"/>
      </w:pPr>
      <w:rPr>
        <w:rFonts w:ascii="Times New Roman" w:hAnsi="Times New Roman" w:hint="default"/>
        <w:b/>
        <w:i w:val="0"/>
        <w:caps/>
        <w:smallCaps w:val="0"/>
        <w:color w:val="000000"/>
        <w:sz w:val="24"/>
        <w:u w:val="none"/>
      </w:rPr>
    </w:lvl>
    <w:lvl w:ilvl="1">
      <w:start w:val="1"/>
      <w:numFmt w:val="upperLetter"/>
      <w:pStyle w:val="Heading2"/>
      <w:lvlText w:val="%2."/>
      <w:lvlJc w:val="left"/>
      <w:pPr>
        <w:tabs>
          <w:tab w:val="num" w:pos="1440"/>
        </w:tabs>
        <w:ind w:left="1440" w:hanging="720"/>
      </w:pPr>
      <w:rPr>
        <w:rFonts w:ascii="Times New Roman" w:hAnsi="Times New Roman" w:hint="default"/>
        <w:b/>
        <w:i w:val="0"/>
        <w:caps w:val="0"/>
        <w:smallCaps w:val="0"/>
        <w:color w:val="00000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caps w:val="0"/>
        <w:color w:val="00000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caps w:val="0"/>
        <w:smallCaps w:val="0"/>
        <w:color w:val="000000"/>
        <w:sz w:val="24"/>
        <w:u w:val="none"/>
      </w:rPr>
    </w:lvl>
    <w:lvl w:ilvl="4">
      <w:start w:val="1"/>
      <w:numFmt w:val="decimal"/>
      <w:pStyle w:val="Heading5"/>
      <w:lvlText w:val="(%5)"/>
      <w:lvlJc w:val="left"/>
      <w:pPr>
        <w:tabs>
          <w:tab w:val="num" w:pos="3600"/>
        </w:tabs>
        <w:ind w:left="3600" w:hanging="720"/>
      </w:pPr>
      <w:rPr>
        <w:rFonts w:ascii="Times New Roman" w:hAnsi="Times New Roman" w:hint="default"/>
        <w:b w:val="0"/>
        <w:i w:val="0"/>
        <w:caps w:val="0"/>
        <w:color w:val="000000"/>
        <w:sz w:val="24"/>
        <w:u w:val="none"/>
      </w:rPr>
    </w:lvl>
    <w:lvl w:ilvl="5">
      <w:start w:val="1"/>
      <w:numFmt w:val="lowerLetter"/>
      <w:pStyle w:val="Heading6"/>
      <w:lvlText w:val="(%6)"/>
      <w:lvlJc w:val="left"/>
      <w:pPr>
        <w:tabs>
          <w:tab w:val="num" w:pos="4320"/>
        </w:tabs>
        <w:ind w:left="4320" w:hanging="720"/>
      </w:pPr>
      <w:rPr>
        <w:rFonts w:hint="default"/>
        <w:smallCaps w:val="0"/>
        <w:sz w:val="24"/>
      </w:rPr>
    </w:lvl>
    <w:lvl w:ilvl="6">
      <w:start w:val="1"/>
      <w:numFmt w:val="lowerRoman"/>
      <w:pStyle w:val="Heading7"/>
      <w:lvlText w:val="(%7)"/>
      <w:lvlJc w:val="left"/>
      <w:pPr>
        <w:tabs>
          <w:tab w:val="num" w:pos="5040"/>
        </w:tabs>
        <w:ind w:left="5040" w:hanging="720"/>
      </w:pPr>
      <w:rPr>
        <w:rFonts w:ascii="Times New Roman" w:hAnsi="Times New Roman" w:hint="default"/>
        <w:smallCaps w:val="0"/>
        <w:sz w:val="24"/>
      </w:rPr>
    </w:lvl>
    <w:lvl w:ilvl="7">
      <w:start w:val="1"/>
      <w:numFmt w:val="lowerRoman"/>
      <w:pStyle w:val="Heading8"/>
      <w:lvlText w:val="%8)"/>
      <w:lvlJc w:val="left"/>
      <w:pPr>
        <w:tabs>
          <w:tab w:val="num" w:pos="5760"/>
        </w:tabs>
        <w:ind w:left="5760" w:hanging="720"/>
      </w:pPr>
    </w:lvl>
    <w:lvl w:ilvl="8">
      <w:start w:val="1"/>
      <w:numFmt w:val="lowerLetter"/>
      <w:pStyle w:val="Heading9"/>
      <w:lvlText w:val="%9)"/>
      <w:lvlJc w:val="left"/>
      <w:pPr>
        <w:tabs>
          <w:tab w:val="num" w:pos="6480"/>
        </w:tabs>
        <w:ind w:left="6480" w:hanging="720"/>
      </w:pPr>
    </w:lvl>
  </w:abstractNum>
  <w:abstractNum w:abstractNumId="7">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1"/>
  </w:num>
  <w:num w:numId="2">
    <w:abstractNumId w:val="3"/>
  </w:num>
  <w:num w:numId="3">
    <w:abstractNumId w:val="7"/>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A0"/>
    <w:rsid w:val="00046DAE"/>
    <w:rsid w:val="00083B77"/>
    <w:rsid w:val="000B7255"/>
    <w:rsid w:val="000B7E78"/>
    <w:rsid w:val="000D4C1A"/>
    <w:rsid w:val="000E33A5"/>
    <w:rsid w:val="00106646"/>
    <w:rsid w:val="00130557"/>
    <w:rsid w:val="001D1909"/>
    <w:rsid w:val="002178DF"/>
    <w:rsid w:val="00220543"/>
    <w:rsid w:val="00267CDF"/>
    <w:rsid w:val="002A4514"/>
    <w:rsid w:val="002C569B"/>
    <w:rsid w:val="00313C59"/>
    <w:rsid w:val="003355CC"/>
    <w:rsid w:val="00344FDD"/>
    <w:rsid w:val="00364023"/>
    <w:rsid w:val="003701A5"/>
    <w:rsid w:val="00370D0B"/>
    <w:rsid w:val="003A6B15"/>
    <w:rsid w:val="003B5116"/>
    <w:rsid w:val="003E7951"/>
    <w:rsid w:val="003F5838"/>
    <w:rsid w:val="004347FF"/>
    <w:rsid w:val="00457EE1"/>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800D0"/>
    <w:rsid w:val="00687F0A"/>
    <w:rsid w:val="006F7C09"/>
    <w:rsid w:val="007043EB"/>
    <w:rsid w:val="007137A0"/>
    <w:rsid w:val="007174ED"/>
    <w:rsid w:val="007308E1"/>
    <w:rsid w:val="00744A51"/>
    <w:rsid w:val="00770DF8"/>
    <w:rsid w:val="007C5067"/>
    <w:rsid w:val="007F209B"/>
    <w:rsid w:val="00824595"/>
    <w:rsid w:val="008264D0"/>
    <w:rsid w:val="0084057A"/>
    <w:rsid w:val="00897200"/>
    <w:rsid w:val="008A5015"/>
    <w:rsid w:val="008A61D6"/>
    <w:rsid w:val="008F141E"/>
    <w:rsid w:val="0095346A"/>
    <w:rsid w:val="0096396F"/>
    <w:rsid w:val="00972072"/>
    <w:rsid w:val="009B3A2A"/>
    <w:rsid w:val="00A119A0"/>
    <w:rsid w:val="00A30CF5"/>
    <w:rsid w:val="00A4159C"/>
    <w:rsid w:val="00A526D8"/>
    <w:rsid w:val="00A610B7"/>
    <w:rsid w:val="00A85695"/>
    <w:rsid w:val="00AC0B21"/>
    <w:rsid w:val="00AD2B12"/>
    <w:rsid w:val="00B21910"/>
    <w:rsid w:val="00B42446"/>
    <w:rsid w:val="00B71FAB"/>
    <w:rsid w:val="00B74252"/>
    <w:rsid w:val="00B906D0"/>
    <w:rsid w:val="00BA42B7"/>
    <w:rsid w:val="00C23474"/>
    <w:rsid w:val="00C4469E"/>
    <w:rsid w:val="00C653E5"/>
    <w:rsid w:val="00C704A8"/>
    <w:rsid w:val="00C85ABD"/>
    <w:rsid w:val="00C912AE"/>
    <w:rsid w:val="00C9294D"/>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2A22"/>
    <w:rsid w:val="00F63C10"/>
    <w:rsid w:val="00F65C2A"/>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3B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 Id="rId2" Type="http://schemas.openxmlformats.org/officeDocument/2006/relationships/hyperlink" Target="http://www.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llinix:Desktop:CITEL%20Colombia:CCPII-2017-30-USA_1_3_PV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CCPII-2017-30-USA_1_3_PV_i.dot</Template>
  <TotalTime>2</TotalTime>
  <Pages>2</Pages>
  <Words>383</Words>
  <Characters>2186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2564</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Michael Mullinix</dc:creator>
  <cp:keywords/>
  <cp:lastModifiedBy>Michael Mullinix</cp:lastModifiedBy>
  <cp:revision>3</cp:revision>
  <cp:lastPrinted>1999-10-11T12:56:00Z</cp:lastPrinted>
  <dcterms:created xsi:type="dcterms:W3CDTF">2017-11-10T13:30:00Z</dcterms:created>
  <dcterms:modified xsi:type="dcterms:W3CDTF">2017-11-10T13:31:00Z</dcterms:modified>
</cp:coreProperties>
</file>