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A9E3" w14:textId="569EBE2E" w:rsidR="008E74E7" w:rsidRDefault="34E6ED61" w:rsidP="34E6ED61">
      <w:pPr>
        <w:jc w:val="center"/>
      </w:pPr>
      <w:r w:rsidRPr="34E6ED61">
        <w:rPr>
          <w:rFonts w:ascii="Times New Roman" w:eastAsia="Times New Roman" w:hAnsi="Times New Roman" w:cs="Times New Roman"/>
          <w:b/>
          <w:bCs/>
          <w:sz w:val="24"/>
          <w:szCs w:val="24"/>
        </w:rPr>
        <w:t>Disability Advisory Committee (DAC)</w:t>
      </w:r>
    </w:p>
    <w:p w14:paraId="192C0BBE" w14:textId="3E6E3DF0" w:rsidR="008E74E7" w:rsidRDefault="34E6ED61" w:rsidP="34E6ED61">
      <w:pPr>
        <w:jc w:val="center"/>
      </w:pPr>
      <w:r w:rsidRPr="34E6ED61">
        <w:rPr>
          <w:rFonts w:ascii="Times New Roman" w:eastAsia="Times New Roman" w:hAnsi="Times New Roman" w:cs="Times New Roman"/>
          <w:b/>
          <w:bCs/>
          <w:sz w:val="24"/>
          <w:szCs w:val="24"/>
        </w:rPr>
        <w:t>Meeting Minutes</w:t>
      </w:r>
    </w:p>
    <w:p w14:paraId="45ACC8B6" w14:textId="1B48C069" w:rsidR="008E74E7" w:rsidRDefault="00517C5E" w:rsidP="34E6ED61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June 28</w:t>
      </w:r>
      <w:r w:rsidR="34E6ED61" w:rsidRPr="34E6ED61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FB54D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7BB3CB5E" w14:textId="559B2C41" w:rsidR="008E74E7" w:rsidRDefault="34E6ED61" w:rsidP="06C3A17F">
      <w:pPr>
        <w:spacing w:line="257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6C3A17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Certified by DAC Co-Chair </w:t>
      </w:r>
      <w:r w:rsidR="00F67899" w:rsidRPr="00F678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Brian </w:t>
      </w:r>
      <w:proofErr w:type="spellStart"/>
      <w:r w:rsidR="00F67899" w:rsidRPr="00F67899">
        <w:rPr>
          <w:rFonts w:ascii="Times New Roman" w:eastAsia="Times New Roman" w:hAnsi="Times New Roman" w:cs="Times New Roman"/>
          <w:i/>
          <w:iCs/>
          <w:sz w:val="24"/>
          <w:szCs w:val="24"/>
        </w:rPr>
        <w:t>Scarpelli</w:t>
      </w:r>
      <w:proofErr w:type="spellEnd"/>
    </w:p>
    <w:p w14:paraId="04007065" w14:textId="458545DB" w:rsidR="008E74E7" w:rsidRDefault="008E74E7" w:rsidP="34E6ED61">
      <w:pPr>
        <w:spacing w:line="257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D4AF30" w14:textId="4847CD28" w:rsidR="47AC8052" w:rsidRDefault="34E6ED61" w:rsidP="00140C37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A2904">
        <w:rPr>
          <w:rFonts w:ascii="Times New Roman" w:eastAsia="Times New Roman" w:hAnsi="Times New Roman" w:cs="Times New Roman"/>
          <w:sz w:val="24"/>
          <w:szCs w:val="24"/>
        </w:rPr>
        <w:t>June 28</w:t>
      </w: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, 2022, at 1:00 p.m. EDT, the </w:t>
      </w:r>
      <w:r w:rsidR="000A2904">
        <w:rPr>
          <w:rFonts w:ascii="Times New Roman" w:eastAsia="Times New Roman" w:hAnsi="Times New Roman" w:cs="Times New Roman"/>
          <w:sz w:val="24"/>
          <w:szCs w:val="24"/>
        </w:rPr>
        <w:t>fourth</w:t>
      </w: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647" w:rsidRPr="39F11B42">
        <w:rPr>
          <w:rFonts w:ascii="Times New Roman" w:eastAsia="Times New Roman" w:hAnsi="Times New Roman" w:cs="Times New Roman"/>
          <w:sz w:val="24"/>
          <w:szCs w:val="24"/>
        </w:rPr>
        <w:t xml:space="preserve">virtual </w:t>
      </w: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meeting of the fourth term of the DAC was opened by DAC Co-Chair </w:t>
      </w:r>
      <w:r w:rsidR="00092899">
        <w:rPr>
          <w:rFonts w:ascii="Times New Roman" w:eastAsia="Times New Roman" w:hAnsi="Times New Roman" w:cs="Times New Roman"/>
          <w:sz w:val="24"/>
          <w:szCs w:val="24"/>
        </w:rPr>
        <w:t xml:space="preserve">Isidore </w:t>
      </w:r>
      <w:proofErr w:type="spellStart"/>
      <w:r w:rsidR="00092899">
        <w:rPr>
          <w:rFonts w:ascii="Times New Roman" w:eastAsia="Times New Roman" w:hAnsi="Times New Roman" w:cs="Times New Roman"/>
          <w:sz w:val="24"/>
          <w:szCs w:val="24"/>
        </w:rPr>
        <w:t>Niyongabo</w:t>
      </w:r>
      <w:proofErr w:type="spellEnd"/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092899">
        <w:rPr>
          <w:rFonts w:ascii="Times New Roman" w:eastAsia="Times New Roman" w:hAnsi="Times New Roman" w:cs="Times New Roman"/>
          <w:sz w:val="24"/>
          <w:szCs w:val="24"/>
        </w:rPr>
        <w:t xml:space="preserve"> the National </w:t>
      </w:r>
      <w:r w:rsidR="00111E1C">
        <w:rPr>
          <w:rFonts w:ascii="Times New Roman" w:eastAsia="Times New Roman" w:hAnsi="Times New Roman" w:cs="Times New Roman"/>
          <w:sz w:val="24"/>
          <w:szCs w:val="24"/>
        </w:rPr>
        <w:t>Black Deaf Advocates (NDBA)</w:t>
      </w:r>
      <w:r w:rsidRPr="39F11B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0A65A6" w14:textId="1FA1F23D" w:rsidR="0062169F" w:rsidRDefault="62610D39" w:rsidP="00AE6705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>Alejandro Roark, Chief of the Consumer and Governmental Affairs Bureau (CGB), welcomed the members</w:t>
      </w:r>
      <w:r w:rsidR="1DA8DE38" w:rsidRPr="3DFB5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2DC1">
        <w:rPr>
          <w:rFonts w:ascii="Times New Roman" w:eastAsia="Times New Roman" w:hAnsi="Times New Roman" w:cs="Times New Roman"/>
          <w:sz w:val="24"/>
          <w:szCs w:val="24"/>
        </w:rPr>
        <w:t xml:space="preserve">noted that today’s meeting occurs during the Helen Keller </w:t>
      </w:r>
      <w:proofErr w:type="spellStart"/>
      <w:r w:rsidR="00532DC1">
        <w:rPr>
          <w:rFonts w:ascii="Times New Roman" w:eastAsia="Times New Roman" w:hAnsi="Times New Roman" w:cs="Times New Roman"/>
          <w:sz w:val="24"/>
          <w:szCs w:val="24"/>
        </w:rPr>
        <w:t>DeafBlind</w:t>
      </w:r>
      <w:proofErr w:type="spellEnd"/>
      <w:r w:rsidR="00532DC1">
        <w:rPr>
          <w:rFonts w:ascii="Times New Roman" w:eastAsia="Times New Roman" w:hAnsi="Times New Roman" w:cs="Times New Roman"/>
          <w:sz w:val="24"/>
          <w:szCs w:val="24"/>
        </w:rPr>
        <w:t xml:space="preserve"> Awareness Week which runs from June 26 to July 2</w:t>
      </w:r>
      <w:r w:rsidR="00F8040D">
        <w:rPr>
          <w:rFonts w:ascii="Times New Roman" w:eastAsia="Times New Roman" w:hAnsi="Times New Roman" w:cs="Times New Roman"/>
          <w:sz w:val="24"/>
          <w:szCs w:val="24"/>
        </w:rPr>
        <w:t xml:space="preserve">, and stated that the DAC is a prime example of the progress that can be made when a diverse group of stakeholders have a forum in which to freely exchange ideas about accessible communication issues. </w:t>
      </w:r>
      <w:r w:rsidR="005F63A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B23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="005F63AC">
        <w:rPr>
          <w:rFonts w:ascii="Times New Roman" w:eastAsia="Times New Roman" w:hAnsi="Times New Roman" w:cs="Times New Roman"/>
          <w:sz w:val="24"/>
          <w:szCs w:val="24"/>
        </w:rPr>
        <w:t>recognized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 DAC co-chairs</w:t>
      </w:r>
      <w:r w:rsidR="0CC066E6" w:rsidRPr="3DFB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267">
        <w:rPr>
          <w:rFonts w:ascii="Times New Roman" w:eastAsia="Times New Roman" w:hAnsi="Times New Roman" w:cs="Times New Roman"/>
          <w:sz w:val="24"/>
          <w:szCs w:val="24"/>
        </w:rPr>
        <w:t xml:space="preserve">Brian </w:t>
      </w:r>
      <w:proofErr w:type="spellStart"/>
      <w:r w:rsidR="001E1267">
        <w:rPr>
          <w:rFonts w:ascii="Times New Roman" w:eastAsia="Times New Roman" w:hAnsi="Times New Roman" w:cs="Times New Roman"/>
          <w:sz w:val="24"/>
          <w:szCs w:val="24"/>
        </w:rPr>
        <w:t>Scarpelli</w:t>
      </w:r>
      <w:proofErr w:type="spellEnd"/>
      <w:r w:rsidR="001E1267">
        <w:rPr>
          <w:rFonts w:ascii="Times New Roman" w:eastAsia="Times New Roman" w:hAnsi="Times New Roman" w:cs="Times New Roman"/>
          <w:sz w:val="24"/>
          <w:szCs w:val="24"/>
        </w:rPr>
        <w:t xml:space="preserve"> and Isidore </w:t>
      </w:r>
      <w:proofErr w:type="spellStart"/>
      <w:r w:rsidR="001E1267">
        <w:rPr>
          <w:rFonts w:ascii="Times New Roman" w:eastAsia="Times New Roman" w:hAnsi="Times New Roman" w:cs="Times New Roman"/>
          <w:sz w:val="24"/>
          <w:szCs w:val="24"/>
        </w:rPr>
        <w:t>Niyongabo</w:t>
      </w:r>
      <w:proofErr w:type="spellEnd"/>
      <w:r w:rsidR="001E1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C066E6" w:rsidRPr="3DFB5E7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working group chair, </w:t>
      </w:r>
      <w:r w:rsidR="002023F3">
        <w:rPr>
          <w:rFonts w:ascii="Times New Roman" w:eastAsia="Times New Roman" w:hAnsi="Times New Roman" w:cs="Times New Roman"/>
          <w:sz w:val="24"/>
          <w:szCs w:val="24"/>
        </w:rPr>
        <w:t>Kyle Dixon.</w:t>
      </w:r>
      <w:r w:rsidR="0CC066E6" w:rsidRPr="3DFB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A80973" w:rsidRPr="3DFB5E7C">
        <w:rPr>
          <w:rFonts w:ascii="Times New Roman" w:eastAsia="Times New Roman" w:hAnsi="Times New Roman" w:cs="Times New Roman"/>
          <w:sz w:val="24"/>
          <w:szCs w:val="24"/>
        </w:rPr>
        <w:t xml:space="preserve">Diane Burstein, Deputy Bureau Chief of CGB, expressed her gratitude </w:t>
      </w:r>
      <w:r w:rsidR="2782C9AF" w:rsidRPr="3DFB5E7C">
        <w:rPr>
          <w:rFonts w:ascii="Times New Roman" w:eastAsia="Times New Roman" w:hAnsi="Times New Roman" w:cs="Times New Roman"/>
          <w:sz w:val="24"/>
          <w:szCs w:val="24"/>
        </w:rPr>
        <w:t>next.</w:t>
      </w:r>
    </w:p>
    <w:p w14:paraId="5F5C1540" w14:textId="7817F688" w:rsidR="47AC8052" w:rsidRDefault="3DA80973" w:rsidP="00AE6705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Joshua Mendelsohn, DAC Designated Federal Officer (DFO), summarized the DAC meeting communications protocols and housekeeping rules. 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DAC Co-Chair </w:t>
      </w:r>
      <w:r w:rsidR="00087D96">
        <w:rPr>
          <w:rFonts w:ascii="Times New Roman" w:eastAsia="Times New Roman" w:hAnsi="Times New Roman" w:cs="Times New Roman"/>
          <w:sz w:val="24"/>
          <w:szCs w:val="24"/>
        </w:rPr>
        <w:t xml:space="preserve">Brian </w:t>
      </w:r>
      <w:proofErr w:type="spellStart"/>
      <w:r w:rsidR="00087D96">
        <w:rPr>
          <w:rFonts w:ascii="Times New Roman" w:eastAsia="Times New Roman" w:hAnsi="Times New Roman" w:cs="Times New Roman"/>
          <w:sz w:val="24"/>
          <w:szCs w:val="24"/>
        </w:rPr>
        <w:t>Scarpelli</w:t>
      </w:r>
      <w:proofErr w:type="spellEnd"/>
      <w:r w:rsidR="00087D96">
        <w:rPr>
          <w:rFonts w:ascii="Times New Roman" w:eastAsia="Times New Roman" w:hAnsi="Times New Roman" w:cs="Times New Roman"/>
          <w:sz w:val="24"/>
          <w:szCs w:val="24"/>
        </w:rPr>
        <w:t xml:space="preserve"> of ACT </w:t>
      </w:r>
      <w:r w:rsidR="0022173D">
        <w:rPr>
          <w:rFonts w:ascii="Times New Roman" w:eastAsia="Times New Roman" w:hAnsi="Times New Roman" w:cs="Times New Roman"/>
          <w:sz w:val="24"/>
          <w:szCs w:val="24"/>
        </w:rPr>
        <w:t>| The App Association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 then led a roll call of members, where the DAC members then introduced themselves and their organizational affiliations.  </w:t>
      </w:r>
    </w:p>
    <w:p w14:paraId="74E853B9" w14:textId="5A083D31" w:rsidR="00C03CB1" w:rsidRDefault="00C03CB1" w:rsidP="00AE6705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Lyle Ishida, Chief, Consumer Affairs and Outreach Division, Consumer and Governmental Affairs Bureau, then gave an overview of the Affordable Connectivity Program</w:t>
      </w:r>
      <w:r w:rsidR="00596614">
        <w:rPr>
          <w:rFonts w:ascii="Times New Roman" w:eastAsia="Times New Roman" w:hAnsi="Times New Roman" w:cs="Times New Roman"/>
          <w:sz w:val="24"/>
          <w:szCs w:val="24"/>
        </w:rPr>
        <w:t xml:space="preserve"> (ACP) and discussed how each DAC member can help increase awareness of this program.</w:t>
      </w:r>
    </w:p>
    <w:p w14:paraId="4E34ED25" w14:textId="241F9208" w:rsidR="47AC8052" w:rsidRDefault="62610D39" w:rsidP="47AC8052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>Suzy Rosen Singleton, Chief of the Disability Rights Office</w:t>
      </w:r>
      <w:r w:rsidR="00B2334D">
        <w:rPr>
          <w:rFonts w:ascii="Times New Roman" w:eastAsia="Times New Roman" w:hAnsi="Times New Roman" w:cs="Times New Roman"/>
          <w:sz w:val="24"/>
          <w:szCs w:val="24"/>
        </w:rPr>
        <w:t xml:space="preserve"> (DRO)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334D">
        <w:rPr>
          <w:rFonts w:ascii="Times New Roman" w:eastAsia="Times New Roman" w:hAnsi="Times New Roman" w:cs="Times New Roman"/>
          <w:sz w:val="24"/>
          <w:szCs w:val="24"/>
        </w:rPr>
        <w:t xml:space="preserve">and Eliot Greenwald, DRO Deputy Chief, 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 xml:space="preserve">shared briefings from DRO and discussed topics of interest, including matters concerning new broadband programs, emergency access, telecommunication access, </w:t>
      </w:r>
      <w:r w:rsidR="00B2334D">
        <w:rPr>
          <w:rFonts w:ascii="Times New Roman" w:eastAsia="Times New Roman" w:hAnsi="Times New Roman" w:cs="Times New Roman"/>
          <w:sz w:val="24"/>
          <w:szCs w:val="24"/>
        </w:rPr>
        <w:t xml:space="preserve">relay services, </w:t>
      </w:r>
      <w:r w:rsidRPr="3DFB5E7C">
        <w:rPr>
          <w:rFonts w:ascii="Times New Roman" w:eastAsia="Times New Roman" w:hAnsi="Times New Roman" w:cs="Times New Roman"/>
          <w:sz w:val="24"/>
          <w:szCs w:val="24"/>
        </w:rPr>
        <w:t>and video programming accessibility</w:t>
      </w:r>
      <w:r w:rsidR="2782C9AF" w:rsidRPr="3DFB5E7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C9440B1" w14:textId="017A45A2" w:rsidR="008E74E7" w:rsidRDefault="003D678A" w:rsidP="34E6ED61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Kyle Dixon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NCTA </w:t>
      </w:r>
      <w:r w:rsidR="009C6BCF">
        <w:rPr>
          <w:rFonts w:ascii="Times New Roman" w:eastAsia="Times New Roman" w:hAnsi="Times New Roman" w:cs="Times New Roman"/>
          <w:sz w:val="24"/>
          <w:szCs w:val="24"/>
        </w:rPr>
        <w:t>– The Internet and Television Association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F88E809" w:rsidRPr="3DFB5E7C">
        <w:rPr>
          <w:rFonts w:ascii="Times New Roman" w:eastAsia="Times New Roman" w:hAnsi="Times New Roman" w:cs="Times New Roman"/>
          <w:sz w:val="24"/>
          <w:szCs w:val="24"/>
        </w:rPr>
        <w:t xml:space="preserve">Chair of the </w:t>
      </w:r>
      <w:r w:rsidR="009C6BCF">
        <w:rPr>
          <w:rFonts w:ascii="Times New Roman" w:eastAsia="Times New Roman" w:hAnsi="Times New Roman" w:cs="Times New Roman"/>
          <w:sz w:val="24"/>
          <w:szCs w:val="24"/>
        </w:rPr>
        <w:t>Internet Protocol Closed Captioning Files</w:t>
      </w:r>
      <w:r w:rsidR="5EACF979" w:rsidRPr="3DFB5E7C">
        <w:rPr>
          <w:rFonts w:ascii="Times New Roman" w:eastAsia="Times New Roman" w:hAnsi="Times New Roman" w:cs="Times New Roman"/>
          <w:sz w:val="24"/>
          <w:szCs w:val="24"/>
        </w:rPr>
        <w:t xml:space="preserve"> Working Group, </w:t>
      </w:r>
      <w:r w:rsidR="498F0E2E" w:rsidRPr="3DFB5E7C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="00596614">
        <w:rPr>
          <w:rFonts w:ascii="Times New Roman" w:eastAsia="Times New Roman" w:hAnsi="Times New Roman" w:cs="Times New Roman"/>
          <w:sz w:val="24"/>
          <w:szCs w:val="24"/>
        </w:rPr>
        <w:t xml:space="preserve">gave an update on the progress being made by </w:t>
      </w:r>
      <w:r w:rsidR="008071E3">
        <w:rPr>
          <w:rFonts w:ascii="Times New Roman" w:eastAsia="Times New Roman" w:hAnsi="Times New Roman" w:cs="Times New Roman"/>
          <w:sz w:val="24"/>
          <w:szCs w:val="24"/>
        </w:rPr>
        <w:t>this working group</w:t>
      </w:r>
      <w:r w:rsidR="62610D39" w:rsidRPr="3DFB5E7C">
        <w:rPr>
          <w:rFonts w:ascii="Times New Roman" w:eastAsia="Times New Roman" w:hAnsi="Times New Roman" w:cs="Times New Roman"/>
          <w:sz w:val="24"/>
          <w:szCs w:val="24"/>
        </w:rPr>
        <w:t>.</w:t>
      </w:r>
      <w:r w:rsidR="3DA80973" w:rsidRPr="3DFB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63C678" w14:textId="3AB2BAAF" w:rsidR="47AC8052" w:rsidRDefault="008071E3" w:rsidP="47AC8052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break, </w:t>
      </w:r>
      <w:r w:rsidR="00533A18">
        <w:rPr>
          <w:rFonts w:ascii="Times New Roman" w:eastAsia="Times New Roman" w:hAnsi="Times New Roman" w:cs="Times New Roman"/>
          <w:sz w:val="24"/>
          <w:szCs w:val="24"/>
        </w:rPr>
        <w:t xml:space="preserve">DAC Co-Chair Brian </w:t>
      </w:r>
      <w:proofErr w:type="spellStart"/>
      <w:r w:rsidR="00533A18">
        <w:rPr>
          <w:rFonts w:ascii="Times New Roman" w:eastAsia="Times New Roman" w:hAnsi="Times New Roman" w:cs="Times New Roman"/>
          <w:sz w:val="24"/>
          <w:szCs w:val="24"/>
        </w:rPr>
        <w:t>Scarpelli</w:t>
      </w:r>
      <w:proofErr w:type="spellEnd"/>
      <w:r w:rsidR="00533A18">
        <w:rPr>
          <w:rFonts w:ascii="Times New Roman" w:eastAsia="Times New Roman" w:hAnsi="Times New Roman" w:cs="Times New Roman"/>
          <w:sz w:val="24"/>
          <w:szCs w:val="24"/>
        </w:rPr>
        <w:t xml:space="preserve"> called on each member organization to provide some accessibility-related highlights for </w:t>
      </w:r>
      <w:r w:rsidR="00631C8F">
        <w:rPr>
          <w:rFonts w:ascii="Times New Roman" w:eastAsia="Times New Roman" w:hAnsi="Times New Roman" w:cs="Times New Roman"/>
          <w:sz w:val="24"/>
          <w:szCs w:val="24"/>
        </w:rPr>
        <w:t>up to two minutes each</w:t>
      </w:r>
      <w:r w:rsidR="47AC8052" w:rsidRPr="73CB00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4F31" w:rsidRPr="73CB008B">
        <w:rPr>
          <w:rFonts w:ascii="Times New Roman" w:eastAsia="Times New Roman" w:hAnsi="Times New Roman" w:cs="Times New Roman"/>
          <w:sz w:val="24"/>
          <w:szCs w:val="24"/>
        </w:rPr>
        <w:t xml:space="preserve">The meeting opened for public comments. Joshua Mendelsohn responded to </w:t>
      </w:r>
      <w:r w:rsidR="005A4F3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A4F31" w:rsidRPr="73CB008B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5A4F31">
        <w:rPr>
          <w:rFonts w:ascii="Times New Roman" w:eastAsia="Times New Roman" w:hAnsi="Times New Roman" w:cs="Times New Roman"/>
          <w:sz w:val="24"/>
          <w:szCs w:val="24"/>
        </w:rPr>
        <w:t xml:space="preserve"> about </w:t>
      </w:r>
      <w:r w:rsidR="00FB0F12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FB24D6">
        <w:rPr>
          <w:rFonts w:ascii="Times New Roman" w:eastAsia="Times New Roman" w:hAnsi="Times New Roman" w:cs="Times New Roman"/>
          <w:sz w:val="24"/>
          <w:szCs w:val="24"/>
        </w:rPr>
        <w:t xml:space="preserve">tenants sharing one Internet service can </w:t>
      </w:r>
      <w:r w:rsidR="00520668">
        <w:rPr>
          <w:rFonts w:ascii="Times New Roman" w:eastAsia="Times New Roman" w:hAnsi="Times New Roman" w:cs="Times New Roman"/>
          <w:sz w:val="24"/>
          <w:szCs w:val="24"/>
        </w:rPr>
        <w:t>qualify for the ACP</w:t>
      </w:r>
      <w:r w:rsidR="005A4F31" w:rsidRPr="73CB00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7AB6">
        <w:rPr>
          <w:rFonts w:ascii="Times New Roman" w:eastAsia="Times New Roman" w:hAnsi="Times New Roman" w:cs="Times New Roman"/>
          <w:sz w:val="24"/>
          <w:szCs w:val="24"/>
        </w:rPr>
        <w:t xml:space="preserve"> Joshua Mendelsohn also shared a comm</w:t>
      </w:r>
      <w:r w:rsidR="0018449B"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 w:rsidR="009C0C65">
        <w:rPr>
          <w:rFonts w:ascii="Times New Roman" w:eastAsia="Times New Roman" w:hAnsi="Times New Roman" w:cs="Times New Roman"/>
          <w:sz w:val="24"/>
          <w:szCs w:val="24"/>
        </w:rPr>
        <w:t xml:space="preserve">from an </w:t>
      </w:r>
      <w:r w:rsidR="00D463B6">
        <w:rPr>
          <w:rFonts w:ascii="Times New Roman" w:eastAsia="Times New Roman" w:hAnsi="Times New Roman" w:cs="Times New Roman"/>
          <w:sz w:val="24"/>
          <w:szCs w:val="24"/>
        </w:rPr>
        <w:t xml:space="preserve">individual representing an </w:t>
      </w:r>
      <w:r w:rsidR="009C0C65">
        <w:rPr>
          <w:rFonts w:ascii="Times New Roman" w:eastAsia="Times New Roman" w:hAnsi="Times New Roman" w:cs="Times New Roman"/>
          <w:sz w:val="24"/>
          <w:szCs w:val="24"/>
        </w:rPr>
        <w:t xml:space="preserve">organization </w:t>
      </w:r>
      <w:r w:rsidR="0018449B">
        <w:rPr>
          <w:rFonts w:ascii="Times New Roman" w:eastAsia="Times New Roman" w:hAnsi="Times New Roman" w:cs="Times New Roman"/>
          <w:sz w:val="24"/>
          <w:szCs w:val="24"/>
        </w:rPr>
        <w:t xml:space="preserve">on the NER metrics to measure caption quality and which wishes to </w:t>
      </w:r>
      <w:r w:rsidR="009C0C65">
        <w:rPr>
          <w:rFonts w:ascii="Times New Roman" w:eastAsia="Times New Roman" w:hAnsi="Times New Roman" w:cs="Times New Roman"/>
          <w:sz w:val="24"/>
          <w:szCs w:val="24"/>
        </w:rPr>
        <w:t>engage with FCC on this topic.</w:t>
      </w:r>
    </w:p>
    <w:p w14:paraId="434C8118" w14:textId="2ABD3421" w:rsidR="47AC8052" w:rsidRDefault="47AC8052" w:rsidP="47AC8052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47AC8052">
        <w:rPr>
          <w:rFonts w:ascii="Times New Roman" w:eastAsia="Times New Roman" w:hAnsi="Times New Roman" w:cs="Times New Roman"/>
          <w:sz w:val="24"/>
          <w:szCs w:val="24"/>
        </w:rPr>
        <w:t xml:space="preserve">Closing remarks were made by DAC Co-Chairs Isidore </w:t>
      </w:r>
      <w:proofErr w:type="spellStart"/>
      <w:r w:rsidRPr="47AC8052">
        <w:rPr>
          <w:rFonts w:ascii="Times New Roman" w:eastAsia="Times New Roman" w:hAnsi="Times New Roman" w:cs="Times New Roman"/>
          <w:sz w:val="24"/>
          <w:szCs w:val="24"/>
        </w:rPr>
        <w:t>Niyongabo</w:t>
      </w:r>
      <w:proofErr w:type="spellEnd"/>
      <w:r w:rsidRPr="47AC8052">
        <w:rPr>
          <w:rFonts w:ascii="Times New Roman" w:eastAsia="Times New Roman" w:hAnsi="Times New Roman" w:cs="Times New Roman"/>
          <w:sz w:val="24"/>
          <w:szCs w:val="24"/>
        </w:rPr>
        <w:t xml:space="preserve"> and Brian </w:t>
      </w:r>
      <w:proofErr w:type="spellStart"/>
      <w:r w:rsidRPr="47AC8052">
        <w:rPr>
          <w:rFonts w:ascii="Times New Roman" w:eastAsia="Times New Roman" w:hAnsi="Times New Roman" w:cs="Times New Roman"/>
          <w:sz w:val="24"/>
          <w:szCs w:val="24"/>
        </w:rPr>
        <w:t>Scarpelli</w:t>
      </w:r>
      <w:proofErr w:type="spellEnd"/>
      <w:r w:rsidRPr="47AC80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646EBB" w14:textId="2A41A9B5" w:rsidR="47AC8052" w:rsidRDefault="47AC8052" w:rsidP="47AC8052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73CB008B">
        <w:rPr>
          <w:rFonts w:ascii="Times New Roman" w:eastAsia="Times New Roman" w:hAnsi="Times New Roman" w:cs="Times New Roman"/>
          <w:sz w:val="24"/>
          <w:szCs w:val="24"/>
        </w:rPr>
        <w:t>The meeting adjourned at 3:</w:t>
      </w:r>
      <w:r w:rsidR="006609A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73CB008B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3D48F9B1" w14:textId="71EE822D" w:rsidR="47AC8052" w:rsidRDefault="47AC8052" w:rsidP="47AC8052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3CB008B">
        <w:rPr>
          <w:rFonts w:ascii="Times New Roman" w:eastAsia="Times New Roman" w:hAnsi="Times New Roman" w:cs="Times New Roman"/>
          <w:sz w:val="24"/>
          <w:szCs w:val="24"/>
        </w:rPr>
        <w:t>Disability Advisory Committee Members in Attendance</w:t>
      </w:r>
    </w:p>
    <w:p w14:paraId="5775AECB" w14:textId="35F85FA1" w:rsidR="47AC8052" w:rsidRDefault="00F2261F" w:rsidP="47AC8052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28</w:t>
      </w:r>
      <w:r w:rsidR="47AC8052" w:rsidRPr="47AC8052">
        <w:rPr>
          <w:rFonts w:ascii="Times New Roman" w:eastAsia="Times New Roman" w:hAnsi="Times New Roman" w:cs="Times New Roman"/>
          <w:sz w:val="24"/>
          <w:szCs w:val="24"/>
        </w:rPr>
        <w:t>, 2022</w:t>
      </w: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7AC8052" w14:paraId="52C5CAA5" w14:textId="77777777" w:rsidTr="0037667B">
        <w:trPr>
          <w:jc w:val="center"/>
        </w:trPr>
        <w:tc>
          <w:tcPr>
            <w:tcW w:w="4680" w:type="dxa"/>
          </w:tcPr>
          <w:p w14:paraId="2D3588B1" w14:textId="62C56587" w:rsidR="47AC8052" w:rsidRDefault="47AC8052" w:rsidP="47AC80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7AC80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Organization</w:t>
            </w:r>
          </w:p>
        </w:tc>
        <w:tc>
          <w:tcPr>
            <w:tcW w:w="4680" w:type="dxa"/>
          </w:tcPr>
          <w:p w14:paraId="4BDE0F5F" w14:textId="0CD4C3BB" w:rsidR="47AC8052" w:rsidRDefault="47AC8052" w:rsidP="47AC80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7AC80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Representative</w:t>
            </w:r>
          </w:p>
        </w:tc>
      </w:tr>
      <w:tr w:rsidR="47AC8052" w14:paraId="1689BCBC" w14:textId="77777777" w:rsidTr="0037667B">
        <w:trPr>
          <w:jc w:val="center"/>
        </w:trPr>
        <w:tc>
          <w:tcPr>
            <w:tcW w:w="4680" w:type="dxa"/>
          </w:tcPr>
          <w:p w14:paraId="4ACE7AD0" w14:textId="6E44A6E8" w:rsidR="47AC8052" w:rsidRDefault="47AC8052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ACT – the App Association</w:t>
            </w:r>
          </w:p>
        </w:tc>
        <w:tc>
          <w:tcPr>
            <w:tcW w:w="4680" w:type="dxa"/>
          </w:tcPr>
          <w:p w14:paraId="79EC5097" w14:textId="2F6C2976" w:rsidR="47AC8052" w:rsidRDefault="47AC8052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Brian </w:t>
            </w: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Scarpelli</w:t>
            </w:r>
            <w:proofErr w:type="spellEnd"/>
          </w:p>
        </w:tc>
      </w:tr>
      <w:tr w:rsidR="0037667B" w14:paraId="2E5AE4D4" w14:textId="77777777" w:rsidTr="0037667B">
        <w:trPr>
          <w:jc w:val="center"/>
        </w:trPr>
        <w:tc>
          <w:tcPr>
            <w:tcW w:w="4680" w:type="dxa"/>
          </w:tcPr>
          <w:p w14:paraId="75FA3A8D" w14:textId="15665FE3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American </w:t>
            </w:r>
            <w:r w:rsidR="00C80AF3">
              <w:rPr>
                <w:rFonts w:ascii="Times New Roman" w:eastAsia="Times New Roman" w:hAnsi="Times New Roman" w:cs="Times New Roman"/>
                <w:sz w:val="24"/>
                <w:szCs w:val="24"/>
              </w:rPr>
              <w:t>Council of</w:t>
            </w: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Blind</w:t>
            </w:r>
          </w:p>
        </w:tc>
        <w:tc>
          <w:tcPr>
            <w:tcW w:w="4680" w:type="dxa"/>
          </w:tcPr>
          <w:p w14:paraId="47E14298" w14:textId="635DE2D5" w:rsidR="0037667B" w:rsidRDefault="00C80AF3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Rachfal</w:t>
            </w:r>
            <w:proofErr w:type="spellEnd"/>
          </w:p>
        </w:tc>
      </w:tr>
      <w:tr w:rsidR="0037667B" w14:paraId="406191F1" w14:textId="77777777" w:rsidTr="0037667B">
        <w:trPr>
          <w:jc w:val="center"/>
        </w:trPr>
        <w:tc>
          <w:tcPr>
            <w:tcW w:w="4680" w:type="dxa"/>
          </w:tcPr>
          <w:p w14:paraId="1260741C" w14:textId="472C9DE8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Apple, Inc.</w:t>
            </w:r>
          </w:p>
        </w:tc>
        <w:tc>
          <w:tcPr>
            <w:tcW w:w="4680" w:type="dxa"/>
          </w:tcPr>
          <w:p w14:paraId="35C30645" w14:textId="004F529F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James Craig</w:t>
            </w:r>
          </w:p>
        </w:tc>
      </w:tr>
      <w:tr w:rsidR="00A34909" w14:paraId="5B760A2D" w14:textId="77777777" w:rsidTr="0037667B">
        <w:trPr>
          <w:jc w:val="center"/>
        </w:trPr>
        <w:tc>
          <w:tcPr>
            <w:tcW w:w="4680" w:type="dxa"/>
          </w:tcPr>
          <w:p w14:paraId="4552B785" w14:textId="1C0BA007" w:rsidR="00A34909" w:rsidRPr="47AC8052" w:rsidRDefault="00A34909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Arc</w:t>
            </w:r>
          </w:p>
        </w:tc>
        <w:tc>
          <w:tcPr>
            <w:tcW w:w="4680" w:type="dxa"/>
          </w:tcPr>
          <w:p w14:paraId="1157416F" w14:textId="4025EF29" w:rsidR="00A34909" w:rsidRPr="47AC8052" w:rsidRDefault="00A34909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Katy Schmid</w:t>
            </w:r>
          </w:p>
        </w:tc>
      </w:tr>
      <w:tr w:rsidR="0037667B" w14:paraId="717A9F3E" w14:textId="77777777" w:rsidTr="0037667B">
        <w:trPr>
          <w:jc w:val="center"/>
        </w:trPr>
        <w:tc>
          <w:tcPr>
            <w:tcW w:w="4680" w:type="dxa"/>
          </w:tcPr>
          <w:p w14:paraId="7E1855B3" w14:textId="5E534D0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AT&amp;T</w:t>
            </w:r>
          </w:p>
        </w:tc>
        <w:tc>
          <w:tcPr>
            <w:tcW w:w="4680" w:type="dxa"/>
          </w:tcPr>
          <w:p w14:paraId="371DC9FA" w14:textId="233080D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Vandeloop</w:t>
            </w:r>
            <w:proofErr w:type="spellEnd"/>
          </w:p>
        </w:tc>
      </w:tr>
      <w:tr w:rsidR="0037667B" w14:paraId="5EC95ADF" w14:textId="77777777" w:rsidTr="0037667B">
        <w:trPr>
          <w:jc w:val="center"/>
        </w:trPr>
        <w:tc>
          <w:tcPr>
            <w:tcW w:w="4680" w:type="dxa"/>
          </w:tcPr>
          <w:p w14:paraId="6DDD5B49" w14:textId="734CC80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Bridge Multimedia Corporation</w:t>
            </w:r>
          </w:p>
        </w:tc>
        <w:tc>
          <w:tcPr>
            <w:tcW w:w="4680" w:type="dxa"/>
          </w:tcPr>
          <w:p w14:paraId="514FFA17" w14:textId="497FBE8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Matthew Kaplowitz</w:t>
            </w:r>
          </w:p>
        </w:tc>
      </w:tr>
      <w:tr w:rsidR="0037667B" w14:paraId="409B0ABE" w14:textId="77777777" w:rsidTr="0037667B">
        <w:trPr>
          <w:jc w:val="center"/>
        </w:trPr>
        <w:tc>
          <w:tcPr>
            <w:tcW w:w="4680" w:type="dxa"/>
          </w:tcPr>
          <w:p w14:paraId="2199BC30" w14:textId="2FA8796B" w:rsidR="0037667B" w:rsidRDefault="0037667B" w:rsidP="47AC80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City of Boston</w:t>
            </w:r>
          </w:p>
        </w:tc>
        <w:tc>
          <w:tcPr>
            <w:tcW w:w="4680" w:type="dxa"/>
          </w:tcPr>
          <w:p w14:paraId="0F350480" w14:textId="52696BC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Carl Richardson</w:t>
            </w:r>
          </w:p>
        </w:tc>
      </w:tr>
      <w:tr w:rsidR="0037667B" w14:paraId="74FE780F" w14:textId="77777777" w:rsidTr="0037667B">
        <w:trPr>
          <w:jc w:val="center"/>
        </w:trPr>
        <w:tc>
          <w:tcPr>
            <w:tcW w:w="4680" w:type="dxa"/>
          </w:tcPr>
          <w:p w14:paraId="5F03D66B" w14:textId="56308D1A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ClearCaptions</w:t>
            </w:r>
            <w:proofErr w:type="spellEnd"/>
          </w:p>
        </w:tc>
        <w:tc>
          <w:tcPr>
            <w:tcW w:w="4680" w:type="dxa"/>
          </w:tcPr>
          <w:p w14:paraId="6FD281FF" w14:textId="27A16D7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Michael Strecker</w:t>
            </w:r>
          </w:p>
        </w:tc>
      </w:tr>
      <w:tr w:rsidR="0037667B" w14:paraId="4DFF98D0" w14:textId="77777777" w:rsidTr="0037667B">
        <w:trPr>
          <w:jc w:val="center"/>
        </w:trPr>
        <w:tc>
          <w:tcPr>
            <w:tcW w:w="4680" w:type="dxa"/>
          </w:tcPr>
          <w:p w14:paraId="45F1E7A3" w14:textId="039F833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Comcast Corporation and NBCUniversal Media, LLC</w:t>
            </w:r>
          </w:p>
        </w:tc>
        <w:tc>
          <w:tcPr>
            <w:tcW w:w="4680" w:type="dxa"/>
          </w:tcPr>
          <w:p w14:paraId="5DBB37D4" w14:textId="472AC3E8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Thomas </w:t>
            </w: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Wlodkowski</w:t>
            </w:r>
            <w:proofErr w:type="spellEnd"/>
          </w:p>
        </w:tc>
      </w:tr>
      <w:tr w:rsidR="0037667B" w14:paraId="3EBD052A" w14:textId="77777777" w:rsidTr="0037667B">
        <w:trPr>
          <w:jc w:val="center"/>
        </w:trPr>
        <w:tc>
          <w:tcPr>
            <w:tcW w:w="4680" w:type="dxa"/>
          </w:tcPr>
          <w:p w14:paraId="2E7642AB" w14:textId="7661CA9F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Communications Service for the Deaf, Inc</w:t>
            </w:r>
          </w:p>
        </w:tc>
        <w:tc>
          <w:tcPr>
            <w:tcW w:w="4680" w:type="dxa"/>
          </w:tcPr>
          <w:p w14:paraId="6D4A0D98" w14:textId="4A245299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Robinson</w:t>
            </w:r>
          </w:p>
        </w:tc>
      </w:tr>
      <w:tr w:rsidR="0037667B" w14:paraId="02855CBA" w14:textId="77777777" w:rsidTr="0037667B">
        <w:trPr>
          <w:jc w:val="center"/>
        </w:trPr>
        <w:tc>
          <w:tcPr>
            <w:tcW w:w="4680" w:type="dxa"/>
          </w:tcPr>
          <w:p w14:paraId="4F680F3C" w14:textId="7B671165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Consumer Technology Association</w:t>
            </w:r>
          </w:p>
        </w:tc>
        <w:tc>
          <w:tcPr>
            <w:tcW w:w="4680" w:type="dxa"/>
          </w:tcPr>
          <w:p w14:paraId="3F6499E4" w14:textId="4B4BDD2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Rachel Nemeth</w:t>
            </w:r>
          </w:p>
        </w:tc>
      </w:tr>
      <w:tr w:rsidR="0037667B" w14:paraId="3069E631" w14:textId="77777777" w:rsidTr="0037667B">
        <w:trPr>
          <w:jc w:val="center"/>
        </w:trPr>
        <w:tc>
          <w:tcPr>
            <w:tcW w:w="4680" w:type="dxa"/>
          </w:tcPr>
          <w:p w14:paraId="6C0C8234" w14:textId="644C919B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Convo Communications, LLC</w:t>
            </w:r>
          </w:p>
        </w:tc>
        <w:tc>
          <w:tcPr>
            <w:tcW w:w="4680" w:type="dxa"/>
          </w:tcPr>
          <w:p w14:paraId="165A4AF4" w14:textId="4CD14C9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Amanda Montgomery</w:t>
            </w:r>
          </w:p>
        </w:tc>
      </w:tr>
      <w:tr w:rsidR="0037667B" w14:paraId="44828C57" w14:textId="77777777" w:rsidTr="0037667B">
        <w:trPr>
          <w:jc w:val="center"/>
        </w:trPr>
        <w:tc>
          <w:tcPr>
            <w:tcW w:w="4680" w:type="dxa"/>
          </w:tcPr>
          <w:p w14:paraId="1103C077" w14:textId="6C5452A6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CTIA - the Wireless Association</w:t>
            </w:r>
          </w:p>
        </w:tc>
        <w:tc>
          <w:tcPr>
            <w:tcW w:w="4680" w:type="dxa"/>
          </w:tcPr>
          <w:p w14:paraId="096CECE6" w14:textId="12DB7AA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Sarah </w:t>
            </w: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Leggin</w:t>
            </w:r>
            <w:proofErr w:type="spellEnd"/>
          </w:p>
        </w:tc>
      </w:tr>
      <w:tr w:rsidR="0037667B" w14:paraId="73A97556" w14:textId="77777777" w:rsidTr="0037667B">
        <w:trPr>
          <w:jc w:val="center"/>
        </w:trPr>
        <w:tc>
          <w:tcPr>
            <w:tcW w:w="4680" w:type="dxa"/>
          </w:tcPr>
          <w:p w14:paraId="7DB42435" w14:textId="0A2D7D9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DeafBlind</w:t>
            </w:r>
            <w:proofErr w:type="spellEnd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Citizens in Action</w:t>
            </w:r>
          </w:p>
        </w:tc>
        <w:tc>
          <w:tcPr>
            <w:tcW w:w="4680" w:type="dxa"/>
          </w:tcPr>
          <w:p w14:paraId="09DB84D7" w14:textId="6276CF1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Goel</w:t>
            </w:r>
          </w:p>
        </w:tc>
      </w:tr>
      <w:tr w:rsidR="0037667B" w14:paraId="03DD79DD" w14:textId="77777777" w:rsidTr="0037667B">
        <w:trPr>
          <w:jc w:val="center"/>
        </w:trPr>
        <w:tc>
          <w:tcPr>
            <w:tcW w:w="4680" w:type="dxa"/>
          </w:tcPr>
          <w:p w14:paraId="294F734C" w14:textId="3376CFB8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F34C5D">
              <w:rPr>
                <w:rFonts w:ascii="Times New Roman" w:eastAsia="Times New Roman" w:hAnsi="Times New Roman" w:cs="Times New Roman"/>
                <w:sz w:val="24"/>
                <w:szCs w:val="24"/>
              </w:rPr>
              <w:t>icapta</w:t>
            </w:r>
            <w:proofErr w:type="spellEnd"/>
          </w:p>
        </w:tc>
        <w:tc>
          <w:tcPr>
            <w:tcW w:w="4680" w:type="dxa"/>
          </w:tcPr>
          <w:p w14:paraId="59289D81" w14:textId="1A59DAD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Maria Victoria Diaz</w:t>
            </w:r>
          </w:p>
        </w:tc>
      </w:tr>
      <w:tr w:rsidR="0037667B" w14:paraId="3AB49781" w14:textId="77777777" w:rsidTr="0037667B">
        <w:trPr>
          <w:jc w:val="center"/>
        </w:trPr>
        <w:tc>
          <w:tcPr>
            <w:tcW w:w="4680" w:type="dxa"/>
          </w:tcPr>
          <w:p w14:paraId="42700D4E" w14:textId="34A01F2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Hamilton Relay, Inc.</w:t>
            </w:r>
          </w:p>
        </w:tc>
        <w:tc>
          <w:tcPr>
            <w:tcW w:w="4680" w:type="dxa"/>
          </w:tcPr>
          <w:p w14:paraId="7DB33CD8" w14:textId="059F581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Beth Slough</w:t>
            </w:r>
          </w:p>
        </w:tc>
      </w:tr>
      <w:tr w:rsidR="0037667B" w14:paraId="4F45AF40" w14:textId="77777777" w:rsidTr="0037667B">
        <w:trPr>
          <w:jc w:val="center"/>
        </w:trPr>
        <w:tc>
          <w:tcPr>
            <w:tcW w:w="4680" w:type="dxa"/>
          </w:tcPr>
          <w:p w14:paraId="49E7BEA2" w14:textId="3624DC2A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Hearing Loss Association of America</w:t>
            </w:r>
          </w:p>
        </w:tc>
        <w:tc>
          <w:tcPr>
            <w:tcW w:w="4680" w:type="dxa"/>
          </w:tcPr>
          <w:p w14:paraId="1089AF82" w14:textId="264CF8D7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Lise Hamlin</w:t>
            </w:r>
          </w:p>
        </w:tc>
      </w:tr>
      <w:tr w:rsidR="0037667B" w14:paraId="11CF43B4" w14:textId="77777777" w:rsidTr="0037667B">
        <w:trPr>
          <w:jc w:val="center"/>
        </w:trPr>
        <w:tc>
          <w:tcPr>
            <w:tcW w:w="4680" w:type="dxa"/>
          </w:tcPr>
          <w:p w14:paraId="5986634E" w14:textId="181300C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IBM</w:t>
            </w:r>
          </w:p>
        </w:tc>
        <w:tc>
          <w:tcPr>
            <w:tcW w:w="4680" w:type="dxa"/>
          </w:tcPr>
          <w:p w14:paraId="37851F92" w14:textId="54DED356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Mary Jo Mueller</w:t>
            </w:r>
          </w:p>
        </w:tc>
      </w:tr>
      <w:tr w:rsidR="0037667B" w14:paraId="2E8683A5" w14:textId="77777777" w:rsidTr="0037667B">
        <w:trPr>
          <w:jc w:val="center"/>
        </w:trPr>
        <w:tc>
          <w:tcPr>
            <w:tcW w:w="4680" w:type="dxa"/>
          </w:tcPr>
          <w:p w14:paraId="2BE8EF36" w14:textId="562F96F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Mezmo</w:t>
            </w:r>
            <w:proofErr w:type="spellEnd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Corporation dba </w:t>
            </w: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InnoCaption</w:t>
            </w:r>
            <w:proofErr w:type="spellEnd"/>
          </w:p>
        </w:tc>
        <w:tc>
          <w:tcPr>
            <w:tcW w:w="4680" w:type="dxa"/>
          </w:tcPr>
          <w:p w14:paraId="38288847" w14:textId="75B065C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Cristina O. Duarte</w:t>
            </w:r>
          </w:p>
        </w:tc>
      </w:tr>
      <w:tr w:rsidR="0037667B" w14:paraId="541DA596" w14:textId="77777777" w:rsidTr="0037667B">
        <w:trPr>
          <w:jc w:val="center"/>
        </w:trPr>
        <w:tc>
          <w:tcPr>
            <w:tcW w:w="4680" w:type="dxa"/>
          </w:tcPr>
          <w:p w14:paraId="7267F013" w14:textId="349642AF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National Association for State Relay Administration</w:t>
            </w:r>
          </w:p>
        </w:tc>
        <w:tc>
          <w:tcPr>
            <w:tcW w:w="4680" w:type="dxa"/>
          </w:tcPr>
          <w:p w14:paraId="4A1A6BB1" w14:textId="3A6D1D59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Travis Dougherty</w:t>
            </w:r>
          </w:p>
        </w:tc>
      </w:tr>
      <w:tr w:rsidR="0037667B" w14:paraId="5CF8C1EE" w14:textId="77777777" w:rsidTr="0037667B">
        <w:trPr>
          <w:jc w:val="center"/>
        </w:trPr>
        <w:tc>
          <w:tcPr>
            <w:tcW w:w="4680" w:type="dxa"/>
          </w:tcPr>
          <w:p w14:paraId="603B8C88" w14:textId="64702553" w:rsidR="0037667B" w:rsidRDefault="0037667B" w:rsidP="47AC805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of Broadcasters</w:t>
            </w:r>
          </w:p>
        </w:tc>
        <w:tc>
          <w:tcPr>
            <w:tcW w:w="4680" w:type="dxa"/>
          </w:tcPr>
          <w:p w14:paraId="13A2DC40" w14:textId="77348CD4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Joshua N. Pila</w:t>
            </w:r>
          </w:p>
        </w:tc>
      </w:tr>
      <w:tr w:rsidR="0037667B" w14:paraId="5D5FCFB9" w14:textId="77777777" w:rsidTr="0037667B">
        <w:trPr>
          <w:jc w:val="center"/>
        </w:trPr>
        <w:tc>
          <w:tcPr>
            <w:tcW w:w="4680" w:type="dxa"/>
          </w:tcPr>
          <w:p w14:paraId="29DBAB46" w14:textId="77AA8DB6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Association of the Deaf</w:t>
            </w:r>
          </w:p>
        </w:tc>
        <w:tc>
          <w:tcPr>
            <w:tcW w:w="4680" w:type="dxa"/>
          </w:tcPr>
          <w:p w14:paraId="21DA2E7F" w14:textId="02BBFA29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Zainab </w:t>
            </w: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Alkebsi</w:t>
            </w:r>
            <w:proofErr w:type="spellEnd"/>
          </w:p>
        </w:tc>
      </w:tr>
      <w:tr w:rsidR="0037667B" w14:paraId="2B72EF53" w14:textId="77777777" w:rsidTr="0037667B">
        <w:trPr>
          <w:jc w:val="center"/>
        </w:trPr>
        <w:tc>
          <w:tcPr>
            <w:tcW w:w="4680" w:type="dxa"/>
          </w:tcPr>
          <w:p w14:paraId="188FAAB0" w14:textId="3182E0C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Black Deaf Advocates</w:t>
            </w:r>
          </w:p>
        </w:tc>
        <w:tc>
          <w:tcPr>
            <w:tcW w:w="4680" w:type="dxa"/>
          </w:tcPr>
          <w:p w14:paraId="2617680E" w14:textId="09DB4E6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Isidore </w:t>
            </w: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Niyongabo</w:t>
            </w:r>
            <w:proofErr w:type="spellEnd"/>
          </w:p>
        </w:tc>
      </w:tr>
      <w:tr w:rsidR="0037667B" w14:paraId="5B8D87D1" w14:textId="77777777" w:rsidTr="0037667B">
        <w:trPr>
          <w:jc w:val="center"/>
        </w:trPr>
        <w:tc>
          <w:tcPr>
            <w:tcW w:w="4680" w:type="dxa"/>
          </w:tcPr>
          <w:p w14:paraId="4A9D93D4" w14:textId="55B443FC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Emergency Number Association</w:t>
            </w:r>
          </w:p>
        </w:tc>
        <w:tc>
          <w:tcPr>
            <w:tcW w:w="4680" w:type="dxa"/>
          </w:tcPr>
          <w:p w14:paraId="72909154" w14:textId="5EA0D68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Richard Ray</w:t>
            </w:r>
          </w:p>
        </w:tc>
      </w:tr>
      <w:tr w:rsidR="0037667B" w14:paraId="7D85637F" w14:textId="77777777" w:rsidTr="0037667B">
        <w:trPr>
          <w:jc w:val="center"/>
        </w:trPr>
        <w:tc>
          <w:tcPr>
            <w:tcW w:w="4680" w:type="dxa"/>
          </w:tcPr>
          <w:p w14:paraId="5ADFFDF5" w14:textId="3E724A75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Federation of the Blind</w:t>
            </w:r>
          </w:p>
        </w:tc>
        <w:tc>
          <w:tcPr>
            <w:tcW w:w="4680" w:type="dxa"/>
          </w:tcPr>
          <w:p w14:paraId="0850B07A" w14:textId="1389D29D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Everette Bacon</w:t>
            </w:r>
          </w:p>
        </w:tc>
      </w:tr>
      <w:tr w:rsidR="0037667B" w14:paraId="024B0EF0" w14:textId="77777777" w:rsidTr="0037667B">
        <w:trPr>
          <w:jc w:val="center"/>
        </w:trPr>
        <w:tc>
          <w:tcPr>
            <w:tcW w:w="4680" w:type="dxa"/>
          </w:tcPr>
          <w:p w14:paraId="0676FF61" w14:textId="378B3839" w:rsidR="0037667B" w:rsidRDefault="00A12844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NCTA - </w:t>
            </w:r>
            <w:r w:rsidR="0037667B"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The Internet &amp; Television Association</w:t>
            </w:r>
          </w:p>
        </w:tc>
        <w:tc>
          <w:tcPr>
            <w:tcW w:w="4680" w:type="dxa"/>
          </w:tcPr>
          <w:p w14:paraId="741E310C" w14:textId="4E55C7DD" w:rsidR="0037667B" w:rsidRDefault="00126732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Kyle Dixon</w:t>
            </w:r>
          </w:p>
        </w:tc>
      </w:tr>
      <w:tr w:rsidR="0037667B" w14:paraId="732DF60C" w14:textId="77777777" w:rsidTr="0037667B">
        <w:trPr>
          <w:jc w:val="center"/>
        </w:trPr>
        <w:tc>
          <w:tcPr>
            <w:tcW w:w="4680" w:type="dxa"/>
          </w:tcPr>
          <w:p w14:paraId="505F90DB" w14:textId="78666196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Perkins School for the Blind</w:t>
            </w:r>
          </w:p>
        </w:tc>
        <w:tc>
          <w:tcPr>
            <w:tcW w:w="4680" w:type="dxa"/>
          </w:tcPr>
          <w:p w14:paraId="23177549" w14:textId="398A6960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Kristyn Leigh</w:t>
            </w:r>
          </w:p>
        </w:tc>
      </w:tr>
      <w:tr w:rsidR="0037667B" w14:paraId="243F7A07" w14:textId="77777777" w:rsidTr="0037667B">
        <w:trPr>
          <w:jc w:val="center"/>
        </w:trPr>
        <w:tc>
          <w:tcPr>
            <w:tcW w:w="4680" w:type="dxa"/>
          </w:tcPr>
          <w:p w14:paraId="5D1F83B1" w14:textId="3249251D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Sorenson Communications, LLC</w:t>
            </w:r>
          </w:p>
        </w:tc>
        <w:tc>
          <w:tcPr>
            <w:tcW w:w="4680" w:type="dxa"/>
          </w:tcPr>
          <w:p w14:paraId="725448E6" w14:textId="1043FC9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Michael D. </w:t>
            </w:r>
            <w:proofErr w:type="spellStart"/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Maddix</w:t>
            </w:r>
            <w:proofErr w:type="spellEnd"/>
          </w:p>
        </w:tc>
      </w:tr>
      <w:tr w:rsidR="0037667B" w14:paraId="3CB89DA1" w14:textId="77777777" w:rsidTr="0037667B">
        <w:trPr>
          <w:jc w:val="center"/>
        </w:trPr>
        <w:tc>
          <w:tcPr>
            <w:tcW w:w="4680" w:type="dxa"/>
          </w:tcPr>
          <w:p w14:paraId="651DEC30" w14:textId="0B9DAFA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Telecommunications for the Deaf and Hard of Hearing, Inc.</w:t>
            </w:r>
          </w:p>
        </w:tc>
        <w:tc>
          <w:tcPr>
            <w:tcW w:w="4680" w:type="dxa"/>
          </w:tcPr>
          <w:p w14:paraId="5D0BF0B3" w14:textId="650F5BC8" w:rsidR="0037667B" w:rsidRDefault="00C04C71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Blake </w:t>
            </w:r>
            <w:r w:rsidR="004427E6">
              <w:rPr>
                <w:rFonts w:ascii="Times New Roman" w:eastAsia="Times New Roman" w:hAnsi="Times New Roman" w:cs="Times New Roman"/>
                <w:sz w:val="24"/>
                <w:szCs w:val="24"/>
              </w:rPr>
              <w:t>Reid</w:t>
            </w:r>
          </w:p>
        </w:tc>
      </w:tr>
      <w:tr w:rsidR="0037667B" w14:paraId="169777A2" w14:textId="77777777" w:rsidTr="0037667B">
        <w:trPr>
          <w:jc w:val="center"/>
        </w:trPr>
        <w:tc>
          <w:tcPr>
            <w:tcW w:w="4680" w:type="dxa"/>
          </w:tcPr>
          <w:p w14:paraId="53E29C29" w14:textId="04E8326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T-Mobile US, Inc.</w:t>
            </w:r>
          </w:p>
        </w:tc>
        <w:tc>
          <w:tcPr>
            <w:tcW w:w="4680" w:type="dxa"/>
          </w:tcPr>
          <w:p w14:paraId="3395BBCD" w14:textId="5D47423D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Shellie Blakeney</w:t>
            </w:r>
          </w:p>
        </w:tc>
      </w:tr>
      <w:tr w:rsidR="0037667B" w14:paraId="3E990E2C" w14:textId="77777777" w:rsidTr="0037667B">
        <w:trPr>
          <w:jc w:val="center"/>
        </w:trPr>
        <w:tc>
          <w:tcPr>
            <w:tcW w:w="4680" w:type="dxa"/>
          </w:tcPr>
          <w:p w14:paraId="72C1E09D" w14:textId="5047BD2F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Trace Research and Development Center</w:t>
            </w:r>
          </w:p>
        </w:tc>
        <w:tc>
          <w:tcPr>
            <w:tcW w:w="4680" w:type="dxa"/>
          </w:tcPr>
          <w:p w14:paraId="54DA4F90" w14:textId="14F034BE" w:rsidR="0037667B" w:rsidRDefault="0059653E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Gregg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Vanderheiden</w:t>
            </w:r>
            <w:proofErr w:type="spellEnd"/>
          </w:p>
        </w:tc>
      </w:tr>
      <w:tr w:rsidR="0037667B" w14:paraId="01A7C93E" w14:textId="77777777" w:rsidTr="0037667B">
        <w:trPr>
          <w:jc w:val="center"/>
        </w:trPr>
        <w:tc>
          <w:tcPr>
            <w:tcW w:w="4680" w:type="dxa"/>
          </w:tcPr>
          <w:p w14:paraId="5F0FF57C" w14:textId="25E6304B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ZP Better Together, LLC</w:t>
            </w:r>
          </w:p>
        </w:tc>
        <w:tc>
          <w:tcPr>
            <w:tcW w:w="4680" w:type="dxa"/>
          </w:tcPr>
          <w:p w14:paraId="4FE7AEE9" w14:textId="2EB3D993" w:rsidR="0037667B" w:rsidRDefault="00B22BBC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 Stern</w:t>
            </w:r>
          </w:p>
        </w:tc>
      </w:tr>
      <w:tr w:rsidR="0037667B" w14:paraId="2EF26607" w14:textId="77777777" w:rsidTr="0037667B">
        <w:trPr>
          <w:jc w:val="center"/>
        </w:trPr>
        <w:tc>
          <w:tcPr>
            <w:tcW w:w="4680" w:type="dxa"/>
          </w:tcPr>
          <w:p w14:paraId="3CA2BB7B" w14:textId="09372341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U.S. Access Board</w:t>
            </w:r>
          </w:p>
        </w:tc>
        <w:tc>
          <w:tcPr>
            <w:tcW w:w="4680" w:type="dxa"/>
          </w:tcPr>
          <w:p w14:paraId="45A573F6" w14:textId="49552EF1" w:rsidR="0037667B" w:rsidRDefault="001F6F2E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Bruce Bailey</w:t>
            </w:r>
          </w:p>
        </w:tc>
      </w:tr>
      <w:tr w:rsidR="0037667B" w14:paraId="755D46EE" w14:textId="77777777" w:rsidTr="0037667B">
        <w:trPr>
          <w:jc w:val="center"/>
        </w:trPr>
        <w:tc>
          <w:tcPr>
            <w:tcW w:w="4680" w:type="dxa"/>
          </w:tcPr>
          <w:p w14:paraId="306C9C39" w14:textId="30804EF5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U.S. Department of Education</w:t>
            </w:r>
          </w:p>
        </w:tc>
        <w:tc>
          <w:tcPr>
            <w:tcW w:w="4680" w:type="dxa"/>
          </w:tcPr>
          <w:p w14:paraId="11C821CC" w14:textId="58D8F304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Brianne Burger</w:t>
            </w:r>
          </w:p>
        </w:tc>
      </w:tr>
      <w:tr w:rsidR="0037667B" w14:paraId="72490216" w14:textId="77777777" w:rsidTr="0037667B">
        <w:trPr>
          <w:jc w:val="center"/>
        </w:trPr>
        <w:tc>
          <w:tcPr>
            <w:tcW w:w="4680" w:type="dxa"/>
          </w:tcPr>
          <w:p w14:paraId="650E59B0" w14:textId="2D1A6F42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U.S. Department of Health and Human Services, Administration for Community Living</w:t>
            </w:r>
          </w:p>
        </w:tc>
        <w:tc>
          <w:tcPr>
            <w:tcW w:w="4680" w:type="dxa"/>
          </w:tcPr>
          <w:p w14:paraId="6FF5CBFF" w14:textId="0FAFC4EE" w:rsidR="0037667B" w:rsidRDefault="0037667B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7AC8052">
              <w:rPr>
                <w:rFonts w:ascii="Times New Roman" w:eastAsia="Times New Roman" w:hAnsi="Times New Roman" w:cs="Times New Roman"/>
                <w:sz w:val="24"/>
                <w:szCs w:val="24"/>
              </w:rPr>
              <w:t>Lisa Bothwell</w:t>
            </w:r>
          </w:p>
        </w:tc>
      </w:tr>
      <w:tr w:rsidR="001F6F2E" w14:paraId="4C5CD00E" w14:textId="77777777" w:rsidTr="0037667B">
        <w:trPr>
          <w:jc w:val="center"/>
        </w:trPr>
        <w:tc>
          <w:tcPr>
            <w:tcW w:w="4680" w:type="dxa"/>
          </w:tcPr>
          <w:p w14:paraId="403AA053" w14:textId="11C03BE4" w:rsidR="001F6F2E" w:rsidRPr="47AC8052" w:rsidRDefault="001F6F2E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U.S. Department of Homeland Security, Federal Emergency Management Agency</w:t>
            </w:r>
          </w:p>
        </w:tc>
        <w:tc>
          <w:tcPr>
            <w:tcW w:w="4680" w:type="dxa"/>
          </w:tcPr>
          <w:p w14:paraId="24257741" w14:textId="46C73BEA" w:rsidR="001F6F2E" w:rsidRPr="47AC8052" w:rsidRDefault="001F6F2E" w:rsidP="47AC8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Aaron Kubey</w:t>
            </w:r>
          </w:p>
        </w:tc>
      </w:tr>
    </w:tbl>
    <w:p w14:paraId="2DF711D1" w14:textId="0DF9D96D" w:rsidR="47AC8052" w:rsidRDefault="47AC8052" w:rsidP="47AC80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BF8686A" w14:textId="1B24538B" w:rsidR="47AC8052" w:rsidRDefault="62610D39" w:rsidP="3DFB5E7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3DFB5E7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CGB Staff Speakers </w:t>
      </w:r>
    </w:p>
    <w:p w14:paraId="77EF6B8F" w14:textId="5B10FD10" w:rsidR="47AC8052" w:rsidRDefault="47AC8052" w:rsidP="47AC8052">
      <w:p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47AC8052">
        <w:rPr>
          <w:rFonts w:ascii="Times New Roman" w:eastAsia="Times New Roman" w:hAnsi="Times New Roman" w:cs="Times New Roman"/>
          <w:sz w:val="24"/>
          <w:szCs w:val="24"/>
        </w:rPr>
        <w:t>Alejandro Roark</w:t>
      </w:r>
    </w:p>
    <w:p w14:paraId="0935AAA4" w14:textId="45A0CB04" w:rsidR="47AC8052" w:rsidRDefault="47AC8052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7AC8052">
        <w:rPr>
          <w:rFonts w:ascii="Times New Roman" w:eastAsia="Times New Roman" w:hAnsi="Times New Roman" w:cs="Times New Roman"/>
          <w:sz w:val="24"/>
          <w:szCs w:val="24"/>
        </w:rPr>
        <w:t xml:space="preserve">Diane Burstein </w:t>
      </w:r>
    </w:p>
    <w:p w14:paraId="0BF1A314" w14:textId="7DEC4495" w:rsidR="47AC8052" w:rsidRDefault="47AC8052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7AC8052">
        <w:rPr>
          <w:rFonts w:ascii="Times New Roman" w:eastAsia="Times New Roman" w:hAnsi="Times New Roman" w:cs="Times New Roman"/>
          <w:sz w:val="24"/>
          <w:szCs w:val="24"/>
        </w:rPr>
        <w:t>Suzy Rosen Singleton</w:t>
      </w:r>
    </w:p>
    <w:p w14:paraId="3095A114" w14:textId="5F406FFC" w:rsidR="00F67899" w:rsidRDefault="00F67899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Lyle Ishida</w:t>
      </w:r>
    </w:p>
    <w:p w14:paraId="08C63A4F" w14:textId="20BF59AA" w:rsidR="47AC8052" w:rsidRDefault="62610D39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>Eliot Greenwald</w:t>
      </w:r>
    </w:p>
    <w:p w14:paraId="0B52E49B" w14:textId="64D0D209" w:rsidR="00317106" w:rsidRDefault="49BBC0CF" w:rsidP="47AC8052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DFB5E7C">
        <w:rPr>
          <w:rFonts w:ascii="Times New Roman" w:eastAsia="Times New Roman" w:hAnsi="Times New Roman" w:cs="Times New Roman"/>
          <w:sz w:val="24"/>
          <w:szCs w:val="24"/>
        </w:rPr>
        <w:t>Josh Mendelsohn</w:t>
      </w:r>
    </w:p>
    <w:p w14:paraId="39FFD1D8" w14:textId="696DCAA3" w:rsidR="47AC8052" w:rsidRDefault="47AC8052" w:rsidP="47AC8052">
      <w:pPr>
        <w:spacing w:line="257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47AC8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6A17"/>
    <w:multiLevelType w:val="hybridMultilevel"/>
    <w:tmpl w:val="93E8D932"/>
    <w:lvl w:ilvl="0" w:tplc="EEE433F2">
      <w:start w:val="1"/>
      <w:numFmt w:val="decimal"/>
      <w:lvlText w:val="%1."/>
      <w:lvlJc w:val="left"/>
      <w:pPr>
        <w:ind w:left="720" w:hanging="360"/>
      </w:pPr>
    </w:lvl>
    <w:lvl w:ilvl="1" w:tplc="591CDE58">
      <w:start w:val="1"/>
      <w:numFmt w:val="lowerLetter"/>
      <w:lvlText w:val="%2."/>
      <w:lvlJc w:val="left"/>
      <w:pPr>
        <w:ind w:left="1440" w:hanging="360"/>
      </w:pPr>
    </w:lvl>
    <w:lvl w:ilvl="2" w:tplc="82A47190">
      <w:start w:val="1"/>
      <w:numFmt w:val="lowerRoman"/>
      <w:lvlText w:val="%3."/>
      <w:lvlJc w:val="right"/>
      <w:pPr>
        <w:ind w:left="2160" w:hanging="180"/>
      </w:pPr>
    </w:lvl>
    <w:lvl w:ilvl="3" w:tplc="FAB8301E">
      <w:start w:val="1"/>
      <w:numFmt w:val="decimal"/>
      <w:lvlText w:val="%4."/>
      <w:lvlJc w:val="left"/>
      <w:pPr>
        <w:ind w:left="2880" w:hanging="360"/>
      </w:pPr>
    </w:lvl>
    <w:lvl w:ilvl="4" w:tplc="40904ABE">
      <w:start w:val="1"/>
      <w:numFmt w:val="lowerLetter"/>
      <w:lvlText w:val="%5."/>
      <w:lvlJc w:val="left"/>
      <w:pPr>
        <w:ind w:left="3600" w:hanging="360"/>
      </w:pPr>
    </w:lvl>
    <w:lvl w:ilvl="5" w:tplc="AC4C77FE">
      <w:start w:val="1"/>
      <w:numFmt w:val="lowerRoman"/>
      <w:lvlText w:val="%6."/>
      <w:lvlJc w:val="right"/>
      <w:pPr>
        <w:ind w:left="4320" w:hanging="180"/>
      </w:pPr>
    </w:lvl>
    <w:lvl w:ilvl="6" w:tplc="B27CDDA0">
      <w:start w:val="1"/>
      <w:numFmt w:val="decimal"/>
      <w:lvlText w:val="%7."/>
      <w:lvlJc w:val="left"/>
      <w:pPr>
        <w:ind w:left="5040" w:hanging="360"/>
      </w:pPr>
    </w:lvl>
    <w:lvl w:ilvl="7" w:tplc="F842B042">
      <w:start w:val="1"/>
      <w:numFmt w:val="lowerLetter"/>
      <w:lvlText w:val="%8."/>
      <w:lvlJc w:val="left"/>
      <w:pPr>
        <w:ind w:left="5760" w:hanging="360"/>
      </w:pPr>
    </w:lvl>
    <w:lvl w:ilvl="8" w:tplc="4A9487FA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43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D20FD2"/>
    <w:rsid w:val="00087D96"/>
    <w:rsid w:val="00092899"/>
    <w:rsid w:val="000A2904"/>
    <w:rsid w:val="00111E1C"/>
    <w:rsid w:val="00126732"/>
    <w:rsid w:val="00135140"/>
    <w:rsid w:val="00140C37"/>
    <w:rsid w:val="0018449B"/>
    <w:rsid w:val="001B982B"/>
    <w:rsid w:val="001E1267"/>
    <w:rsid w:val="001F6EA2"/>
    <w:rsid w:val="001F6F2E"/>
    <w:rsid w:val="001F7AB6"/>
    <w:rsid w:val="002023F3"/>
    <w:rsid w:val="0022173D"/>
    <w:rsid w:val="002A16A9"/>
    <w:rsid w:val="002C74C4"/>
    <w:rsid w:val="00317106"/>
    <w:rsid w:val="003560B0"/>
    <w:rsid w:val="0037667B"/>
    <w:rsid w:val="003A6F3F"/>
    <w:rsid w:val="003D678A"/>
    <w:rsid w:val="003E10EF"/>
    <w:rsid w:val="004427E6"/>
    <w:rsid w:val="00487F49"/>
    <w:rsid w:val="004B2545"/>
    <w:rsid w:val="004C1647"/>
    <w:rsid w:val="004C578C"/>
    <w:rsid w:val="004D5B45"/>
    <w:rsid w:val="004D7EEE"/>
    <w:rsid w:val="00517C5E"/>
    <w:rsid w:val="00520668"/>
    <w:rsid w:val="00532DC1"/>
    <w:rsid w:val="00533A18"/>
    <w:rsid w:val="0059653E"/>
    <w:rsid w:val="00596614"/>
    <w:rsid w:val="005A4F31"/>
    <w:rsid w:val="005B1EC7"/>
    <w:rsid w:val="005E405B"/>
    <w:rsid w:val="005F63AC"/>
    <w:rsid w:val="00603CF7"/>
    <w:rsid w:val="0062169F"/>
    <w:rsid w:val="00631C8F"/>
    <w:rsid w:val="00644954"/>
    <w:rsid w:val="006609A9"/>
    <w:rsid w:val="0074024D"/>
    <w:rsid w:val="008071E3"/>
    <w:rsid w:val="00896D19"/>
    <w:rsid w:val="008E74E7"/>
    <w:rsid w:val="00943696"/>
    <w:rsid w:val="009B740B"/>
    <w:rsid w:val="009B7E12"/>
    <w:rsid w:val="009C0C65"/>
    <w:rsid w:val="009C6BCF"/>
    <w:rsid w:val="00A12844"/>
    <w:rsid w:val="00A26E2A"/>
    <w:rsid w:val="00A34909"/>
    <w:rsid w:val="00A371E5"/>
    <w:rsid w:val="00AD174A"/>
    <w:rsid w:val="00AE6705"/>
    <w:rsid w:val="00B22BBC"/>
    <w:rsid w:val="00B2334D"/>
    <w:rsid w:val="00B23886"/>
    <w:rsid w:val="00B23F68"/>
    <w:rsid w:val="00B60CBD"/>
    <w:rsid w:val="00B64D40"/>
    <w:rsid w:val="00B7122A"/>
    <w:rsid w:val="00BEF8A8"/>
    <w:rsid w:val="00C03CB1"/>
    <w:rsid w:val="00C04C71"/>
    <w:rsid w:val="00C6066D"/>
    <w:rsid w:val="00C80AF3"/>
    <w:rsid w:val="00D34BB5"/>
    <w:rsid w:val="00D41751"/>
    <w:rsid w:val="00D463B6"/>
    <w:rsid w:val="00D807D2"/>
    <w:rsid w:val="00D86F01"/>
    <w:rsid w:val="00D87327"/>
    <w:rsid w:val="00E44A47"/>
    <w:rsid w:val="00EA0847"/>
    <w:rsid w:val="00F07E04"/>
    <w:rsid w:val="00F10A3A"/>
    <w:rsid w:val="00F21901"/>
    <w:rsid w:val="00F2261F"/>
    <w:rsid w:val="00F307C8"/>
    <w:rsid w:val="00F34C5D"/>
    <w:rsid w:val="00F67899"/>
    <w:rsid w:val="00F745D5"/>
    <w:rsid w:val="00F75DB6"/>
    <w:rsid w:val="00F8040D"/>
    <w:rsid w:val="00FB0F12"/>
    <w:rsid w:val="00FB24D6"/>
    <w:rsid w:val="00FB54DF"/>
    <w:rsid w:val="016BB66E"/>
    <w:rsid w:val="01DE7EFA"/>
    <w:rsid w:val="01FA019B"/>
    <w:rsid w:val="0229F787"/>
    <w:rsid w:val="0232E086"/>
    <w:rsid w:val="028E79EE"/>
    <w:rsid w:val="02C45E30"/>
    <w:rsid w:val="02C5DAF0"/>
    <w:rsid w:val="03005003"/>
    <w:rsid w:val="03570F64"/>
    <w:rsid w:val="03A60B1B"/>
    <w:rsid w:val="046DAC82"/>
    <w:rsid w:val="049B22A4"/>
    <w:rsid w:val="049FF299"/>
    <w:rsid w:val="04ADDE14"/>
    <w:rsid w:val="068EB026"/>
    <w:rsid w:val="06C3A17F"/>
    <w:rsid w:val="06E50741"/>
    <w:rsid w:val="07CCAD5B"/>
    <w:rsid w:val="080A3429"/>
    <w:rsid w:val="085281DF"/>
    <w:rsid w:val="08700172"/>
    <w:rsid w:val="08A2220A"/>
    <w:rsid w:val="093A600A"/>
    <w:rsid w:val="09591D14"/>
    <w:rsid w:val="09934AAF"/>
    <w:rsid w:val="09A32BF1"/>
    <w:rsid w:val="09FCF424"/>
    <w:rsid w:val="0A222FC0"/>
    <w:rsid w:val="0A247034"/>
    <w:rsid w:val="0B8D4EC6"/>
    <w:rsid w:val="0BA8DD7B"/>
    <w:rsid w:val="0BC04095"/>
    <w:rsid w:val="0BD6CB08"/>
    <w:rsid w:val="0CC066E6"/>
    <w:rsid w:val="0CCABFD1"/>
    <w:rsid w:val="0CE4FA5F"/>
    <w:rsid w:val="0DD2CAC4"/>
    <w:rsid w:val="0DFD9275"/>
    <w:rsid w:val="0E47D296"/>
    <w:rsid w:val="0E6F1530"/>
    <w:rsid w:val="0F054823"/>
    <w:rsid w:val="0F11638E"/>
    <w:rsid w:val="0F2D8874"/>
    <w:rsid w:val="0FC806ED"/>
    <w:rsid w:val="10E9220E"/>
    <w:rsid w:val="112F302A"/>
    <w:rsid w:val="1303836E"/>
    <w:rsid w:val="139860AB"/>
    <w:rsid w:val="14021CB1"/>
    <w:rsid w:val="14BFDE91"/>
    <w:rsid w:val="1566E2D1"/>
    <w:rsid w:val="15AAEADA"/>
    <w:rsid w:val="16ACC176"/>
    <w:rsid w:val="17C1AB2A"/>
    <w:rsid w:val="17F90942"/>
    <w:rsid w:val="18C84D9E"/>
    <w:rsid w:val="19EE79D2"/>
    <w:rsid w:val="1AF3779C"/>
    <w:rsid w:val="1B152E94"/>
    <w:rsid w:val="1B2D456D"/>
    <w:rsid w:val="1B2F2015"/>
    <w:rsid w:val="1BA8CF65"/>
    <w:rsid w:val="1C0E34DA"/>
    <w:rsid w:val="1CCFA8C4"/>
    <w:rsid w:val="1D957065"/>
    <w:rsid w:val="1DA8DE38"/>
    <w:rsid w:val="1E15A999"/>
    <w:rsid w:val="1E4CCF56"/>
    <w:rsid w:val="20DD1EBF"/>
    <w:rsid w:val="219D84A8"/>
    <w:rsid w:val="21E088F2"/>
    <w:rsid w:val="225272CB"/>
    <w:rsid w:val="228B0054"/>
    <w:rsid w:val="239B3C98"/>
    <w:rsid w:val="241CA131"/>
    <w:rsid w:val="2493C4E8"/>
    <w:rsid w:val="24D20FD2"/>
    <w:rsid w:val="24D5256A"/>
    <w:rsid w:val="258C3670"/>
    <w:rsid w:val="25929AF7"/>
    <w:rsid w:val="25F5A334"/>
    <w:rsid w:val="26897085"/>
    <w:rsid w:val="26E81A91"/>
    <w:rsid w:val="2724ACD2"/>
    <w:rsid w:val="274BA42E"/>
    <w:rsid w:val="2782C9AF"/>
    <w:rsid w:val="2809A497"/>
    <w:rsid w:val="2A97D51A"/>
    <w:rsid w:val="2AB549CA"/>
    <w:rsid w:val="2BF81DF5"/>
    <w:rsid w:val="2BFE89CD"/>
    <w:rsid w:val="2CBB2B3B"/>
    <w:rsid w:val="2CD7AE0A"/>
    <w:rsid w:val="2CE96C92"/>
    <w:rsid w:val="2D9D8DBE"/>
    <w:rsid w:val="2EDF9F7C"/>
    <w:rsid w:val="2EEB4C42"/>
    <w:rsid w:val="2F89A7E2"/>
    <w:rsid w:val="2F941151"/>
    <w:rsid w:val="2FAE6C86"/>
    <w:rsid w:val="30F1BC01"/>
    <w:rsid w:val="316CFEE8"/>
    <w:rsid w:val="327F9E7B"/>
    <w:rsid w:val="3290A9E8"/>
    <w:rsid w:val="32CBB213"/>
    <w:rsid w:val="333C1155"/>
    <w:rsid w:val="337FEBD5"/>
    <w:rsid w:val="33D87A0D"/>
    <w:rsid w:val="34E6ED61"/>
    <w:rsid w:val="37FA5FD2"/>
    <w:rsid w:val="382B4523"/>
    <w:rsid w:val="382E938F"/>
    <w:rsid w:val="38D54C67"/>
    <w:rsid w:val="396F4C7D"/>
    <w:rsid w:val="39F11B42"/>
    <w:rsid w:val="3B185B33"/>
    <w:rsid w:val="3B56CA7A"/>
    <w:rsid w:val="3C1CD9E2"/>
    <w:rsid w:val="3CD4727E"/>
    <w:rsid w:val="3D2FAC70"/>
    <w:rsid w:val="3D30604B"/>
    <w:rsid w:val="3DA80973"/>
    <w:rsid w:val="3DFB5E7C"/>
    <w:rsid w:val="3F2059E5"/>
    <w:rsid w:val="3F53B180"/>
    <w:rsid w:val="3F58C370"/>
    <w:rsid w:val="3F8E499A"/>
    <w:rsid w:val="401CF116"/>
    <w:rsid w:val="40B27878"/>
    <w:rsid w:val="40E4BC41"/>
    <w:rsid w:val="41EBE299"/>
    <w:rsid w:val="42408C9E"/>
    <w:rsid w:val="4290FF54"/>
    <w:rsid w:val="44132D81"/>
    <w:rsid w:val="44600700"/>
    <w:rsid w:val="44E0B08D"/>
    <w:rsid w:val="455219B6"/>
    <w:rsid w:val="4552BC62"/>
    <w:rsid w:val="463FFC29"/>
    <w:rsid w:val="46C27AEA"/>
    <w:rsid w:val="47995B7F"/>
    <w:rsid w:val="47AC8052"/>
    <w:rsid w:val="47B191AE"/>
    <w:rsid w:val="47DE243D"/>
    <w:rsid w:val="4828CFFD"/>
    <w:rsid w:val="48895C65"/>
    <w:rsid w:val="496150D7"/>
    <w:rsid w:val="498F0E2E"/>
    <w:rsid w:val="49BBC0CF"/>
    <w:rsid w:val="4B9757F3"/>
    <w:rsid w:val="4BFF42B9"/>
    <w:rsid w:val="4D54D2C7"/>
    <w:rsid w:val="4DAF0DD7"/>
    <w:rsid w:val="4DD5F26F"/>
    <w:rsid w:val="4E4B0E0E"/>
    <w:rsid w:val="4E6D811B"/>
    <w:rsid w:val="4E92C3E8"/>
    <w:rsid w:val="4F70EB4E"/>
    <w:rsid w:val="4F88E809"/>
    <w:rsid w:val="50A12032"/>
    <w:rsid w:val="50E5473F"/>
    <w:rsid w:val="5114F76E"/>
    <w:rsid w:val="515212AF"/>
    <w:rsid w:val="51A433D9"/>
    <w:rsid w:val="51BC83D2"/>
    <w:rsid w:val="5213C7C9"/>
    <w:rsid w:val="5214236D"/>
    <w:rsid w:val="526E843D"/>
    <w:rsid w:val="5289BE9A"/>
    <w:rsid w:val="529AC93A"/>
    <w:rsid w:val="5513413E"/>
    <w:rsid w:val="55553C41"/>
    <w:rsid w:val="575488C3"/>
    <w:rsid w:val="57B5B912"/>
    <w:rsid w:val="588CDD03"/>
    <w:rsid w:val="5977BA76"/>
    <w:rsid w:val="5986DAFF"/>
    <w:rsid w:val="5A28AD64"/>
    <w:rsid w:val="5A6272B6"/>
    <w:rsid w:val="5CC98223"/>
    <w:rsid w:val="5CDBCF2B"/>
    <w:rsid w:val="5CF79F40"/>
    <w:rsid w:val="5D107ACD"/>
    <w:rsid w:val="5D41C857"/>
    <w:rsid w:val="5DE189EF"/>
    <w:rsid w:val="5E779F8C"/>
    <w:rsid w:val="5EACF979"/>
    <w:rsid w:val="5F675A40"/>
    <w:rsid w:val="606040BC"/>
    <w:rsid w:val="614526B8"/>
    <w:rsid w:val="61F7D4F6"/>
    <w:rsid w:val="61FC111D"/>
    <w:rsid w:val="62610D39"/>
    <w:rsid w:val="626F3061"/>
    <w:rsid w:val="6278BC89"/>
    <w:rsid w:val="629A677B"/>
    <w:rsid w:val="63236824"/>
    <w:rsid w:val="6373D4D2"/>
    <w:rsid w:val="64233F70"/>
    <w:rsid w:val="64324816"/>
    <w:rsid w:val="65DC57C0"/>
    <w:rsid w:val="65E3ACD3"/>
    <w:rsid w:val="6696E35F"/>
    <w:rsid w:val="6707DF3C"/>
    <w:rsid w:val="678A5B6D"/>
    <w:rsid w:val="67D852F0"/>
    <w:rsid w:val="6832B3C0"/>
    <w:rsid w:val="6884B500"/>
    <w:rsid w:val="68EFA647"/>
    <w:rsid w:val="6950389D"/>
    <w:rsid w:val="69D60BDB"/>
    <w:rsid w:val="6A7E7F15"/>
    <w:rsid w:val="6AB71DF6"/>
    <w:rsid w:val="6B31D06C"/>
    <w:rsid w:val="6B76C75B"/>
    <w:rsid w:val="6BDB726C"/>
    <w:rsid w:val="6BF043B0"/>
    <w:rsid w:val="6BFCEA4A"/>
    <w:rsid w:val="6C1FAC4B"/>
    <w:rsid w:val="6C71FF6E"/>
    <w:rsid w:val="6D18B846"/>
    <w:rsid w:val="6E1129CE"/>
    <w:rsid w:val="6EC3AC3C"/>
    <w:rsid w:val="72122EE3"/>
    <w:rsid w:val="7214CCC9"/>
    <w:rsid w:val="721C877E"/>
    <w:rsid w:val="729367D4"/>
    <w:rsid w:val="72F54BC1"/>
    <w:rsid w:val="73971D5F"/>
    <w:rsid w:val="73CB008B"/>
    <w:rsid w:val="74A65BC2"/>
    <w:rsid w:val="7542313B"/>
    <w:rsid w:val="7563FBBD"/>
    <w:rsid w:val="7584FA7A"/>
    <w:rsid w:val="765D0BAB"/>
    <w:rsid w:val="77004D6B"/>
    <w:rsid w:val="77558B22"/>
    <w:rsid w:val="77BC0479"/>
    <w:rsid w:val="7877A8CA"/>
    <w:rsid w:val="7927BA4F"/>
    <w:rsid w:val="7A8E0DE5"/>
    <w:rsid w:val="7BDCC75E"/>
    <w:rsid w:val="7CCC9573"/>
    <w:rsid w:val="7CE005AE"/>
    <w:rsid w:val="7D0B0DD6"/>
    <w:rsid w:val="7D43ACB7"/>
    <w:rsid w:val="7D8B08B7"/>
    <w:rsid w:val="7EC00694"/>
    <w:rsid w:val="7FC7B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0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C16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0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5B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2022-11-09T17:17:00Z</dcterms:created>
  <dcterms:modified xsi:type="dcterms:W3CDTF">2022-11-09T19:38:00Z</dcterms:modified>
</cp:coreProperties>
</file>