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116E1" w14:textId="58D468CE" w:rsidR="00FF6578" w:rsidRPr="00EB5B34" w:rsidRDefault="00F500DB" w:rsidP="00FF6578">
      <w:pPr>
        <w:rPr>
          <w:b/>
          <w:sz w:val="44"/>
          <w:szCs w:val="32"/>
        </w:rPr>
      </w:pPr>
      <w:bookmarkStart w:id="0" w:name="_Hlk524603425"/>
      <w:r w:rsidRPr="00F500DB">
        <w:rPr>
          <w:rFonts w:eastAsia="PMingLiU"/>
          <w:b/>
          <w:sz w:val="44"/>
          <w:lang w:eastAsia="zh-TW"/>
        </w:rPr>
        <w:t>FCC</w:t>
      </w:r>
      <w:r>
        <w:rPr>
          <w:rFonts w:hint="eastAsia"/>
          <w:b/>
          <w:sz w:val="44"/>
          <w:lang w:eastAsia="zh-TW"/>
        </w:rPr>
        <w:t>緊急通信提示</w:t>
      </w:r>
      <w:r w:rsidRPr="00F500DB">
        <w:rPr>
          <w:rFonts w:eastAsia="PMingLiU"/>
          <w:b/>
          <w:sz w:val="44"/>
          <w:lang w:eastAsia="zh-TW"/>
        </w:rPr>
        <w:t>PSA</w:t>
      </w:r>
      <w:r w:rsidR="00FF6578">
        <w:rPr>
          <w:b/>
          <w:sz w:val="44"/>
        </w:rPr>
        <w:t xml:space="preserve"> </w:t>
      </w:r>
    </w:p>
    <w:bookmarkEnd w:id="0"/>
    <w:p w14:paraId="79E09926" w14:textId="145DE1C9" w:rsidR="00FF6578" w:rsidRDefault="00F500DB" w:rsidP="00FF6578">
      <w:pPr>
        <w:rPr>
          <w:sz w:val="32"/>
        </w:rPr>
      </w:pPr>
      <w:r w:rsidRPr="00F500DB">
        <w:rPr>
          <w:rFonts w:eastAsia="PMingLiU"/>
          <w:sz w:val="32"/>
          <w:lang w:eastAsia="zh-TW"/>
        </w:rPr>
        <w:t>[</w:t>
      </w:r>
      <w:r>
        <w:rPr>
          <w:rFonts w:hint="eastAsia"/>
          <w:sz w:val="32"/>
          <w:lang w:eastAsia="zh-TW"/>
        </w:rPr>
        <w:t>緊急情況</w:t>
      </w:r>
      <w:r w:rsidRPr="00F500DB">
        <w:rPr>
          <w:rFonts w:eastAsia="PMingLiU"/>
          <w:sz w:val="32"/>
          <w:lang w:eastAsia="zh-TW"/>
        </w:rPr>
        <w:t>/</w:t>
      </w:r>
      <w:r>
        <w:rPr>
          <w:rFonts w:hint="eastAsia"/>
          <w:sz w:val="32"/>
          <w:lang w:eastAsia="zh-TW"/>
        </w:rPr>
        <w:t>災後</w:t>
      </w:r>
      <w:r w:rsidRPr="00F500DB">
        <w:rPr>
          <w:rFonts w:eastAsia="PMingLiU" w:hint="eastAsia"/>
          <w:sz w:val="32"/>
          <w:lang w:eastAsia="zh-TW"/>
        </w:rPr>
        <w:t>（</w:t>
      </w:r>
      <w:r w:rsidRPr="00F500DB">
        <w:rPr>
          <w:rFonts w:eastAsia="PMingLiU"/>
          <w:sz w:val="32"/>
          <w:lang w:eastAsia="zh-TW"/>
        </w:rPr>
        <w:t>60</w:t>
      </w:r>
      <w:r>
        <w:rPr>
          <w:rFonts w:hint="eastAsia"/>
          <w:sz w:val="32"/>
          <w:lang w:eastAsia="zh-TW"/>
        </w:rPr>
        <w:t>秒</w:t>
      </w:r>
      <w:r w:rsidRPr="00F500DB">
        <w:rPr>
          <w:rFonts w:eastAsia="PMingLiU" w:hint="eastAsia"/>
          <w:sz w:val="32"/>
          <w:lang w:eastAsia="zh-TW"/>
        </w:rPr>
        <w:t>）</w:t>
      </w:r>
      <w:r w:rsidRPr="00F500DB">
        <w:rPr>
          <w:rFonts w:eastAsia="PMingLiU"/>
          <w:sz w:val="32"/>
          <w:lang w:eastAsia="zh-TW"/>
        </w:rPr>
        <w:t>]</w:t>
      </w:r>
    </w:p>
    <w:p w14:paraId="38604F66" w14:textId="5F0814B6" w:rsidR="00FF6578" w:rsidRPr="00EB5B34" w:rsidRDefault="00F500DB" w:rsidP="00FF6578">
      <w:pPr>
        <w:rPr>
          <w:sz w:val="32"/>
          <w:lang w:eastAsia="zh-TW"/>
        </w:rPr>
      </w:pPr>
      <w:bookmarkStart w:id="1" w:name="_GoBack"/>
      <w:bookmarkEnd w:id="1"/>
      <w:r>
        <w:rPr>
          <w:rFonts w:hint="eastAsia"/>
          <w:sz w:val="32"/>
          <w:lang w:eastAsia="zh-TW"/>
        </w:rPr>
        <w:t>在停電期間</w:t>
      </w:r>
      <w:r w:rsidRPr="00F500DB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可能很難與家人和朋友保持聯繫</w:t>
      </w:r>
      <w:r w:rsidRPr="00F500DB">
        <w:rPr>
          <w:rFonts w:eastAsia="PMingLiU" w:hint="eastAsia"/>
          <w:sz w:val="32"/>
          <w:lang w:eastAsia="zh-TW"/>
        </w:rPr>
        <w:t>。</w:t>
      </w:r>
      <w:r>
        <w:rPr>
          <w:rFonts w:hint="eastAsia"/>
          <w:sz w:val="32"/>
          <w:lang w:eastAsia="zh-TW"/>
        </w:rPr>
        <w:t>如果電訊網路受到惡劣天氣或其他狀況的影響</w:t>
      </w:r>
      <w:r w:rsidRPr="00F500DB">
        <w:rPr>
          <w:rFonts w:eastAsia="PMingLiU" w:hint="eastAsia"/>
          <w:sz w:val="32"/>
          <w:lang w:eastAsia="zh-TW"/>
        </w:rPr>
        <w:t>，</w:t>
      </w:r>
      <w:r w:rsidRPr="00F500DB">
        <w:rPr>
          <w:rFonts w:eastAsia="PMingLiU"/>
          <w:sz w:val="32"/>
          <w:lang w:eastAsia="zh-TW"/>
        </w:rPr>
        <w:t>FCC</w:t>
      </w:r>
      <w:r>
        <w:rPr>
          <w:rFonts w:hint="eastAsia"/>
          <w:sz w:val="32"/>
          <w:lang w:eastAsia="zh-TW"/>
        </w:rPr>
        <w:t>建議遵循以下準則</w:t>
      </w:r>
      <w:r w:rsidRPr="00F500DB">
        <w:rPr>
          <w:rFonts w:eastAsia="PMingLiU" w:hint="eastAsia"/>
          <w:sz w:val="32"/>
          <w:lang w:eastAsia="zh-TW"/>
        </w:rPr>
        <w:t>：</w:t>
      </w:r>
      <w:r w:rsidR="00FF6578">
        <w:rPr>
          <w:sz w:val="32"/>
          <w:lang w:eastAsia="zh-TW"/>
        </w:rPr>
        <w:t xml:space="preserve"> </w:t>
      </w:r>
    </w:p>
    <w:p w14:paraId="61D2DAFD" w14:textId="04C35A4C" w:rsidR="00FF6578" w:rsidRPr="00EB5B34" w:rsidRDefault="00F500DB" w:rsidP="00FF6578">
      <w:pPr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僅在必要時撥打</w:t>
      </w:r>
      <w:r w:rsidRPr="00F500DB">
        <w:rPr>
          <w:rFonts w:eastAsia="PMingLiU"/>
          <w:sz w:val="32"/>
          <w:lang w:eastAsia="zh-TW"/>
        </w:rPr>
        <w:t>911</w:t>
      </w:r>
      <w:r w:rsidRPr="00F500DB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非緊急情況下儘量不撥打</w:t>
      </w:r>
      <w:r w:rsidRPr="00F500DB">
        <w:rPr>
          <w:rFonts w:eastAsia="PMingLiU" w:hint="eastAsia"/>
          <w:sz w:val="32"/>
          <w:lang w:eastAsia="zh-TW"/>
        </w:rPr>
        <w:t>。</w:t>
      </w:r>
      <w:r w:rsidR="00FF6578">
        <w:rPr>
          <w:sz w:val="32"/>
          <w:lang w:eastAsia="zh-TW"/>
        </w:rPr>
        <w:t xml:space="preserve"> </w:t>
      </w:r>
    </w:p>
    <w:p w14:paraId="7127FB11" w14:textId="20AF9DF4" w:rsidR="00FF6578" w:rsidRPr="00EB5B34" w:rsidRDefault="00F500DB" w:rsidP="00FF6578">
      <w:pPr>
        <w:rPr>
          <w:sz w:val="32"/>
        </w:rPr>
      </w:pPr>
      <w:r>
        <w:rPr>
          <w:rFonts w:hint="eastAsia"/>
          <w:sz w:val="32"/>
          <w:lang w:eastAsia="zh-TW"/>
        </w:rPr>
        <w:t>避免重複撥號</w:t>
      </w:r>
      <w:r w:rsidRPr="00F500DB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以減輕網路擁塞</w:t>
      </w:r>
      <w:r w:rsidRPr="00F500DB">
        <w:rPr>
          <w:rFonts w:eastAsia="PMingLiU" w:hint="eastAsia"/>
          <w:sz w:val="32"/>
          <w:lang w:eastAsia="zh-TW"/>
        </w:rPr>
        <w:t>。</w:t>
      </w:r>
    </w:p>
    <w:p w14:paraId="25D7AF3E" w14:textId="439D3E3F" w:rsidR="00FF6578" w:rsidRPr="00EB5B34" w:rsidRDefault="00F500DB" w:rsidP="00FF6578">
      <w:pPr>
        <w:rPr>
          <w:sz w:val="32"/>
        </w:rPr>
      </w:pPr>
      <w:r>
        <w:rPr>
          <w:rFonts w:hint="eastAsia"/>
          <w:sz w:val="32"/>
          <w:lang w:eastAsia="zh-TW"/>
        </w:rPr>
        <w:t>如果通話打不通</w:t>
      </w:r>
      <w:r w:rsidRPr="00F500DB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嘗試發簡訊</w:t>
      </w:r>
      <w:r w:rsidRPr="00F500DB">
        <w:rPr>
          <w:rFonts w:eastAsia="PMingLiU" w:hint="eastAsia"/>
          <w:sz w:val="32"/>
          <w:lang w:eastAsia="zh-TW"/>
        </w:rPr>
        <w:t>。</w:t>
      </w:r>
    </w:p>
    <w:p w14:paraId="5E6A9EEF" w14:textId="51EA0670" w:rsidR="00FF6578" w:rsidRPr="00EB5B34" w:rsidRDefault="00F500DB" w:rsidP="00FF6578">
      <w:pPr>
        <w:rPr>
          <w:sz w:val="32"/>
        </w:rPr>
      </w:pPr>
      <w:r>
        <w:rPr>
          <w:rFonts w:hint="eastAsia"/>
          <w:sz w:val="32"/>
          <w:lang w:eastAsia="zh-TW"/>
        </w:rPr>
        <w:t>節約電池電量</w:t>
      </w:r>
      <w:r w:rsidRPr="00F500DB">
        <w:rPr>
          <w:rFonts w:eastAsia="PMingLiU" w:hint="eastAsia"/>
          <w:sz w:val="32"/>
          <w:lang w:eastAsia="zh-TW"/>
        </w:rPr>
        <w:t>：</w:t>
      </w:r>
      <w:r>
        <w:rPr>
          <w:rFonts w:hint="eastAsia"/>
          <w:sz w:val="32"/>
          <w:lang w:eastAsia="zh-TW"/>
        </w:rPr>
        <w:t>將行動電話和裝置切換到省電模式</w:t>
      </w:r>
      <w:r w:rsidRPr="00F500DB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不使用時關機</w:t>
      </w:r>
      <w:r w:rsidRPr="00F500DB">
        <w:rPr>
          <w:rFonts w:eastAsia="PMingLiU" w:hint="eastAsia"/>
          <w:sz w:val="32"/>
          <w:lang w:eastAsia="zh-TW"/>
        </w:rPr>
        <w:t>。</w:t>
      </w:r>
      <w:r w:rsidR="00FF6578">
        <w:rPr>
          <w:sz w:val="32"/>
        </w:rPr>
        <w:t xml:space="preserve"> </w:t>
      </w:r>
    </w:p>
    <w:p w14:paraId="3B60269E" w14:textId="6DDE088A" w:rsidR="00FF6578" w:rsidRPr="00EB5B34" w:rsidRDefault="00F500DB" w:rsidP="00FF6578">
      <w:pPr>
        <w:rPr>
          <w:sz w:val="32"/>
        </w:rPr>
      </w:pPr>
      <w:r>
        <w:rPr>
          <w:rFonts w:hint="eastAsia"/>
          <w:sz w:val="32"/>
          <w:lang w:eastAsia="zh-TW"/>
        </w:rPr>
        <w:t>如果被疏散</w:t>
      </w:r>
      <w:r w:rsidRPr="00F500DB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在可能的情況下</w:t>
      </w:r>
      <w:r w:rsidRPr="00F500DB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請將座機轉發到行動電話</w:t>
      </w:r>
      <w:r w:rsidRPr="00F500DB">
        <w:rPr>
          <w:rFonts w:eastAsia="PMingLiU" w:hint="eastAsia"/>
          <w:sz w:val="32"/>
          <w:lang w:eastAsia="zh-TW"/>
        </w:rPr>
        <w:t>。</w:t>
      </w:r>
    </w:p>
    <w:p w14:paraId="57FC5650" w14:textId="493D3527" w:rsidR="00FF6578" w:rsidRPr="00EB5B34" w:rsidRDefault="00F500DB" w:rsidP="00FF6578">
      <w:pPr>
        <w:rPr>
          <w:sz w:val="32"/>
        </w:rPr>
      </w:pPr>
      <w:r>
        <w:rPr>
          <w:rFonts w:hint="eastAsia"/>
          <w:sz w:val="32"/>
          <w:lang w:eastAsia="zh-TW"/>
        </w:rPr>
        <w:t>請記住</w:t>
      </w:r>
      <w:r w:rsidRPr="00F500DB">
        <w:rPr>
          <w:rFonts w:eastAsia="PMingLiU" w:hint="eastAsia"/>
          <w:sz w:val="32"/>
          <w:lang w:eastAsia="zh-TW"/>
        </w:rPr>
        <w:t>：</w:t>
      </w:r>
      <w:r>
        <w:rPr>
          <w:rFonts w:hint="eastAsia"/>
          <w:sz w:val="32"/>
          <w:lang w:eastAsia="zh-TW"/>
        </w:rPr>
        <w:t>在危險的情況下</w:t>
      </w:r>
      <w:r w:rsidRPr="00F500DB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要尋找避難所</w:t>
      </w:r>
      <w:r w:rsidRPr="00F500DB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並聽從公共安全官員的指揮</w:t>
      </w:r>
      <w:r w:rsidRPr="00F500DB">
        <w:rPr>
          <w:rFonts w:eastAsia="PMingLiU" w:hint="eastAsia"/>
          <w:sz w:val="32"/>
          <w:lang w:eastAsia="zh-TW"/>
        </w:rPr>
        <w:t>。</w:t>
      </w:r>
      <w:r w:rsidR="00FF6578">
        <w:rPr>
          <w:sz w:val="32"/>
        </w:rPr>
        <w:t xml:space="preserve"> </w:t>
      </w:r>
    </w:p>
    <w:p w14:paraId="06882A7C" w14:textId="40EFE5A1" w:rsidR="00FF6578" w:rsidRPr="00F500DB" w:rsidRDefault="00F500DB" w:rsidP="00FF6578">
      <w:pPr>
        <w:rPr>
          <w:sz w:val="32"/>
          <w:lang w:val="en-US"/>
        </w:rPr>
      </w:pPr>
      <w:r>
        <w:rPr>
          <w:rFonts w:hint="eastAsia"/>
          <w:sz w:val="32"/>
          <w:lang w:eastAsia="zh-TW"/>
        </w:rPr>
        <w:t>請造訪</w:t>
      </w:r>
      <w:r w:rsidRPr="00F500DB">
        <w:rPr>
          <w:rFonts w:eastAsia="PMingLiU" w:hint="eastAsia"/>
          <w:sz w:val="32"/>
          <w:lang w:val="en-US" w:eastAsia="zh-TW"/>
        </w:rPr>
        <w:t>：</w:t>
      </w:r>
      <w:r w:rsidRPr="00F500DB">
        <w:rPr>
          <w:rFonts w:eastAsia="PMingLiU"/>
          <w:sz w:val="32"/>
          <w:lang w:val="en-US" w:eastAsia="zh-TW"/>
        </w:rPr>
        <w:t>FCC.GOV/EMERGENCY-CHINESE</w:t>
      </w:r>
      <w:r w:rsidRPr="00F500DB">
        <w:rPr>
          <w:rFonts w:eastAsia="PMingLiU" w:hint="eastAsia"/>
          <w:sz w:val="32"/>
          <w:lang w:val="en-US" w:eastAsia="zh-TW"/>
        </w:rPr>
        <w:t>，</w:t>
      </w:r>
      <w:r>
        <w:rPr>
          <w:rFonts w:hint="eastAsia"/>
          <w:sz w:val="32"/>
          <w:lang w:eastAsia="zh-TW"/>
        </w:rPr>
        <w:t>瞭解詳情</w:t>
      </w:r>
      <w:r w:rsidRPr="00F500DB">
        <w:rPr>
          <w:rFonts w:eastAsia="PMingLiU" w:hint="eastAsia"/>
          <w:sz w:val="32"/>
          <w:lang w:eastAsia="zh-TW"/>
        </w:rPr>
        <w:t>。</w:t>
      </w:r>
      <w:r w:rsidR="008A014E" w:rsidRPr="00F500DB">
        <w:rPr>
          <w:sz w:val="32"/>
          <w:lang w:val="en-US"/>
        </w:rPr>
        <w:t xml:space="preserve">  </w:t>
      </w:r>
    </w:p>
    <w:p w14:paraId="6A83AD4F" w14:textId="77777777" w:rsidR="00C34DA3" w:rsidRPr="00F500DB" w:rsidRDefault="00C34DA3">
      <w:pPr>
        <w:rPr>
          <w:lang w:val="en-US"/>
        </w:rPr>
      </w:pPr>
    </w:p>
    <w:sectPr w:rsidR="00C34DA3" w:rsidRPr="00F50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78"/>
    <w:rsid w:val="00565974"/>
    <w:rsid w:val="005D7FF1"/>
    <w:rsid w:val="0071401D"/>
    <w:rsid w:val="008A014E"/>
    <w:rsid w:val="00A541FF"/>
    <w:rsid w:val="00C34DA3"/>
    <w:rsid w:val="00E24643"/>
    <w:rsid w:val="00F500DB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AF99"/>
  <w15:chartTrackingRefBased/>
  <w15:docId w15:val="{CF557450-77EF-488A-80D1-FF8F73F3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zh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 panose="020F0302020204030204"/>
        <a:ea typeface="SimSun"/>
        <a:cs typeface="SimSun"/>
      </a:majorFont>
      <a:minorFont>
        <a:latin typeface="SimSun" panose="020F0502020204030204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89b87e9de9a522f3f8978233429eb221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2e71acc5e5275f272fac97c7be2e5a00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91EE5-5737-43B3-A8B3-A78C96FAD1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cc0807-3e3e-454f-839f-922c768d95ad"/>
    <ds:schemaRef ds:uri="aba599ba-bbc1-442b-a8e9-7b57c8e41d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4F532F-9305-4A6A-83C0-6656F7EF2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C3958-2D39-46AB-B17D-750DBCDD1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Michael Snyder</cp:lastModifiedBy>
  <cp:revision>7</cp:revision>
  <dcterms:created xsi:type="dcterms:W3CDTF">2018-09-13T16:04:00Z</dcterms:created>
  <dcterms:modified xsi:type="dcterms:W3CDTF">2018-10-10T19:31:00Z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