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E0FA5" w14:textId="77777777" w:rsidR="003C5278" w:rsidRPr="00B75AAC" w:rsidRDefault="003C5278" w:rsidP="003C5278">
      <w:pPr>
        <w:suppressAutoHyphens/>
        <w:ind w:left="5760"/>
        <w:rPr>
          <w:b/>
          <w:sz w:val="22"/>
          <w:szCs w:val="22"/>
        </w:rPr>
      </w:pPr>
    </w:p>
    <w:p w14:paraId="772B213A" w14:textId="77777777" w:rsidR="003C5278" w:rsidRPr="00B75AAC" w:rsidRDefault="003C5278" w:rsidP="003C5278">
      <w:pPr>
        <w:suppressAutoHyphens/>
        <w:ind w:left="5760"/>
        <w:rPr>
          <w:b/>
          <w:sz w:val="22"/>
          <w:szCs w:val="22"/>
        </w:rPr>
      </w:pPr>
      <w:r w:rsidRPr="00B75AAC">
        <w:rPr>
          <w:b/>
          <w:sz w:val="22"/>
          <w:szCs w:val="22"/>
        </w:rPr>
        <w:t>Approved by OMB</w:t>
      </w:r>
    </w:p>
    <w:p w14:paraId="4CA6AAA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30EE8B63"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4A6614F4" w14:textId="77777777"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493EB320" w14:textId="77777777" w:rsidR="00E325BA" w:rsidRPr="00B75AAC" w:rsidRDefault="00E325BA">
      <w:pPr>
        <w:rPr>
          <w:sz w:val="22"/>
          <w:szCs w:val="22"/>
        </w:rPr>
      </w:pPr>
    </w:p>
    <w:p w14:paraId="056AAE57" w14:textId="77777777" w:rsidR="003C5278" w:rsidRPr="00B75AAC" w:rsidRDefault="003C5278">
      <w:pPr>
        <w:rPr>
          <w:sz w:val="22"/>
          <w:szCs w:val="22"/>
        </w:rPr>
      </w:pPr>
    </w:p>
    <w:p w14:paraId="68AEFFAB"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1C932894" w14:textId="77777777"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548866FE" w14:textId="77777777" w:rsidR="00B6794F" w:rsidRPr="00B75AAC" w:rsidRDefault="00B6794F" w:rsidP="003C5278">
      <w:pPr>
        <w:tabs>
          <w:tab w:val="left" w:pos="0"/>
          <w:tab w:val="left" w:pos="630"/>
        </w:tabs>
        <w:spacing w:after="120"/>
        <w:rPr>
          <w:sz w:val="22"/>
          <w:szCs w:val="22"/>
        </w:rPr>
      </w:pPr>
    </w:p>
    <w:p w14:paraId="0FE40514" w14:textId="77777777"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39A38BD6" w14:textId="77777777" w:rsidR="00932706" w:rsidRPr="00B75AAC" w:rsidRDefault="00932706" w:rsidP="003C5278">
      <w:pPr>
        <w:tabs>
          <w:tab w:val="left" w:pos="0"/>
          <w:tab w:val="left" w:pos="630"/>
        </w:tabs>
        <w:spacing w:after="120"/>
        <w:rPr>
          <w:sz w:val="22"/>
          <w:szCs w:val="22"/>
        </w:rPr>
      </w:pPr>
    </w:p>
    <w:p w14:paraId="523853BA" w14:textId="77777777"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5F0EF3E" w14:textId="77777777" w:rsidR="00351A7C" w:rsidRPr="00B75AAC" w:rsidRDefault="00351A7C" w:rsidP="00351A7C">
      <w:pPr>
        <w:pStyle w:val="ListParagraph"/>
        <w:tabs>
          <w:tab w:val="left" w:pos="630"/>
        </w:tabs>
        <w:spacing w:after="120"/>
        <w:ind w:left="360"/>
        <w:rPr>
          <w:b/>
          <w:sz w:val="22"/>
          <w:szCs w:val="22"/>
          <w:u w:val="single"/>
        </w:rPr>
      </w:pPr>
    </w:p>
    <w:p w14:paraId="17171436"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14:paraId="22C4ADCD" w14:textId="77777777" w:rsidTr="004C073E">
        <w:tc>
          <w:tcPr>
            <w:tcW w:w="9205" w:type="dxa"/>
            <w:shd w:val="clear" w:color="auto" w:fill="D9D9D9" w:themeFill="background1" w:themeFillShade="D9"/>
            <w:vAlign w:val="center"/>
          </w:tcPr>
          <w:p w14:paraId="6B6F2AAA"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01A4516F" w14:textId="77777777" w:rsidTr="004C073E">
        <w:tc>
          <w:tcPr>
            <w:tcW w:w="9205" w:type="dxa"/>
          </w:tcPr>
          <w:p w14:paraId="6E4C56A1" w14:textId="77777777" w:rsidR="00B6794F" w:rsidRPr="00B75AAC" w:rsidRDefault="009600F9" w:rsidP="00B6794F">
            <w:pPr>
              <w:tabs>
                <w:tab w:val="left" w:pos="630"/>
              </w:tabs>
              <w:spacing w:after="120"/>
              <w:rPr>
                <w:iCs/>
                <w:color w:val="000000"/>
                <w:sz w:val="22"/>
                <w:szCs w:val="22"/>
              </w:rPr>
            </w:pPr>
            <w:r>
              <w:rPr>
                <w:iCs/>
                <w:color w:val="000000"/>
                <w:sz w:val="22"/>
                <w:szCs w:val="22"/>
              </w:rPr>
              <w:t>Kansas</w:t>
            </w:r>
          </w:p>
        </w:tc>
      </w:tr>
    </w:tbl>
    <w:p w14:paraId="17D4B504" w14:textId="77777777" w:rsidR="00B6794F" w:rsidRPr="00B75AAC" w:rsidRDefault="00B6794F" w:rsidP="00B6794F">
      <w:pPr>
        <w:tabs>
          <w:tab w:val="left" w:pos="630"/>
        </w:tabs>
        <w:spacing w:after="120"/>
        <w:ind w:left="360"/>
        <w:rPr>
          <w:iCs/>
          <w:color w:val="000000"/>
          <w:sz w:val="22"/>
          <w:szCs w:val="22"/>
        </w:rPr>
      </w:pPr>
    </w:p>
    <w:p w14:paraId="56311BF1" w14:textId="77777777" w:rsidR="00554172" w:rsidRPr="00B75AAC" w:rsidRDefault="00554172" w:rsidP="00B6794F">
      <w:pPr>
        <w:tabs>
          <w:tab w:val="left" w:pos="630"/>
        </w:tabs>
        <w:spacing w:after="120"/>
        <w:ind w:left="360"/>
        <w:rPr>
          <w:iCs/>
          <w:color w:val="000000"/>
          <w:sz w:val="22"/>
          <w:szCs w:val="22"/>
        </w:rPr>
      </w:pPr>
    </w:p>
    <w:p w14:paraId="3509C874"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0"/>
        <w:gridCol w:w="2751"/>
        <w:gridCol w:w="3279"/>
      </w:tblGrid>
      <w:tr w:rsidR="00B97CF0" w:rsidRPr="00B75AAC" w14:paraId="328ECD17" w14:textId="77777777" w:rsidTr="00B97CF0">
        <w:tc>
          <w:tcPr>
            <w:tcW w:w="3057" w:type="dxa"/>
            <w:shd w:val="clear" w:color="auto" w:fill="D9D9D9" w:themeFill="background1" w:themeFillShade="D9"/>
            <w:vAlign w:val="center"/>
          </w:tcPr>
          <w:p w14:paraId="535BC87B"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0326F552"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089E0E14"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14:paraId="52BEE0B7" w14:textId="77777777" w:rsidTr="00B97CF0">
        <w:tc>
          <w:tcPr>
            <w:tcW w:w="3057" w:type="dxa"/>
          </w:tcPr>
          <w:p w14:paraId="2B5EC231" w14:textId="77777777" w:rsidR="00B97CF0" w:rsidRPr="00B75AAC" w:rsidRDefault="009600F9" w:rsidP="00F87B4F">
            <w:pPr>
              <w:tabs>
                <w:tab w:val="left" w:pos="630"/>
              </w:tabs>
              <w:spacing w:after="120"/>
              <w:rPr>
                <w:iCs/>
                <w:color w:val="000000"/>
                <w:sz w:val="22"/>
                <w:szCs w:val="22"/>
              </w:rPr>
            </w:pPr>
            <w:r>
              <w:rPr>
                <w:iCs/>
                <w:color w:val="000000"/>
                <w:sz w:val="22"/>
                <w:szCs w:val="22"/>
              </w:rPr>
              <w:t>Scott A. Ekberg</w:t>
            </w:r>
          </w:p>
        </w:tc>
        <w:tc>
          <w:tcPr>
            <w:tcW w:w="2811" w:type="dxa"/>
          </w:tcPr>
          <w:p w14:paraId="6D4C8A08" w14:textId="77777777" w:rsidR="00B97CF0" w:rsidRPr="00B75AAC" w:rsidRDefault="009600F9" w:rsidP="00F87B4F">
            <w:pPr>
              <w:tabs>
                <w:tab w:val="left" w:pos="630"/>
              </w:tabs>
              <w:spacing w:after="120"/>
              <w:rPr>
                <w:iCs/>
                <w:color w:val="000000"/>
                <w:sz w:val="22"/>
                <w:szCs w:val="22"/>
              </w:rPr>
            </w:pPr>
            <w:r>
              <w:rPr>
                <w:iCs/>
                <w:color w:val="000000"/>
                <w:sz w:val="22"/>
                <w:szCs w:val="22"/>
              </w:rPr>
              <w:t>NG911 Administrator</w:t>
            </w:r>
          </w:p>
        </w:tc>
        <w:tc>
          <w:tcPr>
            <w:tcW w:w="3362" w:type="dxa"/>
          </w:tcPr>
          <w:p w14:paraId="2C584E41" w14:textId="77777777" w:rsidR="00B97CF0" w:rsidRPr="00B75AAC" w:rsidRDefault="009600F9" w:rsidP="00F87B4F">
            <w:pPr>
              <w:tabs>
                <w:tab w:val="left" w:pos="630"/>
              </w:tabs>
              <w:spacing w:after="120"/>
              <w:rPr>
                <w:iCs/>
                <w:color w:val="000000"/>
                <w:sz w:val="22"/>
                <w:szCs w:val="22"/>
              </w:rPr>
            </w:pPr>
            <w:r>
              <w:rPr>
                <w:iCs/>
                <w:color w:val="000000"/>
                <w:sz w:val="22"/>
                <w:szCs w:val="22"/>
              </w:rPr>
              <w:t>KS 911 Coordinating Council</w:t>
            </w:r>
          </w:p>
        </w:tc>
      </w:tr>
    </w:tbl>
    <w:p w14:paraId="7FBFA2CB" w14:textId="77777777" w:rsidR="00554172" w:rsidRPr="00B75AAC" w:rsidRDefault="00554172" w:rsidP="00B6794F">
      <w:pPr>
        <w:tabs>
          <w:tab w:val="left" w:pos="630"/>
        </w:tabs>
        <w:spacing w:after="120"/>
        <w:rPr>
          <w:iCs/>
          <w:color w:val="000000"/>
          <w:sz w:val="22"/>
          <w:szCs w:val="22"/>
        </w:rPr>
      </w:pPr>
    </w:p>
    <w:p w14:paraId="75D54F89" w14:textId="77777777" w:rsidR="00554172" w:rsidRPr="00B75AAC" w:rsidRDefault="00554172">
      <w:pPr>
        <w:spacing w:after="200" w:line="276" w:lineRule="auto"/>
        <w:rPr>
          <w:iCs/>
          <w:color w:val="000000"/>
          <w:sz w:val="22"/>
          <w:szCs w:val="22"/>
        </w:rPr>
      </w:pPr>
      <w:r w:rsidRPr="00B75AAC">
        <w:rPr>
          <w:iCs/>
          <w:color w:val="000000"/>
          <w:sz w:val="22"/>
          <w:szCs w:val="22"/>
        </w:rPr>
        <w:br w:type="page"/>
      </w:r>
    </w:p>
    <w:p w14:paraId="13593C79" w14:textId="77777777"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14:paraId="6171B19E" w14:textId="77777777" w:rsidR="00162296" w:rsidRPr="00B75AAC" w:rsidRDefault="00162296" w:rsidP="00B6794F">
      <w:pPr>
        <w:tabs>
          <w:tab w:val="left" w:pos="630"/>
        </w:tabs>
        <w:spacing w:after="120"/>
        <w:rPr>
          <w:iCs/>
          <w:color w:val="000000"/>
          <w:sz w:val="22"/>
          <w:szCs w:val="22"/>
        </w:rPr>
      </w:pPr>
    </w:p>
    <w:p w14:paraId="61B7D50F" w14:textId="77777777"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14:paraId="64759868" w14:textId="77777777"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04D66090" w14:textId="77777777" w:rsidTr="00B97CF0">
        <w:trPr>
          <w:jc w:val="center"/>
        </w:trPr>
        <w:tc>
          <w:tcPr>
            <w:tcW w:w="2132" w:type="dxa"/>
            <w:shd w:val="clear" w:color="auto" w:fill="D9D9D9" w:themeFill="background1" w:themeFillShade="D9"/>
            <w:vAlign w:val="center"/>
          </w:tcPr>
          <w:p w14:paraId="0E64C692"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4B227B0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35AFD791" w14:textId="77777777" w:rsidTr="006037D2">
        <w:trPr>
          <w:jc w:val="center"/>
        </w:trPr>
        <w:tc>
          <w:tcPr>
            <w:tcW w:w="2132" w:type="dxa"/>
            <w:vAlign w:val="center"/>
          </w:tcPr>
          <w:p w14:paraId="2F431D73"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3CCD93E7" w14:textId="77777777" w:rsidR="00B97CF0" w:rsidRPr="00B75AAC" w:rsidRDefault="009600F9" w:rsidP="00B97CF0">
            <w:pPr>
              <w:tabs>
                <w:tab w:val="left" w:pos="630"/>
              </w:tabs>
              <w:spacing w:after="120"/>
              <w:rPr>
                <w:iCs/>
                <w:color w:val="000000"/>
                <w:sz w:val="22"/>
                <w:szCs w:val="22"/>
              </w:rPr>
            </w:pPr>
            <w:r>
              <w:rPr>
                <w:iCs/>
                <w:color w:val="000000"/>
                <w:sz w:val="22"/>
                <w:szCs w:val="22"/>
              </w:rPr>
              <w:t>117</w:t>
            </w:r>
          </w:p>
        </w:tc>
      </w:tr>
      <w:tr w:rsidR="00B97CF0" w:rsidRPr="00B75AAC" w14:paraId="3DEC11ED" w14:textId="77777777" w:rsidTr="006037D2">
        <w:trPr>
          <w:jc w:val="center"/>
        </w:trPr>
        <w:tc>
          <w:tcPr>
            <w:tcW w:w="2132" w:type="dxa"/>
            <w:vAlign w:val="center"/>
          </w:tcPr>
          <w:p w14:paraId="35ED9691"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76B5F7B0" w14:textId="77777777" w:rsidR="00B97CF0" w:rsidRPr="00B75AAC" w:rsidRDefault="009600F9" w:rsidP="00B97CF0">
            <w:pPr>
              <w:tabs>
                <w:tab w:val="left" w:pos="630"/>
              </w:tabs>
              <w:spacing w:after="120"/>
              <w:rPr>
                <w:iCs/>
                <w:color w:val="000000"/>
                <w:sz w:val="22"/>
                <w:szCs w:val="22"/>
              </w:rPr>
            </w:pPr>
            <w:r>
              <w:rPr>
                <w:iCs/>
                <w:color w:val="000000"/>
                <w:sz w:val="22"/>
                <w:szCs w:val="22"/>
              </w:rPr>
              <w:t>0</w:t>
            </w:r>
          </w:p>
        </w:tc>
      </w:tr>
      <w:tr w:rsidR="00B97CF0" w:rsidRPr="00B75AAC" w14:paraId="79FF5A5C" w14:textId="77777777" w:rsidTr="003137A8">
        <w:trPr>
          <w:jc w:val="center"/>
        </w:trPr>
        <w:tc>
          <w:tcPr>
            <w:tcW w:w="2132" w:type="dxa"/>
            <w:shd w:val="clear" w:color="auto" w:fill="auto"/>
          </w:tcPr>
          <w:p w14:paraId="247875A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3C468F97" w14:textId="77777777" w:rsidR="00B97CF0" w:rsidRPr="00B75AAC" w:rsidRDefault="009600F9" w:rsidP="00B97CF0">
            <w:pPr>
              <w:tabs>
                <w:tab w:val="left" w:pos="630"/>
              </w:tabs>
              <w:spacing w:after="120"/>
              <w:rPr>
                <w:iCs/>
                <w:color w:val="000000"/>
                <w:sz w:val="22"/>
                <w:szCs w:val="22"/>
              </w:rPr>
            </w:pPr>
            <w:r>
              <w:rPr>
                <w:iCs/>
                <w:color w:val="000000"/>
                <w:sz w:val="22"/>
                <w:szCs w:val="22"/>
              </w:rPr>
              <w:t>117</w:t>
            </w:r>
          </w:p>
        </w:tc>
      </w:tr>
    </w:tbl>
    <w:p w14:paraId="543A78B3" w14:textId="77777777" w:rsidR="003137A8" w:rsidRPr="00B75AAC" w:rsidRDefault="003137A8" w:rsidP="00B97CF0">
      <w:pPr>
        <w:tabs>
          <w:tab w:val="left" w:pos="630"/>
        </w:tabs>
        <w:spacing w:after="120"/>
        <w:rPr>
          <w:iCs/>
          <w:color w:val="000000"/>
          <w:sz w:val="22"/>
          <w:szCs w:val="22"/>
        </w:rPr>
      </w:pPr>
    </w:p>
    <w:p w14:paraId="62355FD7" w14:textId="77777777"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14:paraId="34AA9BC4" w14:textId="77777777"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6975B6C7" w14:textId="77777777" w:rsidTr="009477C6">
        <w:trPr>
          <w:jc w:val="center"/>
        </w:trPr>
        <w:tc>
          <w:tcPr>
            <w:tcW w:w="2592" w:type="dxa"/>
            <w:shd w:val="clear" w:color="auto" w:fill="D9D9D9" w:themeFill="background1" w:themeFillShade="D9"/>
            <w:vAlign w:val="center"/>
          </w:tcPr>
          <w:p w14:paraId="10266DD2"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2D4FCCEF"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639A81EF" w14:textId="77777777" w:rsidTr="009477C6">
        <w:trPr>
          <w:jc w:val="center"/>
        </w:trPr>
        <w:tc>
          <w:tcPr>
            <w:tcW w:w="2592" w:type="dxa"/>
          </w:tcPr>
          <w:p w14:paraId="63F1D4D8"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4F7F5987" w14:textId="2CA582C6" w:rsidR="003137A8" w:rsidRPr="00B75AAC" w:rsidRDefault="001C21BE" w:rsidP="003137A8">
            <w:pPr>
              <w:tabs>
                <w:tab w:val="left" w:pos="630"/>
              </w:tabs>
              <w:spacing w:after="120"/>
              <w:rPr>
                <w:iCs/>
                <w:color w:val="000000"/>
                <w:sz w:val="22"/>
                <w:szCs w:val="22"/>
              </w:rPr>
            </w:pPr>
            <w:r>
              <w:rPr>
                <w:iCs/>
                <w:color w:val="000000"/>
                <w:sz w:val="22"/>
                <w:szCs w:val="22"/>
              </w:rPr>
              <w:t>1,028</w:t>
            </w:r>
            <w:r w:rsidR="00DA2B23">
              <w:rPr>
                <w:iCs/>
                <w:color w:val="000000"/>
                <w:sz w:val="22"/>
                <w:szCs w:val="22"/>
              </w:rPr>
              <w:t>*</w:t>
            </w:r>
          </w:p>
        </w:tc>
      </w:tr>
      <w:tr w:rsidR="003137A8" w:rsidRPr="00B75AAC" w14:paraId="6AE06E1A" w14:textId="77777777" w:rsidTr="009477C6">
        <w:trPr>
          <w:jc w:val="center"/>
        </w:trPr>
        <w:tc>
          <w:tcPr>
            <w:tcW w:w="2592" w:type="dxa"/>
          </w:tcPr>
          <w:p w14:paraId="39778B43"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3A265039" w14:textId="6496C3F6" w:rsidR="003137A8" w:rsidRPr="00B75AAC" w:rsidRDefault="001C21BE" w:rsidP="003137A8">
            <w:pPr>
              <w:tabs>
                <w:tab w:val="left" w:pos="630"/>
              </w:tabs>
              <w:spacing w:after="120"/>
              <w:rPr>
                <w:iCs/>
                <w:color w:val="000000"/>
                <w:sz w:val="22"/>
                <w:szCs w:val="22"/>
              </w:rPr>
            </w:pPr>
            <w:r>
              <w:rPr>
                <w:iCs/>
                <w:color w:val="000000"/>
                <w:sz w:val="22"/>
                <w:szCs w:val="22"/>
              </w:rPr>
              <w:t>102</w:t>
            </w:r>
            <w:r w:rsidR="00DA2B23">
              <w:rPr>
                <w:iCs/>
                <w:color w:val="000000"/>
                <w:sz w:val="22"/>
                <w:szCs w:val="22"/>
              </w:rPr>
              <w:t>*</w:t>
            </w:r>
          </w:p>
        </w:tc>
      </w:tr>
    </w:tbl>
    <w:p w14:paraId="3EECBBA7" w14:textId="77777777" w:rsidR="003137A8" w:rsidRPr="00B75AAC" w:rsidRDefault="003137A8" w:rsidP="003137A8">
      <w:pPr>
        <w:tabs>
          <w:tab w:val="left" w:pos="630"/>
        </w:tabs>
        <w:spacing w:after="120"/>
        <w:rPr>
          <w:iCs/>
          <w:color w:val="000000"/>
          <w:sz w:val="22"/>
          <w:szCs w:val="22"/>
        </w:rPr>
      </w:pPr>
    </w:p>
    <w:p w14:paraId="1AE7D834" w14:textId="77777777"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14:paraId="4B5DF0E5" w14:textId="77777777"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5D0CD980" w14:textId="77777777" w:rsidTr="00162296">
        <w:trPr>
          <w:jc w:val="center"/>
        </w:trPr>
        <w:tc>
          <w:tcPr>
            <w:tcW w:w="1111" w:type="dxa"/>
            <w:shd w:val="clear" w:color="auto" w:fill="D9D9D9" w:themeFill="background1" w:themeFillShade="D9"/>
            <w:vAlign w:val="center"/>
          </w:tcPr>
          <w:p w14:paraId="6DEF6F42"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158C30AA"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4DD563D5" w14:textId="06E8B300" w:rsidR="00912AD7" w:rsidRDefault="001C21BE" w:rsidP="00912AD7">
            <w:pPr>
              <w:jc w:val="center"/>
              <w:rPr>
                <w:rFonts w:ascii="Calibri" w:hAnsi="Calibri" w:cs="Calibri"/>
                <w:color w:val="000000"/>
                <w:sz w:val="22"/>
                <w:szCs w:val="22"/>
              </w:rPr>
            </w:pPr>
            <w:r>
              <w:rPr>
                <w:rFonts w:ascii="Calibri" w:hAnsi="Calibri" w:cs="Calibri"/>
                <w:color w:val="000000"/>
                <w:sz w:val="22"/>
                <w:szCs w:val="22"/>
              </w:rPr>
              <w:t>$</w:t>
            </w:r>
            <w:r w:rsidR="00912AD7">
              <w:rPr>
                <w:rFonts w:ascii="Calibri" w:hAnsi="Calibri" w:cs="Calibri"/>
                <w:color w:val="000000"/>
                <w:sz w:val="22"/>
                <w:szCs w:val="22"/>
              </w:rPr>
              <w:t>105</w:t>
            </w:r>
            <w:r w:rsidR="00912AD7">
              <w:rPr>
                <w:rFonts w:ascii="Calibri" w:hAnsi="Calibri" w:cs="Calibri"/>
                <w:color w:val="000000"/>
                <w:sz w:val="22"/>
                <w:szCs w:val="22"/>
              </w:rPr>
              <w:t>,</w:t>
            </w:r>
            <w:r w:rsidR="00912AD7">
              <w:rPr>
                <w:rFonts w:ascii="Calibri" w:hAnsi="Calibri" w:cs="Calibri"/>
                <w:color w:val="000000"/>
                <w:sz w:val="22"/>
                <w:szCs w:val="22"/>
              </w:rPr>
              <w:t>737</w:t>
            </w:r>
            <w:r w:rsidR="00912AD7">
              <w:rPr>
                <w:rFonts w:ascii="Calibri" w:hAnsi="Calibri" w:cs="Calibri"/>
                <w:color w:val="000000"/>
                <w:sz w:val="22"/>
                <w:szCs w:val="22"/>
              </w:rPr>
              <w:t>,</w:t>
            </w:r>
            <w:r w:rsidR="00912AD7">
              <w:rPr>
                <w:rFonts w:ascii="Calibri" w:hAnsi="Calibri" w:cs="Calibri"/>
                <w:color w:val="000000"/>
                <w:sz w:val="22"/>
                <w:szCs w:val="22"/>
              </w:rPr>
              <w:t>626</w:t>
            </w:r>
            <w:r w:rsidR="00DA2B23">
              <w:rPr>
                <w:rFonts w:ascii="Calibri" w:hAnsi="Calibri" w:cs="Calibri"/>
                <w:color w:val="000000"/>
                <w:sz w:val="22"/>
                <w:szCs w:val="22"/>
              </w:rPr>
              <w:t>*</w:t>
            </w:r>
          </w:p>
          <w:p w14:paraId="337B54F5" w14:textId="4D336F32" w:rsidR="001C21BE" w:rsidRDefault="001C21BE" w:rsidP="001C21BE">
            <w:pPr>
              <w:jc w:val="center"/>
              <w:rPr>
                <w:rFonts w:ascii="Calibri" w:hAnsi="Calibri" w:cs="Calibri"/>
                <w:color w:val="000000"/>
                <w:sz w:val="22"/>
                <w:szCs w:val="22"/>
              </w:rPr>
            </w:pPr>
          </w:p>
          <w:p w14:paraId="3E339CA2" w14:textId="35AB9D02" w:rsidR="00162296" w:rsidRPr="00B75AAC" w:rsidRDefault="00162296" w:rsidP="00162296">
            <w:pPr>
              <w:spacing w:after="120"/>
              <w:jc w:val="center"/>
              <w:rPr>
                <w:iCs/>
                <w:color w:val="000000"/>
                <w:sz w:val="22"/>
                <w:szCs w:val="22"/>
              </w:rPr>
            </w:pPr>
          </w:p>
        </w:tc>
      </w:tr>
    </w:tbl>
    <w:p w14:paraId="5100FDDB" w14:textId="77777777" w:rsidR="004C073E" w:rsidRDefault="004C073E" w:rsidP="00162296">
      <w:pPr>
        <w:pStyle w:val="BodyText"/>
        <w:ind w:left="720"/>
        <w:rPr>
          <w:rFonts w:ascii="Times New Roman" w:hAnsi="Times New Roman" w:cs="Times New Roman"/>
          <w:b/>
          <w:szCs w:val="22"/>
        </w:rPr>
      </w:pPr>
    </w:p>
    <w:p w14:paraId="2E17AC27"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14:paraId="32327E4D" w14:textId="77777777" w:rsidTr="00162296">
        <w:trPr>
          <w:trHeight w:val="962"/>
        </w:trPr>
        <w:tc>
          <w:tcPr>
            <w:tcW w:w="9576" w:type="dxa"/>
          </w:tcPr>
          <w:p w14:paraId="5D3415BB" w14:textId="56FCB5DA" w:rsidR="00162296" w:rsidRPr="00B75AAC" w:rsidRDefault="001C21BE" w:rsidP="00162296">
            <w:pPr>
              <w:spacing w:after="200" w:line="276" w:lineRule="auto"/>
              <w:rPr>
                <w:szCs w:val="22"/>
              </w:rPr>
            </w:pPr>
            <w:r>
              <w:rPr>
                <w:szCs w:val="22"/>
              </w:rPr>
              <w:t>The amount shown does not include data from 12 PSAPs who failed to provide the information after multiple requests.</w:t>
            </w:r>
          </w:p>
        </w:tc>
      </w:tr>
    </w:tbl>
    <w:p w14:paraId="562421DE" w14:textId="77777777" w:rsidR="00554172" w:rsidRPr="00B75AAC" w:rsidRDefault="00554172">
      <w:pPr>
        <w:spacing w:after="200" w:line="276" w:lineRule="auto"/>
        <w:rPr>
          <w:iCs/>
          <w:color w:val="000000"/>
          <w:sz w:val="22"/>
          <w:szCs w:val="22"/>
        </w:rPr>
      </w:pPr>
    </w:p>
    <w:p w14:paraId="43342FF1" w14:textId="77777777"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14:paraId="442018C7"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6C93B67B" w14:textId="77777777" w:rsidTr="00172730">
        <w:trPr>
          <w:jc w:val="center"/>
        </w:trPr>
        <w:tc>
          <w:tcPr>
            <w:tcW w:w="3175" w:type="dxa"/>
            <w:shd w:val="clear" w:color="auto" w:fill="D9D9D9" w:themeFill="background1" w:themeFillShade="D9"/>
            <w:vAlign w:val="center"/>
          </w:tcPr>
          <w:p w14:paraId="1E63572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6413F465"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40EC499D" w14:textId="77777777" w:rsidTr="00172730">
        <w:trPr>
          <w:jc w:val="center"/>
        </w:trPr>
        <w:tc>
          <w:tcPr>
            <w:tcW w:w="3175" w:type="dxa"/>
          </w:tcPr>
          <w:p w14:paraId="79CC8D2F"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375131B2" w14:textId="60544EDB" w:rsidR="00B75AAC" w:rsidRPr="00B75AAC" w:rsidRDefault="001C21BE" w:rsidP="00B75AAC">
            <w:pPr>
              <w:pStyle w:val="NoSpacing"/>
              <w:rPr>
                <w:rFonts w:ascii="Times New Roman" w:hAnsi="Times New Roman" w:cs="Times New Roman"/>
              </w:rPr>
            </w:pPr>
            <w:r>
              <w:rPr>
                <w:rFonts w:ascii="Times New Roman" w:hAnsi="Times New Roman" w:cs="Times New Roman"/>
              </w:rPr>
              <w:t>417,094</w:t>
            </w:r>
            <w:r w:rsidR="00EB4BAD">
              <w:rPr>
                <w:rFonts w:ascii="Times New Roman" w:hAnsi="Times New Roman" w:cs="Times New Roman"/>
              </w:rPr>
              <w:t>*</w:t>
            </w:r>
          </w:p>
        </w:tc>
      </w:tr>
      <w:tr w:rsidR="00B75AAC" w:rsidRPr="00B75AAC" w14:paraId="68014A5A" w14:textId="77777777" w:rsidTr="00172730">
        <w:trPr>
          <w:jc w:val="center"/>
        </w:trPr>
        <w:tc>
          <w:tcPr>
            <w:tcW w:w="3175" w:type="dxa"/>
          </w:tcPr>
          <w:p w14:paraId="43D0DE9B"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3EF8C098" w14:textId="1D621A0D" w:rsidR="00B75AAC" w:rsidRPr="00B75AAC" w:rsidRDefault="001C21BE" w:rsidP="00B75AAC">
            <w:pPr>
              <w:pStyle w:val="NoSpacing"/>
              <w:rPr>
                <w:rFonts w:ascii="Times New Roman" w:hAnsi="Times New Roman" w:cs="Times New Roman"/>
              </w:rPr>
            </w:pPr>
            <w:r>
              <w:rPr>
                <w:rFonts w:ascii="Times New Roman" w:hAnsi="Times New Roman" w:cs="Times New Roman"/>
              </w:rPr>
              <w:t>1,270,702</w:t>
            </w:r>
            <w:r w:rsidR="00EB4BAD">
              <w:rPr>
                <w:rFonts w:ascii="Times New Roman" w:hAnsi="Times New Roman" w:cs="Times New Roman"/>
              </w:rPr>
              <w:t>*</w:t>
            </w:r>
          </w:p>
        </w:tc>
      </w:tr>
      <w:tr w:rsidR="00B75AAC" w:rsidRPr="00B75AAC" w14:paraId="3E11EB75" w14:textId="77777777" w:rsidTr="00172730">
        <w:trPr>
          <w:jc w:val="center"/>
        </w:trPr>
        <w:tc>
          <w:tcPr>
            <w:tcW w:w="3175" w:type="dxa"/>
          </w:tcPr>
          <w:p w14:paraId="148E554F"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336B7FC8" w14:textId="578E2D2D" w:rsidR="00B75AAC" w:rsidRPr="00B75AAC" w:rsidRDefault="001C21BE" w:rsidP="00B75AAC">
            <w:pPr>
              <w:pStyle w:val="NoSpacing"/>
              <w:rPr>
                <w:rFonts w:ascii="Times New Roman" w:hAnsi="Times New Roman" w:cs="Times New Roman"/>
              </w:rPr>
            </w:pPr>
            <w:r>
              <w:rPr>
                <w:rFonts w:ascii="Times New Roman" w:hAnsi="Times New Roman" w:cs="Times New Roman"/>
              </w:rPr>
              <w:t>51,607</w:t>
            </w:r>
            <w:r w:rsidR="00EB4BAD">
              <w:rPr>
                <w:rFonts w:ascii="Times New Roman" w:hAnsi="Times New Roman" w:cs="Times New Roman"/>
              </w:rPr>
              <w:t>*</w:t>
            </w:r>
          </w:p>
        </w:tc>
      </w:tr>
      <w:tr w:rsidR="00B75AAC" w:rsidRPr="00B75AAC" w14:paraId="260D43E9" w14:textId="77777777" w:rsidTr="00172730">
        <w:trPr>
          <w:jc w:val="center"/>
        </w:trPr>
        <w:tc>
          <w:tcPr>
            <w:tcW w:w="3175" w:type="dxa"/>
          </w:tcPr>
          <w:p w14:paraId="5082AC23" w14:textId="77777777" w:rsidR="00B75AAC" w:rsidRPr="00B75AAC" w:rsidRDefault="003643B8" w:rsidP="00B75AAC">
            <w:pPr>
              <w:pStyle w:val="NoSpacing"/>
              <w:rPr>
                <w:rFonts w:ascii="Times New Roman" w:hAnsi="Times New Roman" w:cs="Times New Roman"/>
              </w:rPr>
            </w:pPr>
            <w:r>
              <w:rPr>
                <w:rFonts w:ascii="Times New Roman" w:hAnsi="Times New Roman" w:cs="Times New Roman"/>
              </w:rPr>
              <w:t>Text</w:t>
            </w:r>
          </w:p>
        </w:tc>
        <w:tc>
          <w:tcPr>
            <w:tcW w:w="3240" w:type="dxa"/>
          </w:tcPr>
          <w:p w14:paraId="4012A33D" w14:textId="046809FE" w:rsidR="00B75AAC" w:rsidRPr="00B75AAC" w:rsidRDefault="001C21BE" w:rsidP="00B75AAC">
            <w:pPr>
              <w:pStyle w:val="NoSpacing"/>
              <w:rPr>
                <w:rFonts w:ascii="Times New Roman" w:hAnsi="Times New Roman" w:cs="Times New Roman"/>
              </w:rPr>
            </w:pPr>
            <w:r>
              <w:rPr>
                <w:rFonts w:ascii="Times New Roman" w:hAnsi="Times New Roman" w:cs="Times New Roman"/>
              </w:rPr>
              <w:t>3,692</w:t>
            </w:r>
            <w:r w:rsidR="00EB4BAD">
              <w:rPr>
                <w:rFonts w:ascii="Times New Roman" w:hAnsi="Times New Roman" w:cs="Times New Roman"/>
              </w:rPr>
              <w:t>*</w:t>
            </w:r>
          </w:p>
        </w:tc>
      </w:tr>
      <w:tr w:rsidR="00172730" w:rsidRPr="00B75AAC" w14:paraId="25299CF4" w14:textId="77777777" w:rsidTr="00172730">
        <w:trPr>
          <w:jc w:val="center"/>
        </w:trPr>
        <w:tc>
          <w:tcPr>
            <w:tcW w:w="3175" w:type="dxa"/>
            <w:shd w:val="clear" w:color="auto" w:fill="D9D9D9" w:themeFill="background1" w:themeFillShade="D9"/>
          </w:tcPr>
          <w:p w14:paraId="65F318EF"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3A107A1E" w14:textId="266CE6DC" w:rsidR="00172730" w:rsidRPr="00B75AAC" w:rsidRDefault="001C21BE" w:rsidP="00B75AAC">
            <w:pPr>
              <w:pStyle w:val="NoSpacing"/>
              <w:rPr>
                <w:rFonts w:ascii="Times New Roman" w:hAnsi="Times New Roman" w:cs="Times New Roman"/>
              </w:rPr>
            </w:pPr>
            <w:r>
              <w:rPr>
                <w:rFonts w:ascii="Times New Roman" w:hAnsi="Times New Roman" w:cs="Times New Roman"/>
              </w:rPr>
              <w:t>1,743,095*</w:t>
            </w:r>
          </w:p>
        </w:tc>
      </w:tr>
    </w:tbl>
    <w:p w14:paraId="4876FE21" w14:textId="77777777" w:rsidR="0058282F" w:rsidRPr="00B75AAC" w:rsidRDefault="0058282F" w:rsidP="003137A8">
      <w:pPr>
        <w:tabs>
          <w:tab w:val="left" w:pos="630"/>
        </w:tabs>
        <w:spacing w:after="120"/>
        <w:rPr>
          <w:iCs/>
          <w:color w:val="000000"/>
          <w:sz w:val="22"/>
          <w:szCs w:val="22"/>
        </w:rPr>
      </w:pPr>
    </w:p>
    <w:p w14:paraId="18000864" w14:textId="77777777" w:rsidR="0058282F" w:rsidRPr="00B75AAC" w:rsidRDefault="0058282F" w:rsidP="003137A8">
      <w:pPr>
        <w:tabs>
          <w:tab w:val="left" w:pos="630"/>
        </w:tabs>
        <w:spacing w:after="120"/>
        <w:rPr>
          <w:iCs/>
          <w:color w:val="000000"/>
          <w:sz w:val="22"/>
          <w:szCs w:val="22"/>
        </w:rPr>
      </w:pPr>
    </w:p>
    <w:p w14:paraId="544E93FB"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658FF21A" w14:textId="77777777" w:rsidR="00827360" w:rsidRPr="00B75AAC" w:rsidRDefault="00827360" w:rsidP="00827360">
      <w:pPr>
        <w:tabs>
          <w:tab w:val="left" w:pos="630"/>
        </w:tabs>
        <w:spacing w:after="120"/>
        <w:rPr>
          <w:iCs/>
          <w:color w:val="000000"/>
          <w:sz w:val="22"/>
          <w:szCs w:val="22"/>
        </w:rPr>
      </w:pPr>
    </w:p>
    <w:p w14:paraId="5E47BB31"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00E52849" w14:textId="77777777" w:rsidR="00C769C3" w:rsidRPr="00B75AAC" w:rsidRDefault="00C769C3" w:rsidP="00C769C3">
      <w:pPr>
        <w:pStyle w:val="ListParagraph"/>
        <w:tabs>
          <w:tab w:val="left" w:pos="630"/>
        </w:tabs>
        <w:spacing w:after="120"/>
        <w:rPr>
          <w:iCs/>
          <w:color w:val="000000"/>
          <w:sz w:val="22"/>
          <w:szCs w:val="22"/>
        </w:rPr>
      </w:pPr>
    </w:p>
    <w:p w14:paraId="7247380E"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9600F9">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0" w:name="Check1"/>
      <w:r w:rsidR="009600F9">
        <w:rPr>
          <w:rFonts w:ascii="Times New Roman" w:hAnsi="Times New Roman" w:cs="Times New Roman"/>
          <w:b w:val="0"/>
          <w:noProof w:val="0"/>
          <w:sz w:val="22"/>
          <w:szCs w:val="22"/>
        </w:rPr>
        <w:instrText xml:space="preserve"> FORMCHECKBOX </w:instrText>
      </w:r>
      <w:r w:rsidR="001C21BE">
        <w:rPr>
          <w:rFonts w:ascii="Times New Roman" w:hAnsi="Times New Roman" w:cs="Times New Roman"/>
          <w:b w:val="0"/>
          <w:noProof w:val="0"/>
          <w:sz w:val="22"/>
          <w:szCs w:val="22"/>
        </w:rPr>
      </w:r>
      <w:r w:rsidR="001C21BE">
        <w:rPr>
          <w:rFonts w:ascii="Times New Roman" w:hAnsi="Times New Roman" w:cs="Times New Roman"/>
          <w:b w:val="0"/>
          <w:noProof w:val="0"/>
          <w:sz w:val="22"/>
          <w:szCs w:val="22"/>
        </w:rPr>
        <w:fldChar w:fldCharType="separate"/>
      </w:r>
      <w:r w:rsidR="009600F9">
        <w:rPr>
          <w:rFonts w:ascii="Times New Roman" w:hAnsi="Times New Roman" w:cs="Times New Roman"/>
          <w:b w:val="0"/>
          <w:noProof w:val="0"/>
          <w:sz w:val="22"/>
          <w:szCs w:val="22"/>
        </w:rPr>
        <w:fldChar w:fldCharType="end"/>
      </w:r>
      <w:bookmarkEnd w:id="0"/>
    </w:p>
    <w:p w14:paraId="313E727D"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1C21BE">
        <w:rPr>
          <w:rFonts w:ascii="Times New Roman" w:hAnsi="Times New Roman" w:cs="Times New Roman"/>
          <w:b w:val="0"/>
          <w:noProof w:val="0"/>
          <w:sz w:val="22"/>
          <w:szCs w:val="22"/>
        </w:rPr>
      </w:r>
      <w:r w:rsidR="001C21BE">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14:paraId="43BAFF19" w14:textId="77777777" w:rsidR="00C769C3" w:rsidRPr="00B75AAC" w:rsidRDefault="00C769C3" w:rsidP="00C769C3">
      <w:pPr>
        <w:pStyle w:val="ListParagraph"/>
        <w:tabs>
          <w:tab w:val="left" w:pos="630"/>
        </w:tabs>
        <w:spacing w:after="120"/>
        <w:rPr>
          <w:sz w:val="22"/>
          <w:szCs w:val="22"/>
        </w:rPr>
      </w:pPr>
    </w:p>
    <w:p w14:paraId="77D94C2D"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14:paraId="7FE72754" w14:textId="77777777" w:rsidTr="00CF1212">
        <w:tc>
          <w:tcPr>
            <w:tcW w:w="9576" w:type="dxa"/>
          </w:tcPr>
          <w:p w14:paraId="664C6257" w14:textId="3AE14889" w:rsidR="00CF1212" w:rsidRPr="00B75AAC" w:rsidRDefault="001C21BE" w:rsidP="00904848">
            <w:pPr>
              <w:spacing w:after="120"/>
              <w:rPr>
                <w:sz w:val="22"/>
                <w:szCs w:val="22"/>
              </w:rPr>
            </w:pPr>
            <w:r>
              <w:rPr>
                <w:rFonts w:ascii="TimesNewRomanPSMT" w:eastAsiaTheme="minorHAnsi" w:hAnsi="TimesNewRomanPSMT" w:cs="TimesNewRomanPSMT"/>
                <w:sz w:val="22"/>
                <w:szCs w:val="22"/>
              </w:rPr>
              <w:t>K.S.A. 12-5362 et seq</w:t>
            </w:r>
          </w:p>
          <w:p w14:paraId="1B659786" w14:textId="77777777" w:rsidR="00C769C3" w:rsidRPr="00B75AAC" w:rsidRDefault="00C769C3" w:rsidP="00904848">
            <w:pPr>
              <w:spacing w:after="120"/>
              <w:rPr>
                <w:sz w:val="22"/>
                <w:szCs w:val="22"/>
              </w:rPr>
            </w:pPr>
          </w:p>
          <w:p w14:paraId="2372A315" w14:textId="77777777" w:rsidR="00CF1212" w:rsidRPr="00B75AAC" w:rsidRDefault="00CF1212" w:rsidP="00904848">
            <w:pPr>
              <w:spacing w:after="120"/>
              <w:rPr>
                <w:sz w:val="22"/>
                <w:szCs w:val="22"/>
              </w:rPr>
            </w:pPr>
          </w:p>
        </w:tc>
      </w:tr>
    </w:tbl>
    <w:p w14:paraId="61DCC563" w14:textId="77777777" w:rsidR="00172730" w:rsidRDefault="00172730" w:rsidP="00904848">
      <w:pPr>
        <w:spacing w:after="120"/>
        <w:ind w:left="360"/>
        <w:rPr>
          <w:sz w:val="22"/>
          <w:szCs w:val="22"/>
        </w:rPr>
      </w:pPr>
    </w:p>
    <w:p w14:paraId="6D8D5B2D" w14:textId="77777777" w:rsidR="004C073E" w:rsidRDefault="004C073E" w:rsidP="00904848">
      <w:pPr>
        <w:spacing w:after="120"/>
        <w:ind w:left="360"/>
        <w:rPr>
          <w:sz w:val="22"/>
          <w:szCs w:val="22"/>
        </w:rPr>
      </w:pPr>
    </w:p>
    <w:p w14:paraId="62EFC2FC" w14:textId="77777777" w:rsidR="004C073E" w:rsidRDefault="004C073E" w:rsidP="00904848">
      <w:pPr>
        <w:spacing w:after="120"/>
        <w:ind w:left="360"/>
        <w:rPr>
          <w:sz w:val="22"/>
          <w:szCs w:val="22"/>
        </w:rPr>
      </w:pPr>
    </w:p>
    <w:p w14:paraId="23181E48" w14:textId="77777777" w:rsidR="004C073E" w:rsidRPr="00B75AAC" w:rsidRDefault="004C073E" w:rsidP="00904848">
      <w:pPr>
        <w:spacing w:after="120"/>
        <w:ind w:left="360"/>
        <w:rPr>
          <w:sz w:val="22"/>
          <w:szCs w:val="22"/>
        </w:rPr>
      </w:pPr>
    </w:p>
    <w:p w14:paraId="6F4E76BC"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14:paraId="36E4A1D3" w14:textId="77777777" w:rsidTr="00CF1212">
        <w:tc>
          <w:tcPr>
            <w:tcW w:w="9576" w:type="dxa"/>
          </w:tcPr>
          <w:p w14:paraId="302E0E8C" w14:textId="77777777" w:rsidR="00CF1212" w:rsidRPr="00B75AAC" w:rsidRDefault="009600F9" w:rsidP="00827360">
            <w:pPr>
              <w:tabs>
                <w:tab w:val="left" w:pos="630"/>
              </w:tabs>
              <w:spacing w:after="120"/>
              <w:rPr>
                <w:sz w:val="22"/>
                <w:szCs w:val="22"/>
              </w:rPr>
            </w:pPr>
            <w:r>
              <w:rPr>
                <w:sz w:val="22"/>
                <w:szCs w:val="22"/>
              </w:rPr>
              <w:t>No change</w:t>
            </w:r>
          </w:p>
          <w:p w14:paraId="71F0DB43" w14:textId="77777777" w:rsidR="00CF1212" w:rsidRDefault="00CF1212" w:rsidP="00827360">
            <w:pPr>
              <w:tabs>
                <w:tab w:val="left" w:pos="630"/>
              </w:tabs>
              <w:spacing w:after="120"/>
              <w:rPr>
                <w:sz w:val="22"/>
                <w:szCs w:val="22"/>
              </w:rPr>
            </w:pPr>
          </w:p>
          <w:p w14:paraId="40188157" w14:textId="77777777" w:rsidR="00191F6A" w:rsidRDefault="00191F6A" w:rsidP="00827360">
            <w:pPr>
              <w:tabs>
                <w:tab w:val="left" w:pos="630"/>
              </w:tabs>
              <w:spacing w:after="120"/>
              <w:rPr>
                <w:sz w:val="22"/>
                <w:szCs w:val="22"/>
              </w:rPr>
            </w:pPr>
          </w:p>
          <w:p w14:paraId="0726C4F2" w14:textId="77777777" w:rsidR="00191F6A" w:rsidRDefault="00191F6A" w:rsidP="00827360">
            <w:pPr>
              <w:tabs>
                <w:tab w:val="left" w:pos="630"/>
              </w:tabs>
              <w:spacing w:after="120"/>
              <w:rPr>
                <w:sz w:val="22"/>
                <w:szCs w:val="22"/>
              </w:rPr>
            </w:pPr>
          </w:p>
          <w:p w14:paraId="755E1F53" w14:textId="77777777" w:rsidR="00191F6A" w:rsidRPr="00B75AAC" w:rsidRDefault="00191F6A" w:rsidP="00827360">
            <w:pPr>
              <w:tabs>
                <w:tab w:val="left" w:pos="630"/>
              </w:tabs>
              <w:spacing w:after="120"/>
              <w:rPr>
                <w:sz w:val="22"/>
                <w:szCs w:val="22"/>
              </w:rPr>
            </w:pPr>
          </w:p>
        </w:tc>
      </w:tr>
    </w:tbl>
    <w:p w14:paraId="7C20DA10" w14:textId="77777777" w:rsidR="00904848" w:rsidRPr="00B75AAC" w:rsidRDefault="00904848" w:rsidP="00827360">
      <w:pPr>
        <w:tabs>
          <w:tab w:val="left" w:pos="630"/>
        </w:tabs>
        <w:spacing w:after="120"/>
        <w:ind w:left="360"/>
        <w:rPr>
          <w:sz w:val="22"/>
          <w:szCs w:val="22"/>
        </w:rPr>
      </w:pPr>
    </w:p>
    <w:p w14:paraId="135AA3C8" w14:textId="77777777" w:rsidR="00827360" w:rsidRPr="00B75AAC" w:rsidRDefault="00827360" w:rsidP="00827360">
      <w:pPr>
        <w:tabs>
          <w:tab w:val="left" w:pos="630"/>
        </w:tabs>
        <w:spacing w:after="120"/>
        <w:ind w:left="360"/>
        <w:rPr>
          <w:sz w:val="22"/>
          <w:szCs w:val="22"/>
        </w:rPr>
      </w:pPr>
    </w:p>
    <w:p w14:paraId="1749EED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0A5BCCDA"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9600F9">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1" w:name="Check7"/>
      <w:r w:rsidR="009600F9">
        <w:rPr>
          <w:rFonts w:ascii="Times New Roman" w:hAnsi="Times New Roman" w:cs="Times New Roman"/>
          <w:b w:val="0"/>
          <w:noProof w:val="0"/>
          <w:sz w:val="22"/>
          <w:szCs w:val="22"/>
        </w:rPr>
        <w:instrText xml:space="preserve"> FORMCHECKBOX </w:instrText>
      </w:r>
      <w:r w:rsidR="001C21BE">
        <w:rPr>
          <w:rFonts w:ascii="Times New Roman" w:hAnsi="Times New Roman" w:cs="Times New Roman"/>
          <w:b w:val="0"/>
          <w:noProof w:val="0"/>
          <w:sz w:val="22"/>
          <w:szCs w:val="22"/>
        </w:rPr>
      </w:r>
      <w:r w:rsidR="001C21BE">
        <w:rPr>
          <w:rFonts w:ascii="Times New Roman" w:hAnsi="Times New Roman" w:cs="Times New Roman"/>
          <w:b w:val="0"/>
          <w:noProof w:val="0"/>
          <w:sz w:val="22"/>
          <w:szCs w:val="22"/>
        </w:rPr>
        <w:fldChar w:fldCharType="separate"/>
      </w:r>
      <w:r w:rsidR="009600F9">
        <w:rPr>
          <w:rFonts w:ascii="Times New Roman" w:hAnsi="Times New Roman" w:cs="Times New Roman"/>
          <w:b w:val="0"/>
          <w:noProof w:val="0"/>
          <w:sz w:val="22"/>
          <w:szCs w:val="22"/>
        </w:rPr>
        <w:fldChar w:fldCharType="end"/>
      </w:r>
      <w:bookmarkEnd w:id="1"/>
    </w:p>
    <w:p w14:paraId="7ECE8382"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1C21BE">
        <w:rPr>
          <w:rFonts w:ascii="Times New Roman" w:hAnsi="Times New Roman" w:cs="Times New Roman"/>
          <w:b w:val="0"/>
          <w:noProof w:val="0"/>
          <w:sz w:val="22"/>
          <w:szCs w:val="22"/>
        </w:rPr>
      </w:r>
      <w:r w:rsidR="001C21BE">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14:paraId="53981AE5"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0D4CA906"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1C21BE">
        <w:rPr>
          <w:rFonts w:ascii="Times New Roman" w:hAnsi="Times New Roman" w:cs="Times New Roman"/>
          <w:b w:val="0"/>
          <w:noProof w:val="0"/>
          <w:sz w:val="22"/>
          <w:szCs w:val="22"/>
        </w:rPr>
      </w:r>
      <w:r w:rsidR="001C21BE">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14:paraId="50FCF8E3" w14:textId="77777777" w:rsidR="00EE5346" w:rsidRPr="00B75AAC" w:rsidRDefault="00EE5346" w:rsidP="003C5278">
      <w:pPr>
        <w:tabs>
          <w:tab w:val="left" w:pos="630"/>
        </w:tabs>
        <w:spacing w:after="120"/>
        <w:rPr>
          <w:iCs/>
          <w:color w:val="000000"/>
          <w:sz w:val="22"/>
          <w:szCs w:val="22"/>
        </w:rPr>
      </w:pPr>
    </w:p>
    <w:p w14:paraId="13E4EEAA"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14:paraId="3992C5FB" w14:textId="77777777" w:rsidTr="00070322">
        <w:tc>
          <w:tcPr>
            <w:tcW w:w="9576" w:type="dxa"/>
          </w:tcPr>
          <w:p w14:paraId="3C8DED88" w14:textId="77777777" w:rsidR="001C21BE" w:rsidRPr="001C21BE" w:rsidRDefault="001C21BE" w:rsidP="001C21BE">
            <w:pPr>
              <w:autoSpaceDE w:val="0"/>
              <w:autoSpaceDN w:val="0"/>
              <w:adjustRightInd w:val="0"/>
              <w:ind w:left="360"/>
              <w:rPr>
                <w:rFonts w:ascii="TimesNewRomanPSMT" w:eastAsiaTheme="minorHAnsi" w:hAnsi="TimesNewRomanPSMT" w:cs="TimesNewRomanPSMT"/>
                <w:sz w:val="22"/>
                <w:szCs w:val="22"/>
              </w:rPr>
            </w:pPr>
            <w:r w:rsidRPr="001C21BE">
              <w:rPr>
                <w:rFonts w:ascii="TimesNewRomanPSMT" w:eastAsiaTheme="minorHAnsi" w:hAnsi="TimesNewRomanPSMT" w:cs="TimesNewRomanPSMT"/>
                <w:sz w:val="22"/>
                <w:szCs w:val="22"/>
              </w:rPr>
              <w:t>The collected funds are remitted by the service providers to the Local Collection Point</w:t>
            </w:r>
          </w:p>
          <w:p w14:paraId="4B7A9AD5" w14:textId="470C861E" w:rsidR="00191F6A" w:rsidRPr="001C21BE" w:rsidRDefault="001C21BE" w:rsidP="00E46E8C">
            <w:pPr>
              <w:autoSpaceDE w:val="0"/>
              <w:autoSpaceDN w:val="0"/>
              <w:adjustRightInd w:val="0"/>
              <w:ind w:left="360"/>
              <w:rPr>
                <w:iCs/>
                <w:color w:val="000000"/>
                <w:sz w:val="22"/>
                <w:szCs w:val="22"/>
              </w:rPr>
            </w:pPr>
            <w:r w:rsidRPr="001C21BE">
              <w:rPr>
                <w:rFonts w:ascii="TimesNewRomanPSMT" w:eastAsiaTheme="minorHAnsi" w:hAnsi="TimesNewRomanPSMT" w:cs="TimesNewRomanPSMT"/>
                <w:sz w:val="22"/>
                <w:szCs w:val="22"/>
              </w:rPr>
              <w:t>Administrator (LCPA) which is a contract employee of the 9-1-1 Coordinating Council. The funds</w:t>
            </w:r>
            <w:r w:rsidR="00E46E8C">
              <w:rPr>
                <w:rFonts w:ascii="TimesNewRomanPSMT" w:eastAsiaTheme="minorHAnsi" w:hAnsi="TimesNewRomanPSMT" w:cs="TimesNewRomanPSMT"/>
                <w:sz w:val="22"/>
                <w:szCs w:val="22"/>
              </w:rPr>
              <w:t xml:space="preserve"> </w:t>
            </w:r>
            <w:r w:rsidRPr="001C21BE">
              <w:rPr>
                <w:rFonts w:ascii="TimesNewRomanPSMT" w:eastAsiaTheme="minorHAnsi" w:hAnsi="TimesNewRomanPSMT" w:cs="TimesNewRomanPSMT"/>
                <w:sz w:val="22"/>
                <w:szCs w:val="22"/>
              </w:rPr>
              <w:t>are then distributed by the LCPA to the individual PSAPs based on a funding formula established</w:t>
            </w:r>
            <w:r w:rsidR="00E46E8C">
              <w:rPr>
                <w:rFonts w:ascii="TimesNewRomanPSMT" w:eastAsiaTheme="minorHAnsi" w:hAnsi="TimesNewRomanPSMT" w:cs="TimesNewRomanPSMT"/>
                <w:sz w:val="22"/>
                <w:szCs w:val="22"/>
              </w:rPr>
              <w:t xml:space="preserve"> i</w:t>
            </w:r>
            <w:r w:rsidRPr="001C21BE">
              <w:rPr>
                <w:rFonts w:ascii="TimesNewRomanPSMT" w:eastAsiaTheme="minorHAnsi" w:hAnsi="TimesNewRomanPSMT" w:cs="TimesNewRomanPSMT"/>
                <w:sz w:val="22"/>
                <w:szCs w:val="22"/>
              </w:rPr>
              <w:t>n K.S.A. 12-5374. This formula ensures that every PSAP within the state receives a minimum</w:t>
            </w:r>
            <w:r w:rsidR="00E46E8C">
              <w:rPr>
                <w:rFonts w:ascii="TimesNewRomanPSMT" w:eastAsiaTheme="minorHAnsi" w:hAnsi="TimesNewRomanPSMT" w:cs="TimesNewRomanPSMT"/>
                <w:sz w:val="22"/>
                <w:szCs w:val="22"/>
              </w:rPr>
              <w:t xml:space="preserve"> </w:t>
            </w:r>
            <w:r w:rsidRPr="001C21BE">
              <w:rPr>
                <w:rFonts w:ascii="TimesNewRomanPSMT" w:eastAsiaTheme="minorHAnsi" w:hAnsi="TimesNewRomanPSMT" w:cs="TimesNewRomanPSMT"/>
                <w:sz w:val="22"/>
                <w:szCs w:val="22"/>
              </w:rPr>
              <w:t>annual 911 fee disbursement of $50,000.</w:t>
            </w:r>
          </w:p>
        </w:tc>
      </w:tr>
    </w:tbl>
    <w:p w14:paraId="4EC1F78A" w14:textId="77777777" w:rsidR="00515F90" w:rsidRPr="00B75AAC" w:rsidRDefault="00515F90">
      <w:pPr>
        <w:spacing w:after="200" w:line="276" w:lineRule="auto"/>
        <w:rPr>
          <w:iCs/>
          <w:color w:val="000000"/>
          <w:sz w:val="22"/>
          <w:szCs w:val="22"/>
        </w:rPr>
      </w:pPr>
      <w:r w:rsidRPr="00B75AAC">
        <w:rPr>
          <w:iCs/>
          <w:color w:val="000000"/>
          <w:sz w:val="22"/>
          <w:szCs w:val="22"/>
        </w:rPr>
        <w:br w:type="page"/>
      </w:r>
    </w:p>
    <w:p w14:paraId="02423C4F" w14:textId="77777777" w:rsidR="003442F5" w:rsidRPr="00B75AAC" w:rsidRDefault="003442F5" w:rsidP="003C5278">
      <w:pPr>
        <w:tabs>
          <w:tab w:val="left" w:pos="630"/>
        </w:tabs>
        <w:spacing w:after="120"/>
        <w:rPr>
          <w:iCs/>
          <w:color w:val="000000"/>
          <w:sz w:val="22"/>
          <w:szCs w:val="22"/>
        </w:rPr>
      </w:pPr>
    </w:p>
    <w:p w14:paraId="421047A4"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0599271D"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0A86C371"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F7E476B"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3D6EA341"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6F048B48"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1C604311" w14:textId="77777777" w:rsidR="00515F90" w:rsidRPr="00B75AAC" w:rsidRDefault="00515F90" w:rsidP="00515F90">
            <w:pPr>
              <w:jc w:val="center"/>
              <w:rPr>
                <w:b/>
                <w:sz w:val="22"/>
                <w:szCs w:val="22"/>
              </w:rPr>
            </w:pPr>
            <w:r w:rsidRPr="00B75AAC">
              <w:rPr>
                <w:b/>
                <w:sz w:val="22"/>
                <w:szCs w:val="22"/>
              </w:rPr>
              <w:t xml:space="preserve">Authority to Approve </w:t>
            </w:r>
          </w:p>
          <w:p w14:paraId="33F9AB08" w14:textId="77777777" w:rsidR="00515F90" w:rsidRPr="00B75AAC" w:rsidRDefault="00515F90" w:rsidP="00515F90">
            <w:pPr>
              <w:jc w:val="center"/>
              <w:rPr>
                <w:b/>
                <w:sz w:val="22"/>
                <w:szCs w:val="22"/>
              </w:rPr>
            </w:pPr>
            <w:r w:rsidRPr="00B75AAC">
              <w:rPr>
                <w:b/>
                <w:sz w:val="22"/>
                <w:szCs w:val="22"/>
              </w:rPr>
              <w:t>Expenditure of Funds</w:t>
            </w:r>
          </w:p>
          <w:p w14:paraId="0C23332B"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28699891"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5879DC03"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55FA5267"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7F382829" w14:textId="77777777" w:rsidR="00515F90" w:rsidRPr="00B75AAC" w:rsidRDefault="00515F90" w:rsidP="00515F90">
            <w:pPr>
              <w:jc w:val="center"/>
              <w:rPr>
                <w:b/>
                <w:sz w:val="22"/>
                <w:szCs w:val="22"/>
              </w:rPr>
            </w:pPr>
            <w:r w:rsidRPr="00B75AAC">
              <w:rPr>
                <w:b/>
                <w:sz w:val="22"/>
                <w:szCs w:val="22"/>
              </w:rPr>
              <w:t>No</w:t>
            </w:r>
          </w:p>
        </w:tc>
      </w:tr>
      <w:tr w:rsidR="00515F90" w:rsidRPr="00B75AAC" w14:paraId="6B7ACC4D" w14:textId="77777777" w:rsidTr="00515F90">
        <w:trPr>
          <w:jc w:val="center"/>
        </w:trPr>
        <w:tc>
          <w:tcPr>
            <w:tcW w:w="4788" w:type="dxa"/>
            <w:vAlign w:val="center"/>
          </w:tcPr>
          <w:p w14:paraId="760ECD43" w14:textId="77777777" w:rsidR="00515F90" w:rsidRPr="00B75AAC" w:rsidRDefault="00515F90" w:rsidP="00191F6A">
            <w:pPr>
              <w:spacing w:before="120"/>
              <w:rPr>
                <w:sz w:val="22"/>
                <w:szCs w:val="22"/>
              </w:rPr>
            </w:pPr>
            <w:r w:rsidRPr="00B75AAC">
              <w:rPr>
                <w:sz w:val="22"/>
                <w:szCs w:val="22"/>
              </w:rPr>
              <w:t>State</w:t>
            </w:r>
          </w:p>
          <w:p w14:paraId="30E57455" w14:textId="77777777" w:rsidR="00515F90" w:rsidRPr="00B75AAC" w:rsidRDefault="00515F90" w:rsidP="00515F90">
            <w:pPr>
              <w:rPr>
                <w:sz w:val="22"/>
                <w:szCs w:val="22"/>
              </w:rPr>
            </w:pPr>
          </w:p>
        </w:tc>
        <w:tc>
          <w:tcPr>
            <w:tcW w:w="2340" w:type="dxa"/>
            <w:vAlign w:val="center"/>
          </w:tcPr>
          <w:p w14:paraId="6DACB76B" w14:textId="14266884" w:rsidR="00515F90" w:rsidRPr="00B75AAC" w:rsidRDefault="00E46E8C"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2340" w:type="dxa"/>
            <w:vAlign w:val="center"/>
          </w:tcPr>
          <w:p w14:paraId="16057C35" w14:textId="77777777"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1C21BE">
              <w:rPr>
                <w:b/>
                <w:sz w:val="22"/>
                <w:szCs w:val="22"/>
              </w:rPr>
            </w:r>
            <w:r w:rsidR="001C21BE">
              <w:rPr>
                <w:b/>
                <w:sz w:val="22"/>
                <w:szCs w:val="22"/>
              </w:rPr>
              <w:fldChar w:fldCharType="separate"/>
            </w:r>
            <w:r w:rsidRPr="00B75AAC">
              <w:rPr>
                <w:b/>
                <w:sz w:val="22"/>
                <w:szCs w:val="22"/>
              </w:rPr>
              <w:fldChar w:fldCharType="end"/>
            </w:r>
          </w:p>
        </w:tc>
      </w:tr>
      <w:tr w:rsidR="00515F90" w:rsidRPr="00B75AAC" w14:paraId="2AA601F5" w14:textId="77777777" w:rsidTr="00515F90">
        <w:trPr>
          <w:jc w:val="center"/>
        </w:trPr>
        <w:tc>
          <w:tcPr>
            <w:tcW w:w="4788" w:type="dxa"/>
            <w:vAlign w:val="center"/>
          </w:tcPr>
          <w:p w14:paraId="60FC9803" w14:textId="77777777" w:rsidR="00191F6A" w:rsidRDefault="00515F90" w:rsidP="00191F6A">
            <w:pPr>
              <w:spacing w:before="120"/>
              <w:rPr>
                <w:sz w:val="22"/>
                <w:szCs w:val="22"/>
              </w:rPr>
            </w:pPr>
            <w:r w:rsidRPr="00B75AAC">
              <w:rPr>
                <w:sz w:val="22"/>
                <w:szCs w:val="22"/>
              </w:rPr>
              <w:t xml:space="preserve">Local </w:t>
            </w:r>
          </w:p>
          <w:p w14:paraId="5560969C"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757ED19C" w14:textId="77777777" w:rsidR="00515F90" w:rsidRPr="00B75AAC" w:rsidRDefault="00515F90" w:rsidP="00515F90">
            <w:pPr>
              <w:rPr>
                <w:sz w:val="22"/>
                <w:szCs w:val="22"/>
              </w:rPr>
            </w:pPr>
          </w:p>
        </w:tc>
        <w:tc>
          <w:tcPr>
            <w:tcW w:w="2340" w:type="dxa"/>
            <w:vAlign w:val="center"/>
          </w:tcPr>
          <w:p w14:paraId="1D3C3FF1" w14:textId="1018FF22" w:rsidR="00515F90" w:rsidRPr="00B75AAC" w:rsidRDefault="00E46E8C"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2340" w:type="dxa"/>
            <w:vAlign w:val="center"/>
          </w:tcPr>
          <w:p w14:paraId="2B6DB42E" w14:textId="77777777"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1C21BE">
              <w:rPr>
                <w:b/>
                <w:sz w:val="22"/>
                <w:szCs w:val="22"/>
              </w:rPr>
            </w:r>
            <w:r w:rsidR="001C21BE">
              <w:rPr>
                <w:b/>
                <w:sz w:val="22"/>
                <w:szCs w:val="22"/>
              </w:rPr>
              <w:fldChar w:fldCharType="separate"/>
            </w:r>
            <w:r w:rsidRPr="00B75AAC">
              <w:rPr>
                <w:b/>
                <w:sz w:val="22"/>
                <w:szCs w:val="22"/>
              </w:rPr>
              <w:fldChar w:fldCharType="end"/>
            </w:r>
          </w:p>
        </w:tc>
      </w:tr>
      <w:tr w:rsidR="00515F90" w:rsidRPr="00B75AAC" w14:paraId="2054D825" w14:textId="77777777" w:rsidTr="00515F90">
        <w:trPr>
          <w:jc w:val="center"/>
        </w:trPr>
        <w:tc>
          <w:tcPr>
            <w:tcW w:w="9468" w:type="dxa"/>
            <w:gridSpan w:val="3"/>
            <w:shd w:val="clear" w:color="auto" w:fill="D9D9D9" w:themeFill="background1" w:themeFillShade="D9"/>
          </w:tcPr>
          <w:p w14:paraId="3DA5E527"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D9BCD3E" w14:textId="77777777" w:rsidTr="00070322">
        <w:trPr>
          <w:jc w:val="center"/>
        </w:trPr>
        <w:tc>
          <w:tcPr>
            <w:tcW w:w="9468" w:type="dxa"/>
            <w:gridSpan w:val="3"/>
          </w:tcPr>
          <w:p w14:paraId="36E7A9EB" w14:textId="77777777" w:rsidR="00E46E8C" w:rsidRDefault="00E46E8C" w:rsidP="00E46E8C">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Written criteria of allowable use of 911 fee funds is established in K.S.A. 12-5375. This statue provides</w:t>
            </w:r>
          </w:p>
          <w:p w14:paraId="706E76F5" w14:textId="77777777" w:rsidR="00E46E8C" w:rsidRDefault="00E46E8C" w:rsidP="00E46E8C">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the following approved uses of 911 fee monies: (1) Implementation of 911 services; (2) purchase of 911</w:t>
            </w:r>
          </w:p>
          <w:p w14:paraId="58D685FF" w14:textId="77777777" w:rsidR="00E46E8C" w:rsidRDefault="00E46E8C" w:rsidP="00E46E8C">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equipment and upgrades; (3) maintenance and license fees for 911 equipment; (4) training of personnel;</w:t>
            </w:r>
          </w:p>
          <w:p w14:paraId="38DF5E2E" w14:textId="77777777" w:rsidR="00E46E8C" w:rsidRDefault="00E46E8C" w:rsidP="00E46E8C">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(5) monthly recurring charges billed by service suppliers; (6) installation, service establishment and</w:t>
            </w:r>
          </w:p>
          <w:p w14:paraId="6C2CDCAE" w14:textId="77777777" w:rsidR="00E46E8C" w:rsidRDefault="00E46E8C" w:rsidP="00E46E8C">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nonrecurring start-up charges billed by the service supplier; (7) charges for capital improvements and</w:t>
            </w:r>
          </w:p>
          <w:p w14:paraId="101AF47A" w14:textId="77777777" w:rsidR="00E46E8C" w:rsidRDefault="00E46E8C" w:rsidP="00E46E8C">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equipment or other physical enhancements to the 911 system; or (8) the original acquisition and</w:t>
            </w:r>
          </w:p>
          <w:p w14:paraId="7521AA22" w14:textId="77777777" w:rsidR="00E46E8C" w:rsidRDefault="00E46E8C" w:rsidP="00E46E8C">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installation of road signs designed to aid in the delivery of emergency service. Such costs shall not</w:t>
            </w:r>
          </w:p>
          <w:p w14:paraId="2788D4F0" w14:textId="77777777" w:rsidR="00E46E8C" w:rsidRDefault="00E46E8C" w:rsidP="00E46E8C">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include expenditures to lease, construct, expand, acquire, remodel, renovate, repair, furnish or make</w:t>
            </w:r>
          </w:p>
          <w:p w14:paraId="475DB4F5" w14:textId="77777777" w:rsidR="00E46E8C" w:rsidRDefault="00E46E8C" w:rsidP="00E46E8C">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improvements to buildings or similar facilities. Such costs shall also not include expenditures to</w:t>
            </w:r>
          </w:p>
          <w:p w14:paraId="70F3F690" w14:textId="77777777" w:rsidR="00E46E8C" w:rsidRDefault="00E46E8C" w:rsidP="00E46E8C">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purchase subscriber radio equipment.</w:t>
            </w:r>
          </w:p>
          <w:p w14:paraId="5A46F12A" w14:textId="77777777" w:rsidR="00E46E8C" w:rsidRDefault="00E46E8C" w:rsidP="00E46E8C">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To ensure that the funds are expended appropriately, the Council requires an annual report of</w:t>
            </w:r>
          </w:p>
          <w:p w14:paraId="66D60361" w14:textId="77777777" w:rsidR="00E46E8C" w:rsidRDefault="00E46E8C" w:rsidP="00E46E8C">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expenditures from the local PSAPs. The Council reviews these reports and requests additional</w:t>
            </w:r>
            <w:r>
              <w:rPr>
                <w:rFonts w:ascii="TimesNewRomanPSMT" w:eastAsiaTheme="minorHAnsi" w:hAnsi="TimesNewRomanPSMT" w:cs="TimesNewRomanPSMT"/>
                <w:sz w:val="22"/>
                <w:szCs w:val="22"/>
              </w:rPr>
              <w:t xml:space="preserve"> </w:t>
            </w:r>
            <w:r>
              <w:rPr>
                <w:rFonts w:ascii="TimesNewRomanPSMT" w:eastAsiaTheme="minorHAnsi" w:hAnsi="TimesNewRomanPSMT" w:cs="TimesNewRomanPSMT"/>
                <w:sz w:val="22"/>
                <w:szCs w:val="22"/>
              </w:rPr>
              <w:t>information or documentation of any questioned expenditures. If expenditures are deemed to be</w:t>
            </w:r>
            <w:r>
              <w:rPr>
                <w:rFonts w:ascii="TimesNewRomanPSMT" w:eastAsiaTheme="minorHAnsi" w:hAnsi="TimesNewRomanPSMT" w:cs="TimesNewRomanPSMT"/>
                <w:sz w:val="22"/>
                <w:szCs w:val="22"/>
              </w:rPr>
              <w:t xml:space="preserve"> </w:t>
            </w:r>
            <w:r>
              <w:rPr>
                <w:rFonts w:ascii="TimesNewRomanPSMT" w:eastAsiaTheme="minorHAnsi" w:hAnsi="TimesNewRomanPSMT" w:cs="TimesNewRomanPSMT"/>
                <w:sz w:val="22"/>
                <w:szCs w:val="22"/>
              </w:rPr>
              <w:t>unallowable, the PSAPs are required to reimburse the amount of such unallowable expenditures into</w:t>
            </w:r>
          </w:p>
          <w:p w14:paraId="56AF494C" w14:textId="6B200E4D" w:rsidR="00904848" w:rsidRPr="00B75AAC" w:rsidRDefault="00E46E8C" w:rsidP="00E46E8C">
            <w:pPr>
              <w:autoSpaceDE w:val="0"/>
              <w:autoSpaceDN w:val="0"/>
              <w:adjustRightInd w:val="0"/>
              <w:rPr>
                <w:sz w:val="22"/>
                <w:szCs w:val="22"/>
              </w:rPr>
            </w:pPr>
            <w:r>
              <w:rPr>
                <w:rFonts w:ascii="TimesNewRomanPSMT" w:eastAsiaTheme="minorHAnsi" w:hAnsi="TimesNewRomanPSMT" w:cs="TimesNewRomanPSMT"/>
                <w:sz w:val="22"/>
                <w:szCs w:val="22"/>
              </w:rPr>
              <w:t>their 911 fund and provide documentation of the reimbursement.</w:t>
            </w:r>
          </w:p>
        </w:tc>
      </w:tr>
    </w:tbl>
    <w:p w14:paraId="7D1D74D3" w14:textId="77777777" w:rsidR="00E915D8" w:rsidRPr="00B75AAC" w:rsidRDefault="00E915D8">
      <w:pPr>
        <w:spacing w:after="200" w:line="276" w:lineRule="auto"/>
        <w:rPr>
          <w:iCs/>
          <w:color w:val="000000"/>
          <w:sz w:val="22"/>
          <w:szCs w:val="22"/>
        </w:rPr>
      </w:pPr>
    </w:p>
    <w:p w14:paraId="6E17B06B"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1DD7FD1F" w14:textId="77777777"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9600F9">
        <w:rPr>
          <w:rFonts w:ascii="Times New Roman" w:hAnsi="Times New Roman" w:cs="Times New Roman"/>
          <w:b w:val="0"/>
          <w:noProof w:val="0"/>
          <w:sz w:val="22"/>
          <w:szCs w:val="22"/>
        </w:rPr>
        <w:fldChar w:fldCharType="begin">
          <w:ffData>
            <w:name w:val=""/>
            <w:enabled/>
            <w:calcOnExit w:val="0"/>
            <w:checkBox>
              <w:sizeAuto/>
              <w:default w:val="1"/>
            </w:checkBox>
          </w:ffData>
        </w:fldChar>
      </w:r>
      <w:r w:rsidR="009600F9">
        <w:rPr>
          <w:rFonts w:ascii="Times New Roman" w:hAnsi="Times New Roman" w:cs="Times New Roman"/>
          <w:b w:val="0"/>
          <w:noProof w:val="0"/>
          <w:sz w:val="22"/>
          <w:szCs w:val="22"/>
        </w:rPr>
        <w:instrText xml:space="preserve"> FORMCHECKBOX </w:instrText>
      </w:r>
      <w:r w:rsidR="001C21BE">
        <w:rPr>
          <w:rFonts w:ascii="Times New Roman" w:hAnsi="Times New Roman" w:cs="Times New Roman"/>
          <w:b w:val="0"/>
          <w:noProof w:val="0"/>
          <w:sz w:val="22"/>
          <w:szCs w:val="22"/>
        </w:rPr>
      </w:r>
      <w:r w:rsidR="001C21BE">
        <w:rPr>
          <w:rFonts w:ascii="Times New Roman" w:hAnsi="Times New Roman" w:cs="Times New Roman"/>
          <w:b w:val="0"/>
          <w:noProof w:val="0"/>
          <w:sz w:val="22"/>
          <w:szCs w:val="22"/>
        </w:rPr>
        <w:fldChar w:fldCharType="separate"/>
      </w:r>
      <w:r w:rsidR="009600F9">
        <w:rPr>
          <w:rFonts w:ascii="Times New Roman" w:hAnsi="Times New Roman" w:cs="Times New Roman"/>
          <w:b w:val="0"/>
          <w:noProof w:val="0"/>
          <w:sz w:val="22"/>
          <w:szCs w:val="22"/>
        </w:rPr>
        <w:fldChar w:fldCharType="end"/>
      </w:r>
    </w:p>
    <w:p w14:paraId="021658AB" w14:textId="77777777"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1C21BE">
        <w:rPr>
          <w:b/>
          <w:sz w:val="22"/>
          <w:szCs w:val="22"/>
        </w:rPr>
      </w:r>
      <w:r w:rsidR="001C21BE">
        <w:rPr>
          <w:b/>
          <w:sz w:val="22"/>
          <w:szCs w:val="22"/>
        </w:rPr>
        <w:fldChar w:fldCharType="separate"/>
      </w:r>
      <w:r w:rsidRPr="00B75AAC">
        <w:rPr>
          <w:b/>
          <w:sz w:val="22"/>
          <w:szCs w:val="22"/>
        </w:rPr>
        <w:fldChar w:fldCharType="end"/>
      </w:r>
    </w:p>
    <w:p w14:paraId="2E5459C2" w14:textId="77777777" w:rsidR="00E915D8" w:rsidRPr="00B75AAC" w:rsidRDefault="00E915D8" w:rsidP="00E915D8">
      <w:pPr>
        <w:spacing w:after="120"/>
        <w:ind w:left="2160"/>
        <w:rPr>
          <w:iCs/>
          <w:color w:val="000000"/>
          <w:sz w:val="22"/>
          <w:szCs w:val="22"/>
        </w:rPr>
      </w:pPr>
    </w:p>
    <w:p w14:paraId="750445D0"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3FF7215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14:paraId="186372A8" w14:textId="77777777" w:rsidTr="00070322">
        <w:tc>
          <w:tcPr>
            <w:tcW w:w="9576" w:type="dxa"/>
          </w:tcPr>
          <w:p w14:paraId="06C6EC49" w14:textId="5028AE06" w:rsidR="00E915D8" w:rsidRPr="00B75AAC" w:rsidRDefault="00E46E8C" w:rsidP="00070322">
            <w:pPr>
              <w:spacing w:after="120"/>
              <w:rPr>
                <w:iCs/>
                <w:color w:val="000000"/>
                <w:sz w:val="22"/>
                <w:szCs w:val="22"/>
              </w:rPr>
            </w:pPr>
            <w:r>
              <w:rPr>
                <w:rFonts w:ascii="TimesNewRomanPSMT" w:eastAsiaTheme="minorHAnsi" w:hAnsi="TimesNewRomanPSMT" w:cs="TimesNewRomanPSMT"/>
                <w:sz w:val="22"/>
                <w:szCs w:val="22"/>
              </w:rPr>
              <w:t>K.S.A. 12-5375</w:t>
            </w:r>
          </w:p>
        </w:tc>
      </w:tr>
    </w:tbl>
    <w:p w14:paraId="3A324B1B" w14:textId="77777777" w:rsidR="00E915D8" w:rsidRPr="00B75AAC" w:rsidRDefault="00E915D8" w:rsidP="00E915D8">
      <w:pPr>
        <w:spacing w:after="120"/>
        <w:ind w:left="360"/>
        <w:rPr>
          <w:iCs/>
          <w:color w:val="000000"/>
          <w:sz w:val="22"/>
          <w:szCs w:val="22"/>
        </w:rPr>
      </w:pPr>
    </w:p>
    <w:p w14:paraId="36782DDD"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14:paraId="5EE6C1C3" w14:textId="77777777" w:rsidTr="00070322">
        <w:tc>
          <w:tcPr>
            <w:tcW w:w="9576" w:type="dxa"/>
          </w:tcPr>
          <w:p w14:paraId="3B845612" w14:textId="77777777" w:rsidR="00E915D8" w:rsidRPr="00B75AAC" w:rsidRDefault="00E915D8" w:rsidP="00070322">
            <w:pPr>
              <w:spacing w:after="120"/>
              <w:rPr>
                <w:iCs/>
                <w:color w:val="000000"/>
                <w:sz w:val="22"/>
                <w:szCs w:val="22"/>
              </w:rPr>
            </w:pPr>
          </w:p>
        </w:tc>
      </w:tr>
    </w:tbl>
    <w:p w14:paraId="55A42BC8" w14:textId="77777777" w:rsidR="00CF1212" w:rsidRPr="00B75AAC" w:rsidRDefault="00CF1212">
      <w:pPr>
        <w:spacing w:after="200" w:line="276" w:lineRule="auto"/>
        <w:rPr>
          <w:iCs/>
          <w:color w:val="000000"/>
          <w:sz w:val="22"/>
          <w:szCs w:val="22"/>
        </w:rPr>
      </w:pPr>
      <w:r w:rsidRPr="00B75AAC">
        <w:rPr>
          <w:iCs/>
          <w:color w:val="000000"/>
          <w:sz w:val="22"/>
          <w:szCs w:val="22"/>
        </w:rPr>
        <w:br w:type="page"/>
      </w:r>
    </w:p>
    <w:p w14:paraId="16307E9C" w14:textId="77777777" w:rsidR="00CF1212" w:rsidRPr="00B75AAC" w:rsidRDefault="00CF1212" w:rsidP="00CF1212">
      <w:pPr>
        <w:spacing w:after="120"/>
        <w:rPr>
          <w:iCs/>
          <w:color w:val="000000"/>
          <w:sz w:val="22"/>
          <w:szCs w:val="22"/>
        </w:rPr>
      </w:pPr>
    </w:p>
    <w:p w14:paraId="5D75F02D"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108BCF75" w14:textId="77777777" w:rsidR="00EB6819" w:rsidRPr="00B75AAC" w:rsidRDefault="00EB6819" w:rsidP="00334B05">
      <w:pPr>
        <w:pStyle w:val="ListParagraph"/>
        <w:spacing w:after="120"/>
        <w:rPr>
          <w:b/>
          <w:iCs/>
          <w:color w:val="000000"/>
          <w:sz w:val="22"/>
          <w:szCs w:val="22"/>
        </w:rPr>
      </w:pPr>
    </w:p>
    <w:p w14:paraId="5EA27E90" w14:textId="77777777"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14:paraId="1ADE49F5" w14:textId="77777777"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14:paraId="5C888F2A" w14:textId="77777777" w:rsidTr="00070322">
        <w:trPr>
          <w:jc w:val="center"/>
        </w:trPr>
        <w:tc>
          <w:tcPr>
            <w:tcW w:w="9576" w:type="dxa"/>
          </w:tcPr>
          <w:p w14:paraId="15E9EEC1" w14:textId="1164BEA7" w:rsidR="00E46E8C" w:rsidRDefault="00E46E8C" w:rsidP="00E46E8C">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Collected 911 fees were utilized by the PSAPs for purchases totaling $</w:t>
            </w:r>
            <w:r>
              <w:rPr>
                <w:rFonts w:ascii="TimesNewRomanPSMT" w:eastAsiaTheme="minorHAnsi" w:hAnsi="TimesNewRomanPSMT" w:cs="TimesNewRomanPSMT"/>
                <w:sz w:val="22"/>
                <w:szCs w:val="22"/>
              </w:rPr>
              <w:t>20,230,292.69</w:t>
            </w:r>
            <w:r>
              <w:rPr>
                <w:rFonts w:ascii="TimesNewRomanPSMT" w:eastAsiaTheme="minorHAnsi" w:hAnsi="TimesNewRomanPSMT" w:cs="TimesNewRomanPSMT"/>
                <w:sz w:val="22"/>
                <w:szCs w:val="22"/>
              </w:rPr>
              <w:t xml:space="preserve"> in the following</w:t>
            </w:r>
          </w:p>
          <w:p w14:paraId="4A790EC5" w14:textId="77777777" w:rsidR="00E46E8C" w:rsidRDefault="00E46E8C" w:rsidP="00E46E8C">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areas:</w:t>
            </w:r>
          </w:p>
          <w:p w14:paraId="21387F4C" w14:textId="225505EE" w:rsidR="00E46E8C" w:rsidRPr="00E46E8C" w:rsidRDefault="00E46E8C" w:rsidP="00E46E8C">
            <w:pPr>
              <w:pStyle w:val="ListParagraph"/>
              <w:numPr>
                <w:ilvl w:val="1"/>
                <w:numId w:val="26"/>
              </w:numPr>
              <w:autoSpaceDE w:val="0"/>
              <w:autoSpaceDN w:val="0"/>
              <w:adjustRightInd w:val="0"/>
              <w:rPr>
                <w:rFonts w:ascii="TimesNewRomanPSMT" w:eastAsiaTheme="minorHAnsi" w:hAnsi="TimesNewRomanPSMT" w:cs="TimesNewRomanPSMT"/>
                <w:sz w:val="22"/>
                <w:szCs w:val="22"/>
              </w:rPr>
            </w:pPr>
            <w:r w:rsidRPr="00E46E8C">
              <w:rPr>
                <w:rFonts w:ascii="TimesNewRomanPSMT" w:eastAsiaTheme="minorHAnsi" w:hAnsi="TimesNewRomanPSMT" w:cs="TimesNewRomanPSMT"/>
                <w:sz w:val="22"/>
                <w:szCs w:val="22"/>
              </w:rPr>
              <w:t xml:space="preserve">Implementation of 911 services – </w:t>
            </w:r>
            <w:r w:rsidR="00912AD7">
              <w:rPr>
                <w:rFonts w:ascii="TimesNewRomanPSMT" w:eastAsiaTheme="minorHAnsi" w:hAnsi="TimesNewRomanPSMT" w:cs="TimesNewRomanPSMT"/>
                <w:sz w:val="22"/>
                <w:szCs w:val="22"/>
              </w:rPr>
              <w:t>1.73</w:t>
            </w:r>
            <w:r w:rsidRPr="00E46E8C">
              <w:rPr>
                <w:rFonts w:ascii="TimesNewRomanPSMT" w:eastAsiaTheme="minorHAnsi" w:hAnsi="TimesNewRomanPSMT" w:cs="TimesNewRomanPSMT"/>
                <w:sz w:val="22"/>
                <w:szCs w:val="22"/>
              </w:rPr>
              <w:t>% of total expenditures</w:t>
            </w:r>
          </w:p>
          <w:p w14:paraId="0F785763" w14:textId="186BBDA1" w:rsidR="00E46E8C" w:rsidRPr="00E46E8C" w:rsidRDefault="00E46E8C" w:rsidP="00E46E8C">
            <w:pPr>
              <w:pStyle w:val="ListParagraph"/>
              <w:numPr>
                <w:ilvl w:val="1"/>
                <w:numId w:val="26"/>
              </w:numPr>
              <w:autoSpaceDE w:val="0"/>
              <w:autoSpaceDN w:val="0"/>
              <w:adjustRightInd w:val="0"/>
              <w:rPr>
                <w:rFonts w:ascii="TimesNewRomanPSMT" w:eastAsiaTheme="minorHAnsi" w:hAnsi="TimesNewRomanPSMT" w:cs="TimesNewRomanPSMT"/>
                <w:sz w:val="22"/>
                <w:szCs w:val="22"/>
              </w:rPr>
            </w:pPr>
            <w:r w:rsidRPr="00E46E8C">
              <w:rPr>
                <w:rFonts w:ascii="TimesNewRomanPSMT" w:eastAsiaTheme="minorHAnsi" w:hAnsi="TimesNewRomanPSMT" w:cs="TimesNewRomanPSMT"/>
                <w:sz w:val="22"/>
                <w:szCs w:val="22"/>
              </w:rPr>
              <w:t xml:space="preserve">Purchase of 911 equipment and upgrades – </w:t>
            </w:r>
            <w:r w:rsidR="00912AD7">
              <w:rPr>
                <w:rFonts w:ascii="TimesNewRomanPSMT" w:eastAsiaTheme="minorHAnsi" w:hAnsi="TimesNewRomanPSMT" w:cs="TimesNewRomanPSMT"/>
                <w:sz w:val="22"/>
                <w:szCs w:val="22"/>
              </w:rPr>
              <w:t>22.10</w:t>
            </w:r>
            <w:r w:rsidRPr="00E46E8C">
              <w:rPr>
                <w:rFonts w:ascii="TimesNewRomanPSMT" w:eastAsiaTheme="minorHAnsi" w:hAnsi="TimesNewRomanPSMT" w:cs="TimesNewRomanPSMT"/>
                <w:sz w:val="22"/>
                <w:szCs w:val="22"/>
              </w:rPr>
              <w:t>% of total expenditures</w:t>
            </w:r>
          </w:p>
          <w:p w14:paraId="16BD1D1A" w14:textId="62597446" w:rsidR="00E46E8C" w:rsidRPr="00E46E8C" w:rsidRDefault="00E46E8C" w:rsidP="00E46E8C">
            <w:pPr>
              <w:pStyle w:val="ListParagraph"/>
              <w:numPr>
                <w:ilvl w:val="1"/>
                <w:numId w:val="26"/>
              </w:numPr>
              <w:autoSpaceDE w:val="0"/>
              <w:autoSpaceDN w:val="0"/>
              <w:adjustRightInd w:val="0"/>
              <w:rPr>
                <w:rFonts w:ascii="TimesNewRomanPSMT" w:eastAsiaTheme="minorHAnsi" w:hAnsi="TimesNewRomanPSMT" w:cs="TimesNewRomanPSMT"/>
                <w:sz w:val="22"/>
                <w:szCs w:val="22"/>
              </w:rPr>
            </w:pPr>
            <w:r w:rsidRPr="00E46E8C">
              <w:rPr>
                <w:rFonts w:ascii="TimesNewRomanPSMT" w:eastAsiaTheme="minorHAnsi" w:hAnsi="TimesNewRomanPSMT" w:cs="TimesNewRomanPSMT"/>
                <w:sz w:val="22"/>
                <w:szCs w:val="22"/>
              </w:rPr>
              <w:t xml:space="preserve">Maintenance and license fees for 911 equipment – </w:t>
            </w:r>
            <w:r w:rsidR="00912AD7">
              <w:rPr>
                <w:rFonts w:ascii="TimesNewRomanPSMT" w:eastAsiaTheme="minorHAnsi" w:hAnsi="TimesNewRomanPSMT" w:cs="TimesNewRomanPSMT"/>
                <w:sz w:val="22"/>
                <w:szCs w:val="22"/>
              </w:rPr>
              <w:t>30.70</w:t>
            </w:r>
            <w:r w:rsidRPr="00E46E8C">
              <w:rPr>
                <w:rFonts w:ascii="TimesNewRomanPSMT" w:eastAsiaTheme="minorHAnsi" w:hAnsi="TimesNewRomanPSMT" w:cs="TimesNewRomanPSMT"/>
                <w:sz w:val="22"/>
                <w:szCs w:val="22"/>
              </w:rPr>
              <w:t>% of total</w:t>
            </w:r>
          </w:p>
          <w:p w14:paraId="70122165" w14:textId="2CC7F6BD" w:rsidR="00E46E8C" w:rsidRPr="00E46E8C" w:rsidRDefault="00E46E8C" w:rsidP="00E46E8C">
            <w:pPr>
              <w:pStyle w:val="ListParagraph"/>
              <w:numPr>
                <w:ilvl w:val="1"/>
                <w:numId w:val="26"/>
              </w:numPr>
              <w:autoSpaceDE w:val="0"/>
              <w:autoSpaceDN w:val="0"/>
              <w:adjustRightInd w:val="0"/>
              <w:rPr>
                <w:rFonts w:ascii="TimesNewRomanPSMT" w:eastAsiaTheme="minorHAnsi" w:hAnsi="TimesNewRomanPSMT" w:cs="TimesNewRomanPSMT"/>
                <w:sz w:val="22"/>
                <w:szCs w:val="22"/>
              </w:rPr>
            </w:pPr>
            <w:r w:rsidRPr="00E46E8C">
              <w:rPr>
                <w:rFonts w:ascii="TimesNewRomanPSMT" w:eastAsiaTheme="minorHAnsi" w:hAnsi="TimesNewRomanPSMT" w:cs="TimesNewRomanPSMT"/>
                <w:sz w:val="22"/>
                <w:szCs w:val="22"/>
              </w:rPr>
              <w:t>expenditures</w:t>
            </w:r>
          </w:p>
          <w:p w14:paraId="02980D51" w14:textId="0B29CD76" w:rsidR="00E46E8C" w:rsidRPr="00E46E8C" w:rsidRDefault="00E46E8C" w:rsidP="00E46E8C">
            <w:pPr>
              <w:pStyle w:val="ListParagraph"/>
              <w:numPr>
                <w:ilvl w:val="1"/>
                <w:numId w:val="26"/>
              </w:numPr>
              <w:autoSpaceDE w:val="0"/>
              <w:autoSpaceDN w:val="0"/>
              <w:adjustRightInd w:val="0"/>
              <w:rPr>
                <w:rFonts w:ascii="TimesNewRomanPSMT" w:eastAsiaTheme="minorHAnsi" w:hAnsi="TimesNewRomanPSMT" w:cs="TimesNewRomanPSMT"/>
                <w:sz w:val="22"/>
                <w:szCs w:val="22"/>
              </w:rPr>
            </w:pPr>
            <w:r w:rsidRPr="00E46E8C">
              <w:rPr>
                <w:rFonts w:ascii="TimesNewRomanPSMT" w:eastAsiaTheme="minorHAnsi" w:hAnsi="TimesNewRomanPSMT" w:cs="TimesNewRomanPSMT"/>
                <w:sz w:val="22"/>
                <w:szCs w:val="22"/>
              </w:rPr>
              <w:t xml:space="preserve">Training of PSAP personnel – </w:t>
            </w:r>
            <w:r w:rsidR="00912AD7">
              <w:rPr>
                <w:rFonts w:ascii="TimesNewRomanPSMT" w:eastAsiaTheme="minorHAnsi" w:hAnsi="TimesNewRomanPSMT" w:cs="TimesNewRomanPSMT"/>
                <w:sz w:val="22"/>
                <w:szCs w:val="22"/>
              </w:rPr>
              <w:t>1.37</w:t>
            </w:r>
            <w:r w:rsidRPr="00E46E8C">
              <w:rPr>
                <w:rFonts w:ascii="TimesNewRomanPSMT" w:eastAsiaTheme="minorHAnsi" w:hAnsi="TimesNewRomanPSMT" w:cs="TimesNewRomanPSMT"/>
                <w:sz w:val="22"/>
                <w:szCs w:val="22"/>
              </w:rPr>
              <w:t>% of total expenditures</w:t>
            </w:r>
          </w:p>
          <w:p w14:paraId="1E438603" w14:textId="06B68537" w:rsidR="00E46E8C" w:rsidRPr="00E46E8C" w:rsidRDefault="00E46E8C" w:rsidP="00E46E8C">
            <w:pPr>
              <w:pStyle w:val="ListParagraph"/>
              <w:numPr>
                <w:ilvl w:val="1"/>
                <w:numId w:val="26"/>
              </w:numPr>
              <w:autoSpaceDE w:val="0"/>
              <w:autoSpaceDN w:val="0"/>
              <w:adjustRightInd w:val="0"/>
              <w:rPr>
                <w:rFonts w:ascii="TimesNewRomanPSMT" w:eastAsiaTheme="minorHAnsi" w:hAnsi="TimesNewRomanPSMT" w:cs="TimesNewRomanPSMT"/>
                <w:sz w:val="22"/>
                <w:szCs w:val="22"/>
              </w:rPr>
            </w:pPr>
            <w:r w:rsidRPr="00E46E8C">
              <w:rPr>
                <w:rFonts w:ascii="TimesNewRomanPSMT" w:eastAsiaTheme="minorHAnsi" w:hAnsi="TimesNewRomanPSMT" w:cs="TimesNewRomanPSMT"/>
                <w:sz w:val="22"/>
                <w:szCs w:val="22"/>
              </w:rPr>
              <w:t xml:space="preserve">Monthly recurring charges billed by service suppliers – </w:t>
            </w:r>
            <w:r w:rsidR="00912AD7">
              <w:rPr>
                <w:rFonts w:ascii="TimesNewRomanPSMT" w:eastAsiaTheme="minorHAnsi" w:hAnsi="TimesNewRomanPSMT" w:cs="TimesNewRomanPSMT"/>
                <w:sz w:val="22"/>
                <w:szCs w:val="22"/>
              </w:rPr>
              <w:t>38.05</w:t>
            </w:r>
            <w:r w:rsidRPr="00E46E8C">
              <w:rPr>
                <w:rFonts w:ascii="TimesNewRomanPSMT" w:eastAsiaTheme="minorHAnsi" w:hAnsi="TimesNewRomanPSMT" w:cs="TimesNewRomanPSMT"/>
                <w:sz w:val="22"/>
                <w:szCs w:val="22"/>
              </w:rPr>
              <w:t>% of total</w:t>
            </w:r>
          </w:p>
          <w:p w14:paraId="1F78F3AA" w14:textId="4665FE8D" w:rsidR="00E46E8C" w:rsidRPr="00E46E8C" w:rsidRDefault="00E46E8C" w:rsidP="00E46E8C">
            <w:pPr>
              <w:pStyle w:val="ListParagraph"/>
              <w:numPr>
                <w:ilvl w:val="1"/>
                <w:numId w:val="26"/>
              </w:numPr>
              <w:autoSpaceDE w:val="0"/>
              <w:autoSpaceDN w:val="0"/>
              <w:adjustRightInd w:val="0"/>
              <w:rPr>
                <w:rFonts w:ascii="TimesNewRomanPSMT" w:eastAsiaTheme="minorHAnsi" w:hAnsi="TimesNewRomanPSMT" w:cs="TimesNewRomanPSMT"/>
                <w:sz w:val="22"/>
                <w:szCs w:val="22"/>
              </w:rPr>
            </w:pPr>
            <w:r w:rsidRPr="00E46E8C">
              <w:rPr>
                <w:rFonts w:ascii="TimesNewRomanPSMT" w:eastAsiaTheme="minorHAnsi" w:hAnsi="TimesNewRomanPSMT" w:cs="TimesNewRomanPSMT"/>
                <w:sz w:val="22"/>
                <w:szCs w:val="22"/>
              </w:rPr>
              <w:t>expenditures</w:t>
            </w:r>
          </w:p>
          <w:p w14:paraId="7E2891AD" w14:textId="561EAA98" w:rsidR="00E46E8C" w:rsidRPr="00E46E8C" w:rsidRDefault="00E46E8C" w:rsidP="00E46E8C">
            <w:pPr>
              <w:pStyle w:val="ListParagraph"/>
              <w:numPr>
                <w:ilvl w:val="1"/>
                <w:numId w:val="26"/>
              </w:numPr>
              <w:autoSpaceDE w:val="0"/>
              <w:autoSpaceDN w:val="0"/>
              <w:adjustRightInd w:val="0"/>
              <w:rPr>
                <w:rFonts w:ascii="TimesNewRomanPSMT" w:eastAsiaTheme="minorHAnsi" w:hAnsi="TimesNewRomanPSMT" w:cs="TimesNewRomanPSMT"/>
                <w:sz w:val="22"/>
                <w:szCs w:val="22"/>
              </w:rPr>
            </w:pPr>
            <w:r w:rsidRPr="00E46E8C">
              <w:rPr>
                <w:rFonts w:ascii="TimesNewRomanPSMT" w:eastAsiaTheme="minorHAnsi" w:hAnsi="TimesNewRomanPSMT" w:cs="TimesNewRomanPSMT"/>
                <w:sz w:val="22"/>
                <w:szCs w:val="22"/>
              </w:rPr>
              <w:t>Installation, service establishment and nonrecurring start-up charges billed by</w:t>
            </w:r>
          </w:p>
          <w:p w14:paraId="7569A0A4" w14:textId="6D003589" w:rsidR="00E46E8C" w:rsidRPr="00E46E8C" w:rsidRDefault="00E46E8C" w:rsidP="00E46E8C">
            <w:pPr>
              <w:pStyle w:val="ListParagraph"/>
              <w:numPr>
                <w:ilvl w:val="1"/>
                <w:numId w:val="26"/>
              </w:numPr>
              <w:autoSpaceDE w:val="0"/>
              <w:autoSpaceDN w:val="0"/>
              <w:adjustRightInd w:val="0"/>
              <w:rPr>
                <w:rFonts w:ascii="TimesNewRomanPSMT" w:eastAsiaTheme="minorHAnsi" w:hAnsi="TimesNewRomanPSMT" w:cs="TimesNewRomanPSMT"/>
                <w:sz w:val="22"/>
                <w:szCs w:val="22"/>
              </w:rPr>
            </w:pPr>
            <w:r w:rsidRPr="00E46E8C">
              <w:rPr>
                <w:rFonts w:ascii="TimesNewRomanPSMT" w:eastAsiaTheme="minorHAnsi" w:hAnsi="TimesNewRomanPSMT" w:cs="TimesNewRomanPSMT"/>
                <w:sz w:val="22"/>
                <w:szCs w:val="22"/>
              </w:rPr>
              <w:t xml:space="preserve">the service supplier – </w:t>
            </w:r>
            <w:r w:rsidR="00912AD7">
              <w:rPr>
                <w:rFonts w:ascii="TimesNewRomanPSMT" w:eastAsiaTheme="minorHAnsi" w:hAnsi="TimesNewRomanPSMT" w:cs="TimesNewRomanPSMT"/>
                <w:sz w:val="22"/>
                <w:szCs w:val="22"/>
              </w:rPr>
              <w:t>0.98</w:t>
            </w:r>
            <w:r w:rsidRPr="00E46E8C">
              <w:rPr>
                <w:rFonts w:ascii="TimesNewRomanPSMT" w:eastAsiaTheme="minorHAnsi" w:hAnsi="TimesNewRomanPSMT" w:cs="TimesNewRomanPSMT"/>
                <w:sz w:val="22"/>
                <w:szCs w:val="22"/>
              </w:rPr>
              <w:t>% of total expenditures</w:t>
            </w:r>
          </w:p>
          <w:p w14:paraId="7044AB16" w14:textId="39D01146" w:rsidR="00E46E8C" w:rsidRPr="00E46E8C" w:rsidRDefault="00E46E8C" w:rsidP="00E46E8C">
            <w:pPr>
              <w:pStyle w:val="ListParagraph"/>
              <w:numPr>
                <w:ilvl w:val="1"/>
                <w:numId w:val="26"/>
              </w:numPr>
              <w:autoSpaceDE w:val="0"/>
              <w:autoSpaceDN w:val="0"/>
              <w:adjustRightInd w:val="0"/>
              <w:rPr>
                <w:rFonts w:ascii="TimesNewRomanPSMT" w:eastAsiaTheme="minorHAnsi" w:hAnsi="TimesNewRomanPSMT" w:cs="TimesNewRomanPSMT"/>
                <w:sz w:val="22"/>
                <w:szCs w:val="22"/>
              </w:rPr>
            </w:pPr>
            <w:r w:rsidRPr="00E46E8C">
              <w:rPr>
                <w:rFonts w:ascii="TimesNewRomanPSMT" w:eastAsiaTheme="minorHAnsi" w:hAnsi="TimesNewRomanPSMT" w:cs="TimesNewRomanPSMT"/>
                <w:sz w:val="22"/>
                <w:szCs w:val="22"/>
              </w:rPr>
              <w:t>Charges for capital improvements and equipment or other physical</w:t>
            </w:r>
          </w:p>
          <w:p w14:paraId="15646068" w14:textId="1A9EC04A" w:rsidR="00E46E8C" w:rsidRPr="00E46E8C" w:rsidRDefault="00E46E8C" w:rsidP="00E46E8C">
            <w:pPr>
              <w:pStyle w:val="ListParagraph"/>
              <w:numPr>
                <w:ilvl w:val="1"/>
                <w:numId w:val="26"/>
              </w:numPr>
              <w:autoSpaceDE w:val="0"/>
              <w:autoSpaceDN w:val="0"/>
              <w:adjustRightInd w:val="0"/>
              <w:rPr>
                <w:rFonts w:ascii="TimesNewRomanPSMT" w:eastAsiaTheme="minorHAnsi" w:hAnsi="TimesNewRomanPSMT" w:cs="TimesNewRomanPSMT"/>
                <w:sz w:val="22"/>
                <w:szCs w:val="22"/>
              </w:rPr>
            </w:pPr>
            <w:r w:rsidRPr="00E46E8C">
              <w:rPr>
                <w:rFonts w:ascii="TimesNewRomanPSMT" w:eastAsiaTheme="minorHAnsi" w:hAnsi="TimesNewRomanPSMT" w:cs="TimesNewRomanPSMT"/>
                <w:sz w:val="22"/>
                <w:szCs w:val="22"/>
              </w:rPr>
              <w:t xml:space="preserve">enhancements to the 911 system – </w:t>
            </w:r>
            <w:r w:rsidR="00912AD7">
              <w:rPr>
                <w:rFonts w:ascii="TimesNewRomanPSMT" w:eastAsiaTheme="minorHAnsi" w:hAnsi="TimesNewRomanPSMT" w:cs="TimesNewRomanPSMT"/>
                <w:sz w:val="22"/>
                <w:szCs w:val="22"/>
              </w:rPr>
              <w:t>5.06</w:t>
            </w:r>
            <w:r w:rsidRPr="00E46E8C">
              <w:rPr>
                <w:rFonts w:ascii="TimesNewRomanPSMT" w:eastAsiaTheme="minorHAnsi" w:hAnsi="TimesNewRomanPSMT" w:cs="TimesNewRomanPSMT"/>
                <w:sz w:val="22"/>
                <w:szCs w:val="22"/>
              </w:rPr>
              <w:t>% of total expenditures</w:t>
            </w:r>
          </w:p>
          <w:p w14:paraId="46D34189" w14:textId="6A393B23" w:rsidR="00E46E8C" w:rsidRPr="00E46E8C" w:rsidRDefault="00E46E8C" w:rsidP="00E46E8C">
            <w:pPr>
              <w:pStyle w:val="ListParagraph"/>
              <w:numPr>
                <w:ilvl w:val="1"/>
                <w:numId w:val="26"/>
              </w:numPr>
              <w:autoSpaceDE w:val="0"/>
              <w:autoSpaceDN w:val="0"/>
              <w:adjustRightInd w:val="0"/>
              <w:rPr>
                <w:rFonts w:ascii="TimesNewRomanPSMT" w:eastAsiaTheme="minorHAnsi" w:hAnsi="TimesNewRomanPSMT" w:cs="TimesNewRomanPSMT"/>
                <w:sz w:val="22"/>
                <w:szCs w:val="22"/>
              </w:rPr>
            </w:pPr>
            <w:r w:rsidRPr="00E46E8C">
              <w:rPr>
                <w:rFonts w:ascii="TimesNewRomanPSMT" w:eastAsiaTheme="minorHAnsi" w:hAnsi="TimesNewRomanPSMT" w:cs="TimesNewRomanPSMT"/>
                <w:sz w:val="22"/>
                <w:szCs w:val="22"/>
              </w:rPr>
              <w:t>The original acquisition and installation of road signs designed to aid in the</w:t>
            </w:r>
          </w:p>
          <w:p w14:paraId="3185F0BF" w14:textId="1F408C44" w:rsidR="00E46E8C" w:rsidRPr="00E46E8C" w:rsidRDefault="00E46E8C" w:rsidP="00E46E8C">
            <w:pPr>
              <w:pStyle w:val="ListParagraph"/>
              <w:numPr>
                <w:ilvl w:val="1"/>
                <w:numId w:val="26"/>
              </w:numPr>
              <w:autoSpaceDE w:val="0"/>
              <w:autoSpaceDN w:val="0"/>
              <w:adjustRightInd w:val="0"/>
              <w:rPr>
                <w:rFonts w:ascii="TimesNewRomanPSMT" w:eastAsiaTheme="minorHAnsi" w:hAnsi="TimesNewRomanPSMT" w:cs="TimesNewRomanPSMT"/>
                <w:sz w:val="22"/>
                <w:szCs w:val="22"/>
              </w:rPr>
            </w:pPr>
            <w:r w:rsidRPr="00E46E8C">
              <w:rPr>
                <w:rFonts w:ascii="TimesNewRomanPSMT" w:eastAsiaTheme="minorHAnsi" w:hAnsi="TimesNewRomanPSMT" w:cs="TimesNewRomanPSMT"/>
                <w:sz w:val="22"/>
                <w:szCs w:val="22"/>
              </w:rPr>
              <w:t>delivery of emergency service – 0.00% of total expenditures</w:t>
            </w:r>
          </w:p>
          <w:p w14:paraId="569B2C06" w14:textId="77777777" w:rsidR="00912AD7" w:rsidRDefault="00912AD7" w:rsidP="00E46E8C">
            <w:pPr>
              <w:autoSpaceDE w:val="0"/>
              <w:autoSpaceDN w:val="0"/>
              <w:adjustRightInd w:val="0"/>
              <w:rPr>
                <w:rFonts w:ascii="TimesNewRomanPSMT" w:eastAsiaTheme="minorHAnsi" w:hAnsi="TimesNewRomanPSMT" w:cs="TimesNewRomanPSMT"/>
                <w:sz w:val="22"/>
                <w:szCs w:val="22"/>
              </w:rPr>
            </w:pPr>
          </w:p>
          <w:p w14:paraId="7A71B044" w14:textId="2ACB99A2" w:rsidR="00E46E8C" w:rsidRDefault="00E46E8C" w:rsidP="00E46E8C">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Additionally, the Council expended $</w:t>
            </w:r>
            <w:r w:rsidR="00931639">
              <w:rPr>
                <w:rFonts w:ascii="Calibri" w:hAnsi="Calibri" w:cs="Calibri"/>
                <w:color w:val="000000"/>
                <w:sz w:val="22"/>
                <w:szCs w:val="22"/>
              </w:rPr>
              <w:t>7,273,939.64</w:t>
            </w:r>
            <w:r w:rsidR="00931639">
              <w:rPr>
                <w:rFonts w:ascii="Calibri" w:hAnsi="Calibri" w:cs="Calibri"/>
                <w:color w:val="000000"/>
                <w:sz w:val="22"/>
                <w:szCs w:val="22"/>
              </w:rPr>
              <w:t xml:space="preserve"> </w:t>
            </w:r>
            <w:r>
              <w:rPr>
                <w:rFonts w:ascii="TimesNewRomanPSMT" w:eastAsiaTheme="minorHAnsi" w:hAnsi="TimesNewRomanPSMT" w:cs="TimesNewRomanPSMT"/>
                <w:sz w:val="22"/>
                <w:szCs w:val="22"/>
              </w:rPr>
              <w:t>in state grant funds on the following statewide</w:t>
            </w:r>
          </w:p>
          <w:p w14:paraId="76841B95" w14:textId="77777777" w:rsidR="00E46E8C" w:rsidRDefault="00E46E8C" w:rsidP="00E46E8C">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projects:</w:t>
            </w:r>
          </w:p>
          <w:p w14:paraId="45231F23" w14:textId="02D5438B" w:rsidR="00E46E8C" w:rsidRPr="00931639" w:rsidRDefault="00E46E8C" w:rsidP="00931639">
            <w:pPr>
              <w:pStyle w:val="ListParagraph"/>
              <w:numPr>
                <w:ilvl w:val="1"/>
                <w:numId w:val="26"/>
              </w:numPr>
              <w:autoSpaceDE w:val="0"/>
              <w:autoSpaceDN w:val="0"/>
              <w:adjustRightInd w:val="0"/>
              <w:rPr>
                <w:rFonts w:ascii="TimesNewRomanPSMT" w:eastAsiaTheme="minorHAnsi" w:hAnsi="TimesNewRomanPSMT" w:cs="TimesNewRomanPSMT"/>
                <w:sz w:val="22"/>
                <w:szCs w:val="22"/>
              </w:rPr>
            </w:pPr>
            <w:r w:rsidRPr="00931639">
              <w:rPr>
                <w:rFonts w:ascii="TimesNewRomanPSMT" w:eastAsiaTheme="minorHAnsi" w:hAnsi="TimesNewRomanPSMT" w:cs="TimesNewRomanPSMT"/>
                <w:sz w:val="22"/>
                <w:szCs w:val="22"/>
              </w:rPr>
              <w:t xml:space="preserve">Statewide NG911 System – </w:t>
            </w:r>
            <w:r w:rsidR="00931639">
              <w:rPr>
                <w:rFonts w:ascii="TimesNewRomanPSMT" w:eastAsiaTheme="minorHAnsi" w:hAnsi="TimesNewRomanPSMT" w:cs="TimesNewRomanPSMT"/>
                <w:sz w:val="22"/>
                <w:szCs w:val="22"/>
              </w:rPr>
              <w:t>75.22</w:t>
            </w:r>
            <w:r w:rsidRPr="00931639">
              <w:rPr>
                <w:rFonts w:ascii="TimesNewRomanPSMT" w:eastAsiaTheme="minorHAnsi" w:hAnsi="TimesNewRomanPSMT" w:cs="TimesNewRomanPSMT"/>
                <w:sz w:val="22"/>
                <w:szCs w:val="22"/>
              </w:rPr>
              <w:t>% of total grant fund expenditures</w:t>
            </w:r>
          </w:p>
          <w:p w14:paraId="6F6E4CDE" w14:textId="3590DCE8" w:rsidR="00E46E8C" w:rsidRPr="00931639" w:rsidRDefault="00E46E8C" w:rsidP="00931639">
            <w:pPr>
              <w:pStyle w:val="ListParagraph"/>
              <w:numPr>
                <w:ilvl w:val="1"/>
                <w:numId w:val="26"/>
              </w:numPr>
              <w:autoSpaceDE w:val="0"/>
              <w:autoSpaceDN w:val="0"/>
              <w:adjustRightInd w:val="0"/>
              <w:rPr>
                <w:rFonts w:ascii="TimesNewRomanPSMT" w:eastAsiaTheme="minorHAnsi" w:hAnsi="TimesNewRomanPSMT" w:cs="TimesNewRomanPSMT"/>
                <w:sz w:val="22"/>
                <w:szCs w:val="22"/>
              </w:rPr>
            </w:pPr>
            <w:r w:rsidRPr="00931639">
              <w:rPr>
                <w:rFonts w:ascii="TimesNewRomanPSMT" w:eastAsiaTheme="minorHAnsi" w:hAnsi="TimesNewRomanPSMT" w:cs="TimesNewRomanPSMT"/>
                <w:sz w:val="22"/>
                <w:szCs w:val="22"/>
              </w:rPr>
              <w:t xml:space="preserve">Council Admin and other expenses – </w:t>
            </w:r>
            <w:r w:rsidR="00931639">
              <w:rPr>
                <w:rFonts w:ascii="TimesNewRomanPSMT" w:eastAsiaTheme="minorHAnsi" w:hAnsi="TimesNewRomanPSMT" w:cs="TimesNewRomanPSMT"/>
                <w:sz w:val="22"/>
                <w:szCs w:val="22"/>
              </w:rPr>
              <w:t>5.75</w:t>
            </w:r>
            <w:r w:rsidRPr="00931639">
              <w:rPr>
                <w:rFonts w:ascii="TimesNewRomanPSMT" w:eastAsiaTheme="minorHAnsi" w:hAnsi="TimesNewRomanPSMT" w:cs="TimesNewRomanPSMT"/>
                <w:sz w:val="22"/>
                <w:szCs w:val="22"/>
              </w:rPr>
              <w:t>% of total grant fund expenditures</w:t>
            </w:r>
          </w:p>
          <w:p w14:paraId="7587C19A" w14:textId="2EEB516F" w:rsidR="00E46E8C" w:rsidRPr="00931639" w:rsidRDefault="00E46E8C" w:rsidP="00931639">
            <w:pPr>
              <w:pStyle w:val="ListParagraph"/>
              <w:numPr>
                <w:ilvl w:val="1"/>
                <w:numId w:val="26"/>
              </w:numPr>
              <w:autoSpaceDE w:val="0"/>
              <w:autoSpaceDN w:val="0"/>
              <w:adjustRightInd w:val="0"/>
              <w:rPr>
                <w:rFonts w:ascii="TimesNewRomanPSMT" w:eastAsiaTheme="minorHAnsi" w:hAnsi="TimesNewRomanPSMT" w:cs="TimesNewRomanPSMT"/>
                <w:sz w:val="22"/>
                <w:szCs w:val="22"/>
              </w:rPr>
            </w:pPr>
            <w:r w:rsidRPr="00931639">
              <w:rPr>
                <w:rFonts w:ascii="TimesNewRomanPSMT" w:eastAsiaTheme="minorHAnsi" w:hAnsi="TimesNewRomanPSMT" w:cs="TimesNewRomanPSMT"/>
                <w:sz w:val="22"/>
                <w:szCs w:val="22"/>
              </w:rPr>
              <w:t xml:space="preserve">NG911 Program Management – </w:t>
            </w:r>
            <w:r w:rsidR="00931639">
              <w:rPr>
                <w:rFonts w:ascii="TimesNewRomanPSMT" w:eastAsiaTheme="minorHAnsi" w:hAnsi="TimesNewRomanPSMT" w:cs="TimesNewRomanPSMT"/>
                <w:sz w:val="22"/>
                <w:szCs w:val="22"/>
              </w:rPr>
              <w:t>4.61</w:t>
            </w:r>
            <w:r w:rsidRPr="00931639">
              <w:rPr>
                <w:rFonts w:ascii="TimesNewRomanPSMT" w:eastAsiaTheme="minorHAnsi" w:hAnsi="TimesNewRomanPSMT" w:cs="TimesNewRomanPSMT"/>
                <w:sz w:val="22"/>
                <w:szCs w:val="22"/>
              </w:rPr>
              <w:t>% of total grant fund expenditures</w:t>
            </w:r>
          </w:p>
          <w:p w14:paraId="285B3220" w14:textId="44BD0561" w:rsidR="004C073E" w:rsidRPr="00931639" w:rsidRDefault="00E46E8C" w:rsidP="00802660">
            <w:pPr>
              <w:pStyle w:val="ListParagraph"/>
              <w:numPr>
                <w:ilvl w:val="1"/>
                <w:numId w:val="26"/>
              </w:numPr>
              <w:spacing w:after="120"/>
              <w:rPr>
                <w:iCs/>
                <w:color w:val="000000"/>
                <w:sz w:val="22"/>
                <w:szCs w:val="22"/>
              </w:rPr>
            </w:pPr>
            <w:r w:rsidRPr="00931639">
              <w:rPr>
                <w:rFonts w:ascii="TimesNewRomanPSMT" w:eastAsiaTheme="minorHAnsi" w:hAnsi="TimesNewRomanPSMT" w:cs="TimesNewRomanPSMT"/>
                <w:sz w:val="22"/>
                <w:szCs w:val="22"/>
              </w:rPr>
              <w:t xml:space="preserve">GIS and program technical support – </w:t>
            </w:r>
            <w:r w:rsidR="00931639" w:rsidRPr="00931639">
              <w:rPr>
                <w:rFonts w:ascii="TimesNewRomanPSMT" w:eastAsiaTheme="minorHAnsi" w:hAnsi="TimesNewRomanPSMT" w:cs="TimesNewRomanPSMT"/>
                <w:sz w:val="22"/>
                <w:szCs w:val="22"/>
              </w:rPr>
              <w:t>14.42</w:t>
            </w:r>
            <w:r w:rsidRPr="00931639">
              <w:rPr>
                <w:rFonts w:ascii="TimesNewRomanPSMT" w:eastAsiaTheme="minorHAnsi" w:hAnsi="TimesNewRomanPSMT" w:cs="TimesNewRomanPSMT"/>
                <w:sz w:val="22"/>
                <w:szCs w:val="22"/>
              </w:rPr>
              <w:t>% of total grant fund expenditures</w:t>
            </w:r>
          </w:p>
          <w:p w14:paraId="4D9EBC22" w14:textId="77777777" w:rsidR="004C073E" w:rsidRDefault="004C073E" w:rsidP="00070322">
            <w:pPr>
              <w:spacing w:after="120"/>
              <w:rPr>
                <w:iCs/>
                <w:color w:val="000000"/>
                <w:sz w:val="22"/>
                <w:szCs w:val="22"/>
              </w:rPr>
            </w:pPr>
          </w:p>
          <w:p w14:paraId="5DA43B44" w14:textId="77777777" w:rsidR="004C073E" w:rsidRDefault="004C073E" w:rsidP="00070322">
            <w:pPr>
              <w:spacing w:after="120"/>
              <w:rPr>
                <w:iCs/>
                <w:color w:val="000000"/>
                <w:sz w:val="22"/>
                <w:szCs w:val="22"/>
              </w:rPr>
            </w:pPr>
          </w:p>
          <w:p w14:paraId="00829485" w14:textId="77777777" w:rsidR="004C073E" w:rsidRDefault="004C073E" w:rsidP="00070322">
            <w:pPr>
              <w:spacing w:after="120"/>
              <w:rPr>
                <w:iCs/>
                <w:color w:val="000000"/>
                <w:sz w:val="22"/>
                <w:szCs w:val="22"/>
              </w:rPr>
            </w:pPr>
          </w:p>
          <w:p w14:paraId="2C886C9D" w14:textId="77777777" w:rsidR="004C073E" w:rsidRDefault="004C073E" w:rsidP="00070322">
            <w:pPr>
              <w:spacing w:after="120"/>
              <w:rPr>
                <w:iCs/>
                <w:color w:val="000000"/>
                <w:sz w:val="22"/>
                <w:szCs w:val="22"/>
              </w:rPr>
            </w:pPr>
          </w:p>
          <w:p w14:paraId="08BB82A7" w14:textId="77777777" w:rsidR="004C073E" w:rsidRDefault="004C073E" w:rsidP="00070322">
            <w:pPr>
              <w:spacing w:after="120"/>
              <w:rPr>
                <w:iCs/>
                <w:color w:val="000000"/>
                <w:sz w:val="22"/>
                <w:szCs w:val="22"/>
              </w:rPr>
            </w:pPr>
          </w:p>
          <w:p w14:paraId="1C9007D1" w14:textId="77777777" w:rsidR="004C073E" w:rsidRPr="00B75AAC" w:rsidRDefault="004C073E" w:rsidP="00070322">
            <w:pPr>
              <w:spacing w:after="120"/>
              <w:rPr>
                <w:iCs/>
                <w:color w:val="000000"/>
                <w:sz w:val="22"/>
                <w:szCs w:val="22"/>
              </w:rPr>
            </w:pPr>
          </w:p>
        </w:tc>
      </w:tr>
    </w:tbl>
    <w:p w14:paraId="7DE92338" w14:textId="77777777" w:rsidR="00C769C3" w:rsidRPr="00B75AAC" w:rsidRDefault="00C769C3">
      <w:pPr>
        <w:spacing w:after="200" w:line="276" w:lineRule="auto"/>
        <w:rPr>
          <w:b/>
          <w:iCs/>
          <w:color w:val="000000"/>
          <w:sz w:val="22"/>
          <w:szCs w:val="22"/>
        </w:rPr>
      </w:pPr>
      <w:r w:rsidRPr="00B75AAC">
        <w:rPr>
          <w:b/>
          <w:iCs/>
          <w:color w:val="000000"/>
          <w:sz w:val="22"/>
          <w:szCs w:val="22"/>
        </w:rPr>
        <w:br w:type="page"/>
      </w:r>
    </w:p>
    <w:p w14:paraId="73F92582" w14:textId="77777777" w:rsidR="00C769C3" w:rsidRPr="00B75AAC" w:rsidRDefault="00C769C3" w:rsidP="00334B05">
      <w:pPr>
        <w:pStyle w:val="ListParagraph"/>
        <w:spacing w:after="120"/>
        <w:rPr>
          <w:b/>
          <w:iCs/>
          <w:color w:val="000000"/>
          <w:sz w:val="22"/>
          <w:szCs w:val="22"/>
        </w:rPr>
      </w:pPr>
    </w:p>
    <w:p w14:paraId="3820EA55"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14:paraId="329CB02D" w14:textId="77777777" w:rsidTr="00070322">
        <w:tc>
          <w:tcPr>
            <w:tcW w:w="9576" w:type="dxa"/>
            <w:gridSpan w:val="4"/>
            <w:shd w:val="clear" w:color="auto" w:fill="D9D9D9" w:themeFill="background1" w:themeFillShade="D9"/>
            <w:vAlign w:val="center"/>
          </w:tcPr>
          <w:p w14:paraId="61CA8D54"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366ABD92" w14:textId="77777777" w:rsidTr="00334B05">
        <w:tc>
          <w:tcPr>
            <w:tcW w:w="6505" w:type="dxa"/>
            <w:gridSpan w:val="2"/>
            <w:shd w:val="clear" w:color="auto" w:fill="D9D9D9" w:themeFill="background1" w:themeFillShade="D9"/>
            <w:vAlign w:val="center"/>
          </w:tcPr>
          <w:p w14:paraId="401F6DF6"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10CA5860"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DAD24D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675BD5F" w14:textId="77777777" w:rsidTr="00334B05">
        <w:tc>
          <w:tcPr>
            <w:tcW w:w="2394" w:type="dxa"/>
            <w:vMerge w:val="restart"/>
            <w:vAlign w:val="center"/>
          </w:tcPr>
          <w:p w14:paraId="37F75ABD"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2760D03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481F9EDF" w14:textId="0463DEAC" w:rsidR="009F449F" w:rsidRPr="00B75AAC" w:rsidRDefault="00931639"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14:paraId="001EBE43" w14:textId="77777777"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C21BE">
              <w:rPr>
                <w:b/>
                <w:sz w:val="22"/>
                <w:szCs w:val="22"/>
              </w:rPr>
            </w:r>
            <w:r w:rsidR="001C21BE">
              <w:rPr>
                <w:b/>
                <w:sz w:val="22"/>
                <w:szCs w:val="22"/>
              </w:rPr>
              <w:fldChar w:fldCharType="separate"/>
            </w:r>
            <w:r w:rsidRPr="00B75AAC">
              <w:rPr>
                <w:b/>
                <w:sz w:val="22"/>
                <w:szCs w:val="22"/>
              </w:rPr>
              <w:fldChar w:fldCharType="end"/>
            </w:r>
          </w:p>
        </w:tc>
      </w:tr>
      <w:tr w:rsidR="009F449F" w:rsidRPr="00B75AAC" w14:paraId="141F668C" w14:textId="77777777" w:rsidTr="00334B05">
        <w:tc>
          <w:tcPr>
            <w:tcW w:w="2394" w:type="dxa"/>
            <w:vMerge/>
            <w:vAlign w:val="center"/>
          </w:tcPr>
          <w:p w14:paraId="5DEEC5B8" w14:textId="77777777" w:rsidR="009F449F" w:rsidRPr="00B75AAC" w:rsidRDefault="009F449F" w:rsidP="00334B05">
            <w:pPr>
              <w:spacing w:after="200" w:line="276" w:lineRule="auto"/>
              <w:jc w:val="center"/>
              <w:rPr>
                <w:b/>
                <w:iCs/>
                <w:color w:val="000000"/>
                <w:sz w:val="22"/>
                <w:szCs w:val="22"/>
              </w:rPr>
            </w:pPr>
          </w:p>
        </w:tc>
        <w:tc>
          <w:tcPr>
            <w:tcW w:w="4111" w:type="dxa"/>
          </w:tcPr>
          <w:p w14:paraId="2C2414C3"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7F3D4C69" w14:textId="70D41EA6" w:rsidR="009F449F" w:rsidRPr="00B75AAC" w:rsidRDefault="0093163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14:paraId="6DA95499"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C21BE">
              <w:rPr>
                <w:b/>
                <w:sz w:val="22"/>
                <w:szCs w:val="22"/>
              </w:rPr>
            </w:r>
            <w:r w:rsidR="001C21BE">
              <w:rPr>
                <w:b/>
                <w:sz w:val="22"/>
                <w:szCs w:val="22"/>
              </w:rPr>
              <w:fldChar w:fldCharType="separate"/>
            </w:r>
            <w:r w:rsidRPr="00B75AAC">
              <w:rPr>
                <w:b/>
                <w:sz w:val="22"/>
                <w:szCs w:val="22"/>
              </w:rPr>
              <w:fldChar w:fldCharType="end"/>
            </w:r>
          </w:p>
        </w:tc>
      </w:tr>
      <w:tr w:rsidR="009F449F" w:rsidRPr="00B75AAC" w14:paraId="105B8BA5" w14:textId="77777777" w:rsidTr="00334B05">
        <w:tc>
          <w:tcPr>
            <w:tcW w:w="2394" w:type="dxa"/>
            <w:vMerge/>
            <w:vAlign w:val="center"/>
          </w:tcPr>
          <w:p w14:paraId="13ADD12B" w14:textId="77777777" w:rsidR="009F449F" w:rsidRPr="00B75AAC" w:rsidRDefault="009F449F" w:rsidP="00334B05">
            <w:pPr>
              <w:spacing w:after="200" w:line="276" w:lineRule="auto"/>
              <w:jc w:val="center"/>
              <w:rPr>
                <w:b/>
                <w:iCs/>
                <w:color w:val="000000"/>
                <w:sz w:val="22"/>
                <w:szCs w:val="22"/>
              </w:rPr>
            </w:pPr>
          </w:p>
        </w:tc>
        <w:tc>
          <w:tcPr>
            <w:tcW w:w="4111" w:type="dxa"/>
          </w:tcPr>
          <w:p w14:paraId="0E3E1CF7"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7FE9E7FF"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C21BE">
              <w:rPr>
                <w:b/>
                <w:sz w:val="22"/>
                <w:szCs w:val="22"/>
              </w:rPr>
            </w:r>
            <w:r w:rsidR="001C21BE">
              <w:rPr>
                <w:b/>
                <w:sz w:val="22"/>
                <w:szCs w:val="22"/>
              </w:rPr>
              <w:fldChar w:fldCharType="separate"/>
            </w:r>
            <w:r w:rsidRPr="00B75AAC">
              <w:rPr>
                <w:b/>
                <w:sz w:val="22"/>
                <w:szCs w:val="22"/>
              </w:rPr>
              <w:fldChar w:fldCharType="end"/>
            </w:r>
          </w:p>
        </w:tc>
        <w:tc>
          <w:tcPr>
            <w:tcW w:w="1451" w:type="dxa"/>
            <w:vAlign w:val="center"/>
          </w:tcPr>
          <w:p w14:paraId="4B7631A6" w14:textId="3B90A0C7" w:rsidR="009F449F" w:rsidRPr="00B75AAC" w:rsidRDefault="0093163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9F449F" w:rsidRPr="00B75AAC" w14:paraId="7174ECA4" w14:textId="77777777" w:rsidTr="00334B05">
        <w:tc>
          <w:tcPr>
            <w:tcW w:w="2394" w:type="dxa"/>
            <w:vMerge w:val="restart"/>
            <w:vAlign w:val="center"/>
          </w:tcPr>
          <w:p w14:paraId="2308E05B"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2693CB5E"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0EED937E"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C21BE">
              <w:rPr>
                <w:b/>
                <w:sz w:val="22"/>
                <w:szCs w:val="22"/>
              </w:rPr>
            </w:r>
            <w:r w:rsidR="001C21BE">
              <w:rPr>
                <w:b/>
                <w:sz w:val="22"/>
                <w:szCs w:val="22"/>
              </w:rPr>
              <w:fldChar w:fldCharType="separate"/>
            </w:r>
            <w:r w:rsidRPr="00B75AAC">
              <w:rPr>
                <w:b/>
                <w:sz w:val="22"/>
                <w:szCs w:val="22"/>
              </w:rPr>
              <w:fldChar w:fldCharType="end"/>
            </w:r>
          </w:p>
        </w:tc>
        <w:tc>
          <w:tcPr>
            <w:tcW w:w="1451" w:type="dxa"/>
            <w:vAlign w:val="center"/>
          </w:tcPr>
          <w:p w14:paraId="4B40010B" w14:textId="28F4647C" w:rsidR="009F449F" w:rsidRPr="00B75AAC" w:rsidRDefault="0093163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9F449F" w:rsidRPr="00B75AAC" w14:paraId="57C30495" w14:textId="77777777" w:rsidTr="00334B05">
        <w:tc>
          <w:tcPr>
            <w:tcW w:w="2394" w:type="dxa"/>
            <w:vMerge/>
            <w:vAlign w:val="center"/>
          </w:tcPr>
          <w:p w14:paraId="2DA75421" w14:textId="77777777" w:rsidR="009F449F" w:rsidRPr="00B75AAC" w:rsidRDefault="009F449F" w:rsidP="00334B05">
            <w:pPr>
              <w:spacing w:after="200" w:line="276" w:lineRule="auto"/>
              <w:jc w:val="center"/>
              <w:rPr>
                <w:b/>
                <w:iCs/>
                <w:color w:val="000000"/>
                <w:sz w:val="22"/>
                <w:szCs w:val="22"/>
              </w:rPr>
            </w:pPr>
          </w:p>
        </w:tc>
        <w:tc>
          <w:tcPr>
            <w:tcW w:w="4111" w:type="dxa"/>
          </w:tcPr>
          <w:p w14:paraId="075335E8"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E47B670" w14:textId="1B1F1CD4" w:rsidR="009F449F" w:rsidRPr="00B75AAC" w:rsidRDefault="0093163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14:paraId="402EA028"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C21BE">
              <w:rPr>
                <w:b/>
                <w:sz w:val="22"/>
                <w:szCs w:val="22"/>
              </w:rPr>
            </w:r>
            <w:r w:rsidR="001C21BE">
              <w:rPr>
                <w:b/>
                <w:sz w:val="22"/>
                <w:szCs w:val="22"/>
              </w:rPr>
              <w:fldChar w:fldCharType="separate"/>
            </w:r>
            <w:r w:rsidRPr="00B75AAC">
              <w:rPr>
                <w:b/>
                <w:sz w:val="22"/>
                <w:szCs w:val="22"/>
              </w:rPr>
              <w:fldChar w:fldCharType="end"/>
            </w:r>
          </w:p>
        </w:tc>
      </w:tr>
      <w:tr w:rsidR="000479FE" w:rsidRPr="00B75AAC" w14:paraId="53F042B4" w14:textId="77777777" w:rsidTr="000479FE">
        <w:trPr>
          <w:trHeight w:val="326"/>
        </w:trPr>
        <w:tc>
          <w:tcPr>
            <w:tcW w:w="2394" w:type="dxa"/>
            <w:vMerge w:val="restart"/>
            <w:vAlign w:val="center"/>
          </w:tcPr>
          <w:p w14:paraId="6F93B11A"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0FFE1EA5"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22EA5E82" w14:textId="14F81A77" w:rsidR="000479FE" w:rsidRPr="00B75AAC" w:rsidRDefault="0093163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14:paraId="14386E68" w14:textId="77777777"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C21BE">
              <w:rPr>
                <w:b/>
                <w:sz w:val="22"/>
                <w:szCs w:val="22"/>
              </w:rPr>
            </w:r>
            <w:r w:rsidR="001C21BE">
              <w:rPr>
                <w:b/>
                <w:sz w:val="22"/>
                <w:szCs w:val="22"/>
              </w:rPr>
              <w:fldChar w:fldCharType="separate"/>
            </w:r>
            <w:r w:rsidRPr="00B75AAC">
              <w:rPr>
                <w:b/>
                <w:sz w:val="22"/>
                <w:szCs w:val="22"/>
              </w:rPr>
              <w:fldChar w:fldCharType="end"/>
            </w:r>
          </w:p>
        </w:tc>
      </w:tr>
      <w:tr w:rsidR="000479FE" w:rsidRPr="00B75AAC" w14:paraId="447702E1" w14:textId="77777777" w:rsidTr="00334B05">
        <w:trPr>
          <w:trHeight w:val="325"/>
        </w:trPr>
        <w:tc>
          <w:tcPr>
            <w:tcW w:w="2394" w:type="dxa"/>
            <w:vMerge/>
            <w:vAlign w:val="center"/>
          </w:tcPr>
          <w:p w14:paraId="433BD2B3" w14:textId="77777777" w:rsidR="000479FE" w:rsidRPr="00B75AAC" w:rsidRDefault="000479FE" w:rsidP="00334B05">
            <w:pPr>
              <w:spacing w:after="200" w:line="276" w:lineRule="auto"/>
              <w:jc w:val="center"/>
              <w:rPr>
                <w:b/>
                <w:iCs/>
                <w:color w:val="000000"/>
                <w:sz w:val="22"/>
                <w:szCs w:val="22"/>
              </w:rPr>
            </w:pPr>
          </w:p>
        </w:tc>
        <w:tc>
          <w:tcPr>
            <w:tcW w:w="4111" w:type="dxa"/>
          </w:tcPr>
          <w:p w14:paraId="690EF8AA"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7E667137" w14:textId="7A2953B1" w:rsidR="000479FE" w:rsidRPr="00B75AAC" w:rsidRDefault="00931639"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14:paraId="3B12348E" w14:textId="77777777"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C21BE">
              <w:rPr>
                <w:b/>
                <w:sz w:val="22"/>
                <w:szCs w:val="22"/>
              </w:rPr>
            </w:r>
            <w:r w:rsidR="001C21BE">
              <w:rPr>
                <w:b/>
                <w:sz w:val="22"/>
                <w:szCs w:val="22"/>
              </w:rPr>
              <w:fldChar w:fldCharType="separate"/>
            </w:r>
            <w:r w:rsidRPr="00B75AAC">
              <w:rPr>
                <w:b/>
                <w:sz w:val="22"/>
                <w:szCs w:val="22"/>
              </w:rPr>
              <w:fldChar w:fldCharType="end"/>
            </w:r>
          </w:p>
        </w:tc>
      </w:tr>
      <w:tr w:rsidR="009F449F" w:rsidRPr="00B75AAC" w14:paraId="670EE3D6" w14:textId="77777777" w:rsidTr="00334B05">
        <w:tc>
          <w:tcPr>
            <w:tcW w:w="2394" w:type="dxa"/>
            <w:vMerge w:val="restart"/>
            <w:vAlign w:val="center"/>
          </w:tcPr>
          <w:p w14:paraId="24B63CAB"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7E42382B"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4D71D7D6" w14:textId="7412D94E" w:rsidR="009F449F" w:rsidRPr="00B75AAC" w:rsidRDefault="0093163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14:paraId="2371FD4B"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C21BE">
              <w:rPr>
                <w:b/>
                <w:sz w:val="22"/>
                <w:szCs w:val="22"/>
              </w:rPr>
            </w:r>
            <w:r w:rsidR="001C21BE">
              <w:rPr>
                <w:b/>
                <w:sz w:val="22"/>
                <w:szCs w:val="22"/>
              </w:rPr>
              <w:fldChar w:fldCharType="separate"/>
            </w:r>
            <w:r w:rsidRPr="00B75AAC">
              <w:rPr>
                <w:b/>
                <w:sz w:val="22"/>
                <w:szCs w:val="22"/>
              </w:rPr>
              <w:fldChar w:fldCharType="end"/>
            </w:r>
          </w:p>
        </w:tc>
      </w:tr>
      <w:tr w:rsidR="009F449F" w:rsidRPr="00B75AAC" w14:paraId="50AD8983" w14:textId="77777777" w:rsidTr="00334B05">
        <w:tc>
          <w:tcPr>
            <w:tcW w:w="2394" w:type="dxa"/>
            <w:vMerge/>
            <w:vAlign w:val="center"/>
          </w:tcPr>
          <w:p w14:paraId="41476E6C" w14:textId="77777777" w:rsidR="009F449F" w:rsidRPr="00B75AAC" w:rsidRDefault="009F449F" w:rsidP="00334B05">
            <w:pPr>
              <w:spacing w:after="200" w:line="276" w:lineRule="auto"/>
              <w:jc w:val="center"/>
              <w:rPr>
                <w:b/>
                <w:iCs/>
                <w:color w:val="000000"/>
                <w:sz w:val="22"/>
                <w:szCs w:val="22"/>
              </w:rPr>
            </w:pPr>
          </w:p>
        </w:tc>
        <w:tc>
          <w:tcPr>
            <w:tcW w:w="4111" w:type="dxa"/>
          </w:tcPr>
          <w:p w14:paraId="6C63EB5D"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50494F96" w14:textId="37A48EAB" w:rsidR="009F449F" w:rsidRPr="00B75AAC" w:rsidRDefault="0093163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14:paraId="277F10A0"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C21BE">
              <w:rPr>
                <w:b/>
                <w:sz w:val="22"/>
                <w:szCs w:val="22"/>
              </w:rPr>
            </w:r>
            <w:r w:rsidR="001C21BE">
              <w:rPr>
                <w:b/>
                <w:sz w:val="22"/>
                <w:szCs w:val="22"/>
              </w:rPr>
              <w:fldChar w:fldCharType="separate"/>
            </w:r>
            <w:r w:rsidRPr="00B75AAC">
              <w:rPr>
                <w:b/>
                <w:sz w:val="22"/>
                <w:szCs w:val="22"/>
              </w:rPr>
              <w:fldChar w:fldCharType="end"/>
            </w:r>
          </w:p>
        </w:tc>
      </w:tr>
      <w:tr w:rsidR="009F449F" w:rsidRPr="00B75AAC" w14:paraId="5BFD2EBC" w14:textId="77777777" w:rsidTr="00334B05">
        <w:tc>
          <w:tcPr>
            <w:tcW w:w="2394" w:type="dxa"/>
            <w:vAlign w:val="center"/>
          </w:tcPr>
          <w:p w14:paraId="2C815A0E"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7968A166" w14:textId="77777777" w:rsidR="009F449F" w:rsidRPr="00B75AAC" w:rsidRDefault="009F449F" w:rsidP="009F449F">
            <w:pPr>
              <w:spacing w:after="200" w:line="276" w:lineRule="auto"/>
              <w:rPr>
                <w:iCs/>
                <w:color w:val="000000"/>
                <w:sz w:val="22"/>
                <w:szCs w:val="22"/>
              </w:rPr>
            </w:pPr>
          </w:p>
        </w:tc>
        <w:tc>
          <w:tcPr>
            <w:tcW w:w="1620" w:type="dxa"/>
            <w:vAlign w:val="center"/>
          </w:tcPr>
          <w:p w14:paraId="3E04CFD9" w14:textId="7DFB54F7" w:rsidR="009F449F" w:rsidRPr="00B75AAC" w:rsidRDefault="00931639"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p w14:paraId="59A6932B"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6668C291" w14:textId="77777777"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C21BE">
              <w:rPr>
                <w:b/>
                <w:sz w:val="22"/>
                <w:szCs w:val="22"/>
              </w:rPr>
            </w:r>
            <w:r w:rsidR="001C21BE">
              <w:rPr>
                <w:b/>
                <w:sz w:val="22"/>
                <w:szCs w:val="22"/>
              </w:rPr>
              <w:fldChar w:fldCharType="separate"/>
            </w:r>
            <w:r w:rsidRPr="00B75AAC">
              <w:rPr>
                <w:b/>
                <w:sz w:val="22"/>
                <w:szCs w:val="22"/>
              </w:rPr>
              <w:fldChar w:fldCharType="end"/>
            </w:r>
          </w:p>
        </w:tc>
      </w:tr>
      <w:tr w:rsidR="00334B05" w:rsidRPr="00B75AAC" w14:paraId="05FE4381" w14:textId="77777777" w:rsidTr="00070322">
        <w:tc>
          <w:tcPr>
            <w:tcW w:w="9576" w:type="dxa"/>
            <w:gridSpan w:val="4"/>
            <w:vAlign w:val="center"/>
          </w:tcPr>
          <w:p w14:paraId="1AF6B804"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14:paraId="77818F2A" w14:textId="77777777" w:rsidTr="00070322">
        <w:tc>
          <w:tcPr>
            <w:tcW w:w="9576" w:type="dxa"/>
            <w:gridSpan w:val="4"/>
            <w:vAlign w:val="center"/>
          </w:tcPr>
          <w:p w14:paraId="1B723720" w14:textId="77777777" w:rsidR="00931639" w:rsidRDefault="00931639" w:rsidP="00931639">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The Council has used the grant funds, which are derived from the 1.20% fee placed on prepaid wireless</w:t>
            </w:r>
          </w:p>
          <w:p w14:paraId="07B97B87" w14:textId="77777777" w:rsidR="00931639" w:rsidRDefault="00931639" w:rsidP="00931639">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sales, to fund projects that are of statewide benefit, rather than making individual PSAP grants. These</w:t>
            </w:r>
          </w:p>
          <w:p w14:paraId="71C4A6A8" w14:textId="77777777" w:rsidR="00931639" w:rsidRDefault="00931639" w:rsidP="00931639">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projects to date are the statewide GIS Enhancement Project, Statewide digital </w:t>
            </w:r>
            <w:proofErr w:type="spellStart"/>
            <w:r>
              <w:rPr>
                <w:rFonts w:ascii="TimesNewRomanPSMT" w:eastAsiaTheme="minorHAnsi" w:hAnsi="TimesNewRomanPSMT" w:cs="TimesNewRomanPSMT"/>
                <w:sz w:val="22"/>
                <w:szCs w:val="22"/>
              </w:rPr>
              <w:t>orthoimagery</w:t>
            </w:r>
            <w:proofErr w:type="spellEnd"/>
            <w:r>
              <w:rPr>
                <w:rFonts w:ascii="TimesNewRomanPSMT" w:eastAsiaTheme="minorHAnsi" w:hAnsi="TimesNewRomanPSMT" w:cs="TimesNewRomanPSMT"/>
                <w:sz w:val="22"/>
                <w:szCs w:val="22"/>
              </w:rPr>
              <w:t>, consulting</w:t>
            </w:r>
          </w:p>
          <w:p w14:paraId="203A7936" w14:textId="77777777" w:rsidR="00931639" w:rsidRDefault="00931639" w:rsidP="00931639">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Services for NG911, planning and implementation, and statewide NG911 program management.</w:t>
            </w:r>
          </w:p>
          <w:p w14:paraId="66671072" w14:textId="77777777" w:rsidR="00931639" w:rsidRDefault="00931639" w:rsidP="00931639">
            <w:pPr>
              <w:autoSpaceDE w:val="0"/>
              <w:autoSpaceDN w:val="0"/>
              <w:adjustRightInd w:val="0"/>
              <w:rPr>
                <w:rFonts w:ascii="TimesNewRomanPSMT" w:eastAsiaTheme="minorHAnsi" w:hAnsi="TimesNewRomanPSMT" w:cs="TimesNewRomanPSMT"/>
                <w:sz w:val="22"/>
                <w:szCs w:val="22"/>
              </w:rPr>
            </w:pPr>
          </w:p>
          <w:p w14:paraId="7E48E1F5" w14:textId="25A92E6F" w:rsidR="00931639" w:rsidRDefault="00931639" w:rsidP="00931639">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Council operating expenses are also paid from the state grant fund. The grant funds are also utilized to</w:t>
            </w:r>
          </w:p>
          <w:p w14:paraId="4D116FEF" w14:textId="77777777" w:rsidR="00931639" w:rsidRDefault="00931639" w:rsidP="00931639">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pay nonrecurring costs for the statewide </w:t>
            </w:r>
            <w:proofErr w:type="spellStart"/>
            <w:r>
              <w:rPr>
                <w:rFonts w:ascii="TimesNewRomanPSMT" w:eastAsiaTheme="minorHAnsi" w:hAnsi="TimesNewRomanPSMT" w:cs="TimesNewRomanPSMT"/>
                <w:sz w:val="22"/>
                <w:szCs w:val="22"/>
              </w:rPr>
              <w:t>ESINet</w:t>
            </w:r>
            <w:proofErr w:type="spellEnd"/>
            <w:r>
              <w:rPr>
                <w:rFonts w:ascii="TimesNewRomanPSMT" w:eastAsiaTheme="minorHAnsi" w:hAnsi="TimesNewRomanPSMT" w:cs="TimesNewRomanPSMT"/>
                <w:sz w:val="22"/>
                <w:szCs w:val="22"/>
              </w:rPr>
              <w:t xml:space="preserve"> and call handling system and for recurring costs for</w:t>
            </w:r>
          </w:p>
          <w:p w14:paraId="3AC3758E" w14:textId="79DB0B2C" w:rsidR="00334B05" w:rsidRPr="00B75AAC" w:rsidRDefault="00931639" w:rsidP="00931639">
            <w:pPr>
              <w:rPr>
                <w:b/>
                <w:sz w:val="22"/>
                <w:szCs w:val="22"/>
              </w:rPr>
            </w:pPr>
            <w:r>
              <w:rPr>
                <w:rFonts w:ascii="TimesNewRomanPSMT" w:eastAsiaTheme="minorHAnsi" w:hAnsi="TimesNewRomanPSMT" w:cs="TimesNewRomanPSMT"/>
                <w:sz w:val="22"/>
                <w:szCs w:val="22"/>
              </w:rPr>
              <w:t xml:space="preserve">the </w:t>
            </w:r>
            <w:proofErr w:type="spellStart"/>
            <w:r>
              <w:rPr>
                <w:rFonts w:ascii="TimesNewRomanPSMT" w:eastAsiaTheme="minorHAnsi" w:hAnsi="TimesNewRomanPSMT" w:cs="TimesNewRomanPSMT"/>
                <w:sz w:val="22"/>
                <w:szCs w:val="22"/>
              </w:rPr>
              <w:t>ESINet</w:t>
            </w:r>
            <w:proofErr w:type="spellEnd"/>
            <w:r>
              <w:rPr>
                <w:rFonts w:ascii="TimesNewRomanPSMT" w:eastAsiaTheme="minorHAnsi" w:hAnsi="TimesNewRomanPSMT" w:cs="TimesNewRomanPSMT"/>
                <w:sz w:val="22"/>
                <w:szCs w:val="22"/>
              </w:rPr>
              <w:t>.</w:t>
            </w:r>
          </w:p>
        </w:tc>
      </w:tr>
    </w:tbl>
    <w:p w14:paraId="405E4282" w14:textId="77777777" w:rsidR="009F449F" w:rsidRPr="00B75AAC" w:rsidRDefault="009F449F">
      <w:pPr>
        <w:spacing w:after="200" w:line="276" w:lineRule="auto"/>
        <w:rPr>
          <w:iCs/>
          <w:color w:val="000000"/>
          <w:sz w:val="22"/>
          <w:szCs w:val="22"/>
        </w:rPr>
      </w:pPr>
    </w:p>
    <w:p w14:paraId="7B2A3FA1" w14:textId="77777777"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14:paraId="1ED7EB7E" w14:textId="77777777"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1B60852A" w14:textId="77777777" w:rsidTr="00070322">
        <w:trPr>
          <w:jc w:val="center"/>
        </w:trPr>
        <w:tc>
          <w:tcPr>
            <w:tcW w:w="8575" w:type="dxa"/>
            <w:gridSpan w:val="3"/>
            <w:shd w:val="clear" w:color="auto" w:fill="D9D9D9" w:themeFill="background1" w:themeFillShade="D9"/>
            <w:vAlign w:val="center"/>
          </w:tcPr>
          <w:p w14:paraId="5C71F8BE"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0784EBC4" w14:textId="77777777" w:rsidTr="00070322">
        <w:trPr>
          <w:jc w:val="center"/>
        </w:trPr>
        <w:tc>
          <w:tcPr>
            <w:tcW w:w="2218" w:type="dxa"/>
            <w:shd w:val="clear" w:color="auto" w:fill="D9D9D9" w:themeFill="background1" w:themeFillShade="D9"/>
            <w:vAlign w:val="center"/>
          </w:tcPr>
          <w:p w14:paraId="60E16490"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41DBCD04"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2854F117"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5DB1C2A4"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931639" w:rsidRPr="00B75AAC" w14:paraId="68421574" w14:textId="77777777" w:rsidTr="00070322">
        <w:trPr>
          <w:jc w:val="center"/>
        </w:trPr>
        <w:tc>
          <w:tcPr>
            <w:tcW w:w="2218" w:type="dxa"/>
            <w:vAlign w:val="center"/>
          </w:tcPr>
          <w:p w14:paraId="11557E0C" w14:textId="77777777" w:rsidR="00931639" w:rsidRPr="00B75AAC" w:rsidRDefault="00931639" w:rsidP="00931639">
            <w:pPr>
              <w:spacing w:after="120"/>
              <w:jc w:val="center"/>
              <w:rPr>
                <w:iCs/>
                <w:color w:val="000000"/>
                <w:sz w:val="22"/>
                <w:szCs w:val="22"/>
              </w:rPr>
            </w:pPr>
            <w:r w:rsidRPr="00B75AAC">
              <w:rPr>
                <w:iCs/>
                <w:color w:val="000000"/>
                <w:sz w:val="22"/>
                <w:szCs w:val="22"/>
              </w:rPr>
              <w:t>Wireline</w:t>
            </w:r>
          </w:p>
        </w:tc>
        <w:tc>
          <w:tcPr>
            <w:tcW w:w="2397" w:type="dxa"/>
          </w:tcPr>
          <w:p w14:paraId="17D13C8C" w14:textId="53560387" w:rsidR="00931639" w:rsidRPr="00B75AAC" w:rsidRDefault="00931639" w:rsidP="00931639">
            <w:pPr>
              <w:spacing w:after="120"/>
              <w:rPr>
                <w:iCs/>
                <w:color w:val="000000"/>
                <w:sz w:val="22"/>
                <w:szCs w:val="22"/>
              </w:rPr>
            </w:pPr>
            <w:r w:rsidRPr="00A85CCA">
              <w:rPr>
                <w:rFonts w:ascii="TimesNewRomanPSMT" w:eastAsiaTheme="minorHAnsi" w:hAnsi="TimesNewRomanPSMT" w:cs="TimesNewRomanPSMT"/>
                <w:sz w:val="22"/>
                <w:szCs w:val="22"/>
              </w:rPr>
              <w:t>$0.60 per subscriber</w:t>
            </w:r>
          </w:p>
        </w:tc>
        <w:tc>
          <w:tcPr>
            <w:tcW w:w="3960" w:type="dxa"/>
          </w:tcPr>
          <w:p w14:paraId="46A4D8AA" w14:textId="77777777" w:rsidR="00931639" w:rsidRDefault="00931639" w:rsidP="00931639">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State - KS Local Collection Point</w:t>
            </w:r>
          </w:p>
          <w:p w14:paraId="510C8473" w14:textId="3D18BFC2" w:rsidR="00931639" w:rsidRPr="00B75AAC" w:rsidRDefault="00931639" w:rsidP="00931639">
            <w:pPr>
              <w:spacing w:after="120"/>
              <w:rPr>
                <w:iCs/>
                <w:color w:val="000000"/>
                <w:sz w:val="22"/>
                <w:szCs w:val="22"/>
              </w:rPr>
            </w:pPr>
            <w:r>
              <w:rPr>
                <w:rFonts w:ascii="TimesNewRomanPSMT" w:eastAsiaTheme="minorHAnsi" w:hAnsi="TimesNewRomanPSMT" w:cs="TimesNewRomanPSMT"/>
                <w:sz w:val="22"/>
                <w:szCs w:val="22"/>
              </w:rPr>
              <w:t>Administrator</w:t>
            </w:r>
          </w:p>
        </w:tc>
      </w:tr>
      <w:tr w:rsidR="00931639" w:rsidRPr="00B75AAC" w14:paraId="3A21A6FE" w14:textId="77777777" w:rsidTr="00070322">
        <w:trPr>
          <w:jc w:val="center"/>
        </w:trPr>
        <w:tc>
          <w:tcPr>
            <w:tcW w:w="2218" w:type="dxa"/>
            <w:vAlign w:val="center"/>
          </w:tcPr>
          <w:p w14:paraId="4A3DEFA3" w14:textId="77777777" w:rsidR="00931639" w:rsidRPr="00B75AAC" w:rsidRDefault="00931639" w:rsidP="00931639">
            <w:pPr>
              <w:spacing w:after="120"/>
              <w:jc w:val="center"/>
              <w:rPr>
                <w:iCs/>
                <w:color w:val="000000"/>
                <w:sz w:val="22"/>
                <w:szCs w:val="22"/>
              </w:rPr>
            </w:pPr>
            <w:r w:rsidRPr="00B75AAC">
              <w:rPr>
                <w:iCs/>
                <w:color w:val="000000"/>
                <w:sz w:val="22"/>
                <w:szCs w:val="22"/>
              </w:rPr>
              <w:t>Wireless</w:t>
            </w:r>
          </w:p>
        </w:tc>
        <w:tc>
          <w:tcPr>
            <w:tcW w:w="2397" w:type="dxa"/>
          </w:tcPr>
          <w:p w14:paraId="451F1AA7" w14:textId="364279CF" w:rsidR="00931639" w:rsidRPr="00B75AAC" w:rsidRDefault="00931639" w:rsidP="00931639">
            <w:pPr>
              <w:spacing w:after="120"/>
              <w:rPr>
                <w:iCs/>
                <w:color w:val="000000"/>
                <w:sz w:val="22"/>
                <w:szCs w:val="22"/>
              </w:rPr>
            </w:pPr>
            <w:r w:rsidRPr="00A85CCA">
              <w:rPr>
                <w:rFonts w:ascii="TimesNewRomanPSMT" w:eastAsiaTheme="minorHAnsi" w:hAnsi="TimesNewRomanPSMT" w:cs="TimesNewRomanPSMT"/>
                <w:sz w:val="22"/>
                <w:szCs w:val="22"/>
              </w:rPr>
              <w:t>$0.60 per subscriber</w:t>
            </w:r>
          </w:p>
        </w:tc>
        <w:tc>
          <w:tcPr>
            <w:tcW w:w="3960" w:type="dxa"/>
          </w:tcPr>
          <w:p w14:paraId="1CFECC32" w14:textId="77777777" w:rsidR="00931639" w:rsidRDefault="00931639" w:rsidP="00931639">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State - KS Local Collection Point</w:t>
            </w:r>
          </w:p>
          <w:p w14:paraId="554E5BB9" w14:textId="75EC5C06" w:rsidR="00931639" w:rsidRPr="00B75AAC" w:rsidRDefault="00931639" w:rsidP="00931639">
            <w:pPr>
              <w:spacing w:after="120"/>
              <w:rPr>
                <w:iCs/>
                <w:color w:val="000000"/>
                <w:sz w:val="22"/>
                <w:szCs w:val="22"/>
              </w:rPr>
            </w:pPr>
            <w:r>
              <w:rPr>
                <w:rFonts w:ascii="TimesNewRomanPSMT" w:eastAsiaTheme="minorHAnsi" w:hAnsi="TimesNewRomanPSMT" w:cs="TimesNewRomanPSMT"/>
                <w:sz w:val="22"/>
                <w:szCs w:val="22"/>
              </w:rPr>
              <w:t>Administrator</w:t>
            </w:r>
          </w:p>
        </w:tc>
      </w:tr>
      <w:tr w:rsidR="00931639" w:rsidRPr="00B75AAC" w14:paraId="3AF3F4D9" w14:textId="77777777" w:rsidTr="00070322">
        <w:trPr>
          <w:jc w:val="center"/>
        </w:trPr>
        <w:tc>
          <w:tcPr>
            <w:tcW w:w="2218" w:type="dxa"/>
            <w:vAlign w:val="center"/>
          </w:tcPr>
          <w:p w14:paraId="38102F7F" w14:textId="77777777" w:rsidR="00931639" w:rsidRPr="00B75AAC" w:rsidRDefault="00931639" w:rsidP="00931639">
            <w:pPr>
              <w:spacing w:after="120"/>
              <w:jc w:val="center"/>
              <w:rPr>
                <w:iCs/>
                <w:color w:val="000000"/>
                <w:sz w:val="22"/>
                <w:szCs w:val="22"/>
              </w:rPr>
            </w:pPr>
            <w:r w:rsidRPr="00B75AAC">
              <w:rPr>
                <w:iCs/>
                <w:color w:val="000000"/>
                <w:sz w:val="22"/>
                <w:szCs w:val="22"/>
              </w:rPr>
              <w:t>Prepaid Wireless</w:t>
            </w:r>
          </w:p>
        </w:tc>
        <w:tc>
          <w:tcPr>
            <w:tcW w:w="2397" w:type="dxa"/>
          </w:tcPr>
          <w:p w14:paraId="77B6146B" w14:textId="77777777" w:rsidR="00931639" w:rsidRDefault="00931639" w:rsidP="00931639">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1.20% of total retail</w:t>
            </w:r>
          </w:p>
          <w:p w14:paraId="5FFAF114" w14:textId="5B560BAB" w:rsidR="00931639" w:rsidRPr="00B75AAC" w:rsidRDefault="00931639" w:rsidP="00931639">
            <w:pPr>
              <w:spacing w:after="120"/>
              <w:rPr>
                <w:iCs/>
                <w:color w:val="000000"/>
                <w:sz w:val="22"/>
                <w:szCs w:val="22"/>
              </w:rPr>
            </w:pPr>
            <w:r>
              <w:rPr>
                <w:rFonts w:ascii="TimesNewRomanPSMT" w:eastAsiaTheme="minorHAnsi" w:hAnsi="TimesNewRomanPSMT" w:cs="TimesNewRomanPSMT"/>
                <w:sz w:val="22"/>
                <w:szCs w:val="22"/>
              </w:rPr>
              <w:t>t</w:t>
            </w:r>
            <w:r>
              <w:rPr>
                <w:rFonts w:ascii="TimesNewRomanPSMT" w:eastAsiaTheme="minorHAnsi" w:hAnsi="TimesNewRomanPSMT" w:cs="TimesNewRomanPSMT"/>
                <w:sz w:val="22"/>
                <w:szCs w:val="22"/>
              </w:rPr>
              <w:t>ransaction for service</w:t>
            </w:r>
          </w:p>
        </w:tc>
        <w:tc>
          <w:tcPr>
            <w:tcW w:w="3960" w:type="dxa"/>
          </w:tcPr>
          <w:p w14:paraId="4EE71446" w14:textId="77777777" w:rsidR="00931639" w:rsidRDefault="00931639" w:rsidP="00931639">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State - KS Local Collection Point</w:t>
            </w:r>
          </w:p>
          <w:p w14:paraId="38FF7338" w14:textId="1201A9A8" w:rsidR="00931639" w:rsidRPr="00B75AAC" w:rsidRDefault="00931639" w:rsidP="00931639">
            <w:pPr>
              <w:spacing w:after="120"/>
              <w:rPr>
                <w:iCs/>
                <w:color w:val="000000"/>
                <w:sz w:val="22"/>
                <w:szCs w:val="22"/>
              </w:rPr>
            </w:pPr>
            <w:r>
              <w:rPr>
                <w:rFonts w:ascii="TimesNewRomanPSMT" w:eastAsiaTheme="minorHAnsi" w:hAnsi="TimesNewRomanPSMT" w:cs="TimesNewRomanPSMT"/>
                <w:sz w:val="22"/>
                <w:szCs w:val="22"/>
              </w:rPr>
              <w:t>Administrator</w:t>
            </w:r>
          </w:p>
        </w:tc>
      </w:tr>
      <w:tr w:rsidR="00931639" w:rsidRPr="00B75AAC" w14:paraId="700B0CA0" w14:textId="77777777" w:rsidTr="00070322">
        <w:trPr>
          <w:jc w:val="center"/>
        </w:trPr>
        <w:tc>
          <w:tcPr>
            <w:tcW w:w="2218" w:type="dxa"/>
            <w:vAlign w:val="center"/>
          </w:tcPr>
          <w:p w14:paraId="3C0509F1" w14:textId="77777777" w:rsidR="00931639" w:rsidRPr="00B75AAC" w:rsidRDefault="00931639" w:rsidP="00931639">
            <w:pPr>
              <w:spacing w:after="120"/>
              <w:jc w:val="center"/>
              <w:rPr>
                <w:iCs/>
                <w:color w:val="000000"/>
                <w:sz w:val="22"/>
                <w:szCs w:val="22"/>
              </w:rPr>
            </w:pPr>
            <w:r w:rsidRPr="00B75AAC">
              <w:rPr>
                <w:iCs/>
                <w:color w:val="000000"/>
                <w:sz w:val="22"/>
                <w:szCs w:val="22"/>
              </w:rPr>
              <w:t>Voice Over Internet Protocol (VoIP)</w:t>
            </w:r>
          </w:p>
        </w:tc>
        <w:tc>
          <w:tcPr>
            <w:tcW w:w="2397" w:type="dxa"/>
          </w:tcPr>
          <w:p w14:paraId="45CA63ED" w14:textId="77777777" w:rsidR="00931639" w:rsidRDefault="00931639" w:rsidP="00931639">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$0.60 per subscriber</w:t>
            </w:r>
          </w:p>
          <w:p w14:paraId="285B259D" w14:textId="00686679" w:rsidR="00931639" w:rsidRPr="00B75AAC" w:rsidRDefault="00931639" w:rsidP="00931639">
            <w:pPr>
              <w:spacing w:after="120"/>
              <w:rPr>
                <w:iCs/>
                <w:color w:val="000000"/>
                <w:sz w:val="22"/>
                <w:szCs w:val="22"/>
              </w:rPr>
            </w:pPr>
            <w:r>
              <w:rPr>
                <w:rFonts w:ascii="TimesNewRomanPSMT" w:eastAsiaTheme="minorHAnsi" w:hAnsi="TimesNewRomanPSMT" w:cs="TimesNewRomanPSMT"/>
                <w:sz w:val="22"/>
                <w:szCs w:val="22"/>
              </w:rPr>
              <w:t>account</w:t>
            </w:r>
          </w:p>
        </w:tc>
        <w:tc>
          <w:tcPr>
            <w:tcW w:w="3960" w:type="dxa"/>
          </w:tcPr>
          <w:p w14:paraId="11778DEC" w14:textId="77777777" w:rsidR="00931639" w:rsidRDefault="00931639" w:rsidP="00931639">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State - KS Local Collection Point</w:t>
            </w:r>
          </w:p>
          <w:p w14:paraId="4BBEC151" w14:textId="328C5FCA" w:rsidR="00931639" w:rsidRPr="00B75AAC" w:rsidRDefault="00931639" w:rsidP="00931639">
            <w:pPr>
              <w:spacing w:after="120"/>
              <w:rPr>
                <w:iCs/>
                <w:color w:val="000000"/>
                <w:sz w:val="22"/>
                <w:szCs w:val="22"/>
              </w:rPr>
            </w:pPr>
            <w:r>
              <w:rPr>
                <w:rFonts w:ascii="TimesNewRomanPSMT" w:eastAsiaTheme="minorHAnsi" w:hAnsi="TimesNewRomanPSMT" w:cs="TimesNewRomanPSMT"/>
                <w:sz w:val="22"/>
                <w:szCs w:val="22"/>
              </w:rPr>
              <w:t>Administrator</w:t>
            </w:r>
          </w:p>
        </w:tc>
      </w:tr>
      <w:tr w:rsidR="00931639" w:rsidRPr="00B75AAC" w14:paraId="251FDEEE" w14:textId="77777777" w:rsidTr="00070322">
        <w:trPr>
          <w:jc w:val="center"/>
        </w:trPr>
        <w:tc>
          <w:tcPr>
            <w:tcW w:w="2218" w:type="dxa"/>
            <w:vAlign w:val="center"/>
          </w:tcPr>
          <w:p w14:paraId="72F04BE9" w14:textId="77777777" w:rsidR="00931639" w:rsidRPr="00B75AAC" w:rsidRDefault="00931639" w:rsidP="00931639">
            <w:pPr>
              <w:spacing w:after="120"/>
              <w:jc w:val="center"/>
              <w:rPr>
                <w:iCs/>
                <w:color w:val="000000"/>
                <w:sz w:val="22"/>
                <w:szCs w:val="22"/>
              </w:rPr>
            </w:pPr>
            <w:r w:rsidRPr="00B75AAC">
              <w:rPr>
                <w:iCs/>
                <w:color w:val="000000"/>
                <w:sz w:val="22"/>
                <w:szCs w:val="22"/>
              </w:rPr>
              <w:t>Other</w:t>
            </w:r>
          </w:p>
        </w:tc>
        <w:tc>
          <w:tcPr>
            <w:tcW w:w="2397" w:type="dxa"/>
          </w:tcPr>
          <w:p w14:paraId="69BB6A4E" w14:textId="77777777" w:rsidR="00931639" w:rsidRDefault="00931639" w:rsidP="00931639">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$0.60 per subscriber</w:t>
            </w:r>
          </w:p>
          <w:p w14:paraId="079D182B" w14:textId="55EA1EC2" w:rsidR="00931639" w:rsidRPr="00B75AAC" w:rsidRDefault="00931639" w:rsidP="00931639">
            <w:pPr>
              <w:spacing w:after="120"/>
              <w:rPr>
                <w:iCs/>
                <w:color w:val="000000"/>
                <w:sz w:val="22"/>
                <w:szCs w:val="22"/>
              </w:rPr>
            </w:pPr>
            <w:r>
              <w:rPr>
                <w:rFonts w:ascii="TimesNewRomanPSMT" w:eastAsiaTheme="minorHAnsi" w:hAnsi="TimesNewRomanPSMT" w:cs="TimesNewRomanPSMT"/>
                <w:sz w:val="22"/>
                <w:szCs w:val="22"/>
              </w:rPr>
              <w:t>account</w:t>
            </w:r>
          </w:p>
        </w:tc>
        <w:tc>
          <w:tcPr>
            <w:tcW w:w="3960" w:type="dxa"/>
          </w:tcPr>
          <w:p w14:paraId="497B960D" w14:textId="77777777" w:rsidR="00931639" w:rsidRDefault="00931639" w:rsidP="00931639">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State - KS Local Collection Point</w:t>
            </w:r>
          </w:p>
          <w:p w14:paraId="30B4DA1A" w14:textId="25385401" w:rsidR="00931639" w:rsidRPr="00B75AAC" w:rsidRDefault="00931639" w:rsidP="00931639">
            <w:pPr>
              <w:spacing w:after="120"/>
              <w:rPr>
                <w:iCs/>
                <w:color w:val="000000"/>
                <w:sz w:val="22"/>
                <w:szCs w:val="22"/>
              </w:rPr>
            </w:pPr>
            <w:r>
              <w:rPr>
                <w:rFonts w:ascii="TimesNewRomanPSMT" w:eastAsiaTheme="minorHAnsi" w:hAnsi="TimesNewRomanPSMT" w:cs="TimesNewRomanPSMT"/>
                <w:sz w:val="22"/>
                <w:szCs w:val="22"/>
              </w:rPr>
              <w:t>Administrator</w:t>
            </w:r>
          </w:p>
        </w:tc>
      </w:tr>
    </w:tbl>
    <w:p w14:paraId="52B80EE0" w14:textId="77777777" w:rsidR="00C769C3" w:rsidRPr="00B75AAC" w:rsidRDefault="00C769C3" w:rsidP="00C769C3">
      <w:pPr>
        <w:spacing w:after="120"/>
        <w:rPr>
          <w:iCs/>
          <w:color w:val="000000"/>
          <w:sz w:val="22"/>
          <w:szCs w:val="22"/>
        </w:rPr>
      </w:pPr>
    </w:p>
    <w:p w14:paraId="7A1F8CF9" w14:textId="77777777"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14:paraId="2770385A" w14:textId="77777777"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6A546C6C" w14:textId="77777777" w:rsidTr="000410A2">
        <w:trPr>
          <w:jc w:val="center"/>
        </w:trPr>
        <w:tc>
          <w:tcPr>
            <w:tcW w:w="2133" w:type="dxa"/>
            <w:shd w:val="clear" w:color="auto" w:fill="D9D9D9" w:themeFill="background1" w:themeFillShade="D9"/>
            <w:vAlign w:val="center"/>
          </w:tcPr>
          <w:p w14:paraId="172E8CF8"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6FE2C960"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412F79A4" w14:textId="77777777" w:rsidTr="000410A2">
        <w:trPr>
          <w:jc w:val="center"/>
        </w:trPr>
        <w:tc>
          <w:tcPr>
            <w:tcW w:w="2133" w:type="dxa"/>
            <w:shd w:val="clear" w:color="auto" w:fill="auto"/>
            <w:vAlign w:val="center"/>
          </w:tcPr>
          <w:p w14:paraId="43D05183"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29D3E61C" w14:textId="2F3EFDF3" w:rsidR="000410A2" w:rsidRPr="00B75AAC" w:rsidRDefault="00931639" w:rsidP="00070322">
            <w:pPr>
              <w:spacing w:after="120"/>
              <w:jc w:val="center"/>
              <w:rPr>
                <w:iCs/>
                <w:color w:val="000000"/>
                <w:sz w:val="22"/>
                <w:szCs w:val="22"/>
              </w:rPr>
            </w:pPr>
            <w:r>
              <w:rPr>
                <w:rFonts w:ascii="TimesNewRomanPSMT" w:eastAsiaTheme="minorHAnsi" w:hAnsi="TimesNewRomanPSMT" w:cs="TimesNewRomanPSMT"/>
                <w:sz w:val="22"/>
                <w:szCs w:val="22"/>
              </w:rPr>
              <w:t>Included in wireless amount</w:t>
            </w:r>
          </w:p>
        </w:tc>
      </w:tr>
      <w:tr w:rsidR="000410A2" w:rsidRPr="00B75AAC" w14:paraId="501F3E10" w14:textId="77777777" w:rsidTr="000410A2">
        <w:trPr>
          <w:jc w:val="center"/>
        </w:trPr>
        <w:tc>
          <w:tcPr>
            <w:tcW w:w="2133" w:type="dxa"/>
            <w:shd w:val="clear" w:color="auto" w:fill="auto"/>
            <w:vAlign w:val="center"/>
          </w:tcPr>
          <w:p w14:paraId="555A6EA1"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952FF77" w14:textId="724D6FA0" w:rsidR="000410A2" w:rsidRPr="00B75AAC" w:rsidRDefault="00931639" w:rsidP="00070322">
            <w:pPr>
              <w:spacing w:after="120"/>
              <w:jc w:val="center"/>
              <w:rPr>
                <w:iCs/>
                <w:color w:val="000000"/>
                <w:sz w:val="22"/>
                <w:szCs w:val="22"/>
              </w:rPr>
            </w:pPr>
            <w:r>
              <w:rPr>
                <w:iCs/>
                <w:color w:val="000000"/>
                <w:sz w:val="22"/>
                <w:szCs w:val="22"/>
              </w:rPr>
              <w:t>$21,555,710.54</w:t>
            </w:r>
          </w:p>
        </w:tc>
      </w:tr>
      <w:tr w:rsidR="000410A2" w:rsidRPr="00B75AAC" w14:paraId="6B263FD0" w14:textId="77777777" w:rsidTr="000410A2">
        <w:trPr>
          <w:jc w:val="center"/>
        </w:trPr>
        <w:tc>
          <w:tcPr>
            <w:tcW w:w="2133" w:type="dxa"/>
            <w:shd w:val="clear" w:color="auto" w:fill="auto"/>
            <w:vAlign w:val="center"/>
          </w:tcPr>
          <w:p w14:paraId="599CD0BD"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7000D632" w14:textId="12D0C8C2" w:rsidR="000410A2" w:rsidRPr="00B75AAC" w:rsidRDefault="00931639" w:rsidP="00070322">
            <w:pPr>
              <w:spacing w:after="120"/>
              <w:jc w:val="center"/>
              <w:rPr>
                <w:iCs/>
                <w:color w:val="000000"/>
                <w:sz w:val="22"/>
                <w:szCs w:val="22"/>
              </w:rPr>
            </w:pPr>
            <w:r>
              <w:rPr>
                <w:iCs/>
                <w:color w:val="000000"/>
                <w:sz w:val="22"/>
                <w:szCs w:val="22"/>
              </w:rPr>
              <w:t>$1,806,243.44</w:t>
            </w:r>
          </w:p>
        </w:tc>
      </w:tr>
      <w:tr w:rsidR="000410A2" w:rsidRPr="00B75AAC" w14:paraId="7C8F8C85" w14:textId="77777777" w:rsidTr="000410A2">
        <w:trPr>
          <w:jc w:val="center"/>
        </w:trPr>
        <w:tc>
          <w:tcPr>
            <w:tcW w:w="2133" w:type="dxa"/>
            <w:shd w:val="clear" w:color="auto" w:fill="auto"/>
            <w:vAlign w:val="center"/>
          </w:tcPr>
          <w:p w14:paraId="356AEDF2"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62373F98" w14:textId="39260296" w:rsidR="000410A2" w:rsidRPr="00B75AAC" w:rsidRDefault="00931639" w:rsidP="00070322">
            <w:pPr>
              <w:spacing w:after="120"/>
              <w:jc w:val="center"/>
              <w:rPr>
                <w:iCs/>
                <w:color w:val="000000"/>
                <w:sz w:val="22"/>
                <w:szCs w:val="22"/>
              </w:rPr>
            </w:pPr>
            <w:r>
              <w:rPr>
                <w:rFonts w:ascii="TimesNewRomanPSMT" w:eastAsiaTheme="minorHAnsi" w:hAnsi="TimesNewRomanPSMT" w:cs="TimesNewRomanPSMT"/>
                <w:sz w:val="22"/>
                <w:szCs w:val="22"/>
              </w:rPr>
              <w:t>Included in wireless amount</w:t>
            </w:r>
          </w:p>
        </w:tc>
      </w:tr>
      <w:tr w:rsidR="000410A2" w:rsidRPr="00B75AAC" w14:paraId="6535CEAD" w14:textId="77777777" w:rsidTr="000410A2">
        <w:trPr>
          <w:jc w:val="center"/>
        </w:trPr>
        <w:tc>
          <w:tcPr>
            <w:tcW w:w="2133" w:type="dxa"/>
            <w:shd w:val="clear" w:color="auto" w:fill="auto"/>
            <w:vAlign w:val="center"/>
          </w:tcPr>
          <w:p w14:paraId="2A0ED682"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16480D60" w14:textId="3A630318" w:rsidR="000410A2" w:rsidRPr="00B75AAC" w:rsidRDefault="00931639" w:rsidP="00070322">
            <w:pPr>
              <w:spacing w:after="120"/>
              <w:jc w:val="center"/>
              <w:rPr>
                <w:iCs/>
                <w:color w:val="000000"/>
                <w:sz w:val="22"/>
                <w:szCs w:val="22"/>
              </w:rPr>
            </w:pPr>
            <w:r>
              <w:rPr>
                <w:rFonts w:ascii="TimesNewRomanPSMT" w:eastAsiaTheme="minorHAnsi" w:hAnsi="TimesNewRomanPSMT" w:cs="TimesNewRomanPSMT"/>
                <w:sz w:val="22"/>
                <w:szCs w:val="22"/>
              </w:rPr>
              <w:t>Included in wireless amount</w:t>
            </w:r>
          </w:p>
        </w:tc>
      </w:tr>
      <w:tr w:rsidR="000410A2" w:rsidRPr="00B75AAC" w14:paraId="5BB7C688" w14:textId="77777777" w:rsidTr="000410A2">
        <w:trPr>
          <w:jc w:val="center"/>
        </w:trPr>
        <w:tc>
          <w:tcPr>
            <w:tcW w:w="2133" w:type="dxa"/>
            <w:shd w:val="clear" w:color="auto" w:fill="D9D9D9" w:themeFill="background1" w:themeFillShade="D9"/>
            <w:vAlign w:val="center"/>
          </w:tcPr>
          <w:p w14:paraId="5C46A288"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1CD61386" w14:textId="1D030C74" w:rsidR="000410A2" w:rsidRPr="00B75AAC" w:rsidRDefault="00931639" w:rsidP="00070322">
            <w:pPr>
              <w:spacing w:after="120"/>
              <w:jc w:val="center"/>
              <w:rPr>
                <w:iCs/>
                <w:color w:val="000000"/>
                <w:sz w:val="22"/>
                <w:szCs w:val="22"/>
              </w:rPr>
            </w:pPr>
            <w:r>
              <w:rPr>
                <w:iCs/>
                <w:color w:val="000000"/>
                <w:sz w:val="22"/>
                <w:szCs w:val="22"/>
              </w:rPr>
              <w:t>$</w:t>
            </w:r>
            <w:r w:rsidRPr="00931639">
              <w:rPr>
                <w:iCs/>
                <w:color w:val="000000"/>
                <w:sz w:val="22"/>
                <w:szCs w:val="22"/>
              </w:rPr>
              <w:t>23</w:t>
            </w:r>
            <w:r>
              <w:rPr>
                <w:iCs/>
                <w:color w:val="000000"/>
                <w:sz w:val="22"/>
                <w:szCs w:val="22"/>
              </w:rPr>
              <w:t>,</w:t>
            </w:r>
            <w:r w:rsidRPr="00931639">
              <w:rPr>
                <w:iCs/>
                <w:color w:val="000000"/>
                <w:sz w:val="22"/>
                <w:szCs w:val="22"/>
              </w:rPr>
              <w:t>361</w:t>
            </w:r>
            <w:r>
              <w:rPr>
                <w:iCs/>
                <w:color w:val="000000"/>
                <w:sz w:val="22"/>
                <w:szCs w:val="22"/>
              </w:rPr>
              <w:t>,</w:t>
            </w:r>
            <w:r w:rsidRPr="00931639">
              <w:rPr>
                <w:iCs/>
                <w:color w:val="000000"/>
                <w:sz w:val="22"/>
                <w:szCs w:val="22"/>
              </w:rPr>
              <w:t>953.98</w:t>
            </w:r>
          </w:p>
        </w:tc>
      </w:tr>
    </w:tbl>
    <w:p w14:paraId="34483ADB" w14:textId="77777777" w:rsidR="00C769C3" w:rsidRPr="00B75AAC" w:rsidRDefault="00C769C3" w:rsidP="00C769C3">
      <w:pPr>
        <w:spacing w:after="120"/>
        <w:rPr>
          <w:iCs/>
          <w:color w:val="000000"/>
          <w:sz w:val="22"/>
          <w:szCs w:val="22"/>
        </w:rPr>
      </w:pPr>
    </w:p>
    <w:p w14:paraId="5206A92B"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1CDC07D9" w14:textId="77777777" w:rsidTr="000410A2">
        <w:trPr>
          <w:jc w:val="center"/>
        </w:trPr>
        <w:tc>
          <w:tcPr>
            <w:tcW w:w="8859" w:type="dxa"/>
          </w:tcPr>
          <w:p w14:paraId="6494A6A5" w14:textId="77777777" w:rsidR="00C769C3" w:rsidRPr="00B75AAC" w:rsidRDefault="00C769C3" w:rsidP="00070322">
            <w:pPr>
              <w:pStyle w:val="BodyText"/>
              <w:rPr>
                <w:rFonts w:ascii="Times New Roman" w:hAnsi="Times New Roman" w:cs="Times New Roman"/>
                <w:szCs w:val="22"/>
              </w:rPr>
            </w:pPr>
          </w:p>
          <w:p w14:paraId="35C9E17B" w14:textId="77777777" w:rsidR="00C769C3" w:rsidRPr="00B75AAC" w:rsidRDefault="00C769C3" w:rsidP="00070322">
            <w:pPr>
              <w:pStyle w:val="BodyText"/>
              <w:rPr>
                <w:rFonts w:ascii="Times New Roman" w:hAnsi="Times New Roman" w:cs="Times New Roman"/>
                <w:szCs w:val="22"/>
              </w:rPr>
            </w:pPr>
          </w:p>
        </w:tc>
      </w:tr>
    </w:tbl>
    <w:p w14:paraId="4025D358" w14:textId="77777777" w:rsidR="003C1C30" w:rsidRPr="00B75AAC" w:rsidRDefault="003C1C30" w:rsidP="00611F45">
      <w:pPr>
        <w:spacing w:after="120"/>
        <w:rPr>
          <w:iCs/>
          <w:color w:val="000000"/>
          <w:sz w:val="22"/>
          <w:szCs w:val="22"/>
        </w:rPr>
      </w:pPr>
    </w:p>
    <w:p w14:paraId="0629A3B3"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0767CF8A" w14:textId="77777777" w:rsidTr="00070322">
        <w:trPr>
          <w:jc w:val="center"/>
        </w:trPr>
        <w:tc>
          <w:tcPr>
            <w:tcW w:w="9038" w:type="dxa"/>
          </w:tcPr>
          <w:p w14:paraId="0679BD82" w14:textId="1664BEE7" w:rsidR="00070322" w:rsidRPr="00B75AAC" w:rsidRDefault="00931639" w:rsidP="00931639">
            <w:pPr>
              <w:autoSpaceDE w:val="0"/>
              <w:autoSpaceDN w:val="0"/>
              <w:adjustRightInd w:val="0"/>
              <w:rPr>
                <w:szCs w:val="22"/>
              </w:rPr>
            </w:pPr>
            <w:r w:rsidRPr="00931639">
              <w:rPr>
                <w:rFonts w:ascii="TimesNewRomanPSMT" w:eastAsiaTheme="minorHAnsi" w:hAnsi="TimesNewRomanPSMT" w:cs="TimesNewRomanPSMT"/>
                <w:sz w:val="22"/>
                <w:szCs w:val="22"/>
              </w:rPr>
              <w:t>Local general fund monies are used extensively to fund E911 in Kansas. These funds are derived</w:t>
            </w:r>
            <w:r>
              <w:rPr>
                <w:rFonts w:ascii="TimesNewRomanPSMT" w:eastAsiaTheme="minorHAnsi" w:hAnsi="TimesNewRomanPSMT" w:cs="TimesNewRomanPSMT"/>
                <w:sz w:val="22"/>
                <w:szCs w:val="22"/>
              </w:rPr>
              <w:t xml:space="preserve"> </w:t>
            </w:r>
            <w:r>
              <w:rPr>
                <w:rFonts w:ascii="TimesNewRomanPSMT" w:eastAsiaTheme="minorHAnsi" w:hAnsi="TimesNewRomanPSMT" w:cs="TimesNewRomanPSMT"/>
                <w:sz w:val="22"/>
                <w:szCs w:val="22"/>
              </w:rPr>
              <w:t>from property taxes and account for approximately 75% of total funding.</w:t>
            </w:r>
          </w:p>
        </w:tc>
      </w:tr>
    </w:tbl>
    <w:p w14:paraId="34919429" w14:textId="77777777"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77B459FD"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4FEDB71E"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6EC03"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E9216E"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38D9FA44" w14:textId="77777777" w:rsidTr="00070322">
        <w:trPr>
          <w:trHeight w:val="1034"/>
          <w:jc w:val="center"/>
        </w:trPr>
        <w:tc>
          <w:tcPr>
            <w:tcW w:w="6084" w:type="dxa"/>
            <w:tcBorders>
              <w:top w:val="single" w:sz="4" w:space="0" w:color="auto"/>
              <w:bottom w:val="single" w:sz="4" w:space="0" w:color="auto"/>
              <w:right w:val="single" w:sz="4" w:space="0" w:color="auto"/>
            </w:tcBorders>
          </w:tcPr>
          <w:p w14:paraId="5CED47BA"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15E59E7D" w14:textId="211577B4" w:rsidR="003C1C30" w:rsidRPr="00B75AAC" w:rsidRDefault="00931639"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4FDD4D0" w14:textId="77777777"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C21BE">
              <w:rPr>
                <w:rFonts w:ascii="Times New Roman" w:hAnsi="Times New Roman" w:cs="Times New Roman"/>
                <w:b/>
              </w:rPr>
            </w:r>
            <w:r w:rsidR="001C21BE">
              <w:rPr>
                <w:rFonts w:ascii="Times New Roman" w:hAnsi="Times New Roman" w:cs="Times New Roman"/>
                <w:b/>
              </w:rPr>
              <w:fldChar w:fldCharType="separate"/>
            </w:r>
            <w:r w:rsidRPr="00B75AAC">
              <w:rPr>
                <w:rFonts w:ascii="Times New Roman" w:hAnsi="Times New Roman" w:cs="Times New Roman"/>
                <w:b/>
              </w:rPr>
              <w:fldChar w:fldCharType="end"/>
            </w:r>
          </w:p>
        </w:tc>
      </w:tr>
      <w:tr w:rsidR="003C1C30" w:rsidRPr="00B75AAC" w14:paraId="75406BD4"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D62E037"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08754201" w14:textId="77777777" w:rsidTr="00E76AC0">
        <w:trPr>
          <w:trHeight w:val="737"/>
          <w:jc w:val="center"/>
        </w:trPr>
        <w:tc>
          <w:tcPr>
            <w:tcW w:w="9468" w:type="dxa"/>
            <w:gridSpan w:val="3"/>
            <w:tcBorders>
              <w:top w:val="single" w:sz="4" w:space="0" w:color="auto"/>
              <w:right w:val="single" w:sz="4" w:space="0" w:color="auto"/>
            </w:tcBorders>
          </w:tcPr>
          <w:p w14:paraId="437599A7" w14:textId="30129AAB" w:rsidR="003C1C30" w:rsidRPr="00B90FF8" w:rsidRDefault="00931639" w:rsidP="00931639">
            <w:pPr>
              <w:autoSpaceDE w:val="0"/>
              <w:autoSpaceDN w:val="0"/>
              <w:adjustRightInd w:val="0"/>
              <w:rPr>
                <w:sz w:val="22"/>
                <w:szCs w:val="22"/>
              </w:rPr>
            </w:pPr>
            <w:r w:rsidRPr="00B90FF8">
              <w:rPr>
                <w:rFonts w:ascii="TimesNewRomanPSMT" w:eastAsiaTheme="minorHAnsi" w:hAnsi="TimesNewRomanPSMT" w:cs="TimesNewRomanPSMT"/>
                <w:sz w:val="22"/>
                <w:szCs w:val="22"/>
              </w:rPr>
              <w:t>Local general fund monies are used extensively to fund E911 in Kansas. These funds are derived from property</w:t>
            </w:r>
            <w:r w:rsidRPr="00B90FF8">
              <w:rPr>
                <w:rFonts w:ascii="TimesNewRomanPSMT" w:eastAsiaTheme="minorHAnsi" w:hAnsi="TimesNewRomanPSMT" w:cs="TimesNewRomanPSMT"/>
                <w:sz w:val="22"/>
                <w:szCs w:val="22"/>
              </w:rPr>
              <w:t xml:space="preserve"> </w:t>
            </w:r>
            <w:r w:rsidRPr="00B90FF8">
              <w:rPr>
                <w:rFonts w:ascii="TimesNewRomanPSMT" w:eastAsiaTheme="minorHAnsi" w:hAnsi="TimesNewRomanPSMT" w:cs="TimesNewRomanPSMT"/>
                <w:sz w:val="22"/>
                <w:szCs w:val="22"/>
              </w:rPr>
              <w:t xml:space="preserve">taxes and account for approximately </w:t>
            </w:r>
            <w:r w:rsidR="00B90FF8" w:rsidRPr="00B90FF8">
              <w:rPr>
                <w:rFonts w:ascii="TimesNewRomanPSMT" w:eastAsiaTheme="minorHAnsi" w:hAnsi="TimesNewRomanPSMT" w:cs="TimesNewRomanPSMT"/>
                <w:sz w:val="22"/>
                <w:szCs w:val="22"/>
              </w:rPr>
              <w:t>74</w:t>
            </w:r>
            <w:r w:rsidRPr="00B90FF8">
              <w:rPr>
                <w:rFonts w:ascii="TimesNewRomanPSMT" w:eastAsiaTheme="minorHAnsi" w:hAnsi="TimesNewRomanPSMT" w:cs="TimesNewRomanPSMT"/>
                <w:sz w:val="22"/>
                <w:szCs w:val="22"/>
              </w:rPr>
              <w:t>% of total funding.</w:t>
            </w:r>
          </w:p>
          <w:p w14:paraId="11947C67" w14:textId="1116BB0D" w:rsidR="00E76AC0" w:rsidRPr="00B75AAC" w:rsidRDefault="00E76AC0" w:rsidP="00070322">
            <w:pPr>
              <w:spacing w:before="120"/>
              <w:rPr>
                <w:sz w:val="22"/>
                <w:szCs w:val="22"/>
              </w:rPr>
            </w:pPr>
          </w:p>
        </w:tc>
      </w:tr>
    </w:tbl>
    <w:p w14:paraId="1571D7E3" w14:textId="77777777" w:rsidR="000410A2" w:rsidRDefault="000410A2">
      <w:pPr>
        <w:spacing w:after="200" w:line="276" w:lineRule="auto"/>
        <w:rPr>
          <w:iCs/>
          <w:color w:val="000000"/>
          <w:sz w:val="22"/>
          <w:szCs w:val="22"/>
        </w:rPr>
      </w:pPr>
    </w:p>
    <w:p w14:paraId="4B73E9CB" w14:textId="77777777" w:rsidR="000410A2" w:rsidRDefault="000410A2">
      <w:pPr>
        <w:spacing w:after="200" w:line="276" w:lineRule="auto"/>
        <w:rPr>
          <w:iCs/>
          <w:color w:val="000000"/>
          <w:sz w:val="22"/>
          <w:szCs w:val="22"/>
        </w:rPr>
      </w:pPr>
      <w:r>
        <w:rPr>
          <w:iCs/>
          <w:color w:val="000000"/>
          <w:sz w:val="22"/>
          <w:szCs w:val="22"/>
        </w:rPr>
        <w:br w:type="page"/>
      </w:r>
    </w:p>
    <w:p w14:paraId="38DCF1C7"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280313FF"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0F3441C1"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62CB3026"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47B5DFB9" w14:textId="77777777" w:rsidTr="00E76AC0">
        <w:trPr>
          <w:trHeight w:val="530"/>
          <w:jc w:val="center"/>
        </w:trPr>
        <w:tc>
          <w:tcPr>
            <w:tcW w:w="7074" w:type="dxa"/>
            <w:tcBorders>
              <w:top w:val="single" w:sz="4" w:space="0" w:color="auto"/>
              <w:bottom w:val="single" w:sz="4" w:space="0" w:color="auto"/>
              <w:right w:val="single" w:sz="4" w:space="0" w:color="auto"/>
            </w:tcBorders>
          </w:tcPr>
          <w:p w14:paraId="1922F096"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C7460E3" w14:textId="70CE4733" w:rsidR="00E76AC0" w:rsidRPr="00B75AAC" w:rsidRDefault="00B90FF8" w:rsidP="00E76AC0">
            <w:pPr>
              <w:pStyle w:val="BodyText"/>
              <w:rPr>
                <w:rFonts w:ascii="Times New Roman" w:hAnsi="Times New Roman" w:cs="Times New Roman"/>
              </w:rPr>
            </w:pPr>
            <w:r>
              <w:rPr>
                <w:rFonts w:ascii="Times New Roman" w:hAnsi="Times New Roman" w:cs="Times New Roman"/>
              </w:rPr>
              <w:t>26.01%</w:t>
            </w:r>
          </w:p>
        </w:tc>
      </w:tr>
      <w:tr w:rsidR="00E76AC0" w:rsidRPr="00B75AAC" w14:paraId="68EB0772" w14:textId="77777777" w:rsidTr="00E76AC0">
        <w:trPr>
          <w:trHeight w:val="674"/>
          <w:jc w:val="center"/>
        </w:trPr>
        <w:tc>
          <w:tcPr>
            <w:tcW w:w="7074" w:type="dxa"/>
            <w:tcBorders>
              <w:top w:val="single" w:sz="4" w:space="0" w:color="auto"/>
              <w:bottom w:val="single" w:sz="4" w:space="0" w:color="auto"/>
              <w:right w:val="single" w:sz="4" w:space="0" w:color="auto"/>
            </w:tcBorders>
          </w:tcPr>
          <w:p w14:paraId="27548E6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71E7E938" w14:textId="062EBB98" w:rsidR="00E76AC0" w:rsidRPr="00B75AAC" w:rsidRDefault="00B90FF8" w:rsidP="00E76AC0">
            <w:pPr>
              <w:pStyle w:val="BodyText"/>
              <w:rPr>
                <w:rFonts w:ascii="Times New Roman" w:hAnsi="Times New Roman" w:cs="Times New Roman"/>
              </w:rPr>
            </w:pPr>
            <w:r>
              <w:rPr>
                <w:rFonts w:ascii="Times New Roman" w:hAnsi="Times New Roman" w:cs="Times New Roman"/>
              </w:rPr>
              <w:t>0.00%</w:t>
            </w:r>
          </w:p>
        </w:tc>
      </w:tr>
      <w:tr w:rsidR="00E76AC0" w:rsidRPr="00B75AAC" w14:paraId="028B6F8D" w14:textId="77777777" w:rsidTr="00E76AC0">
        <w:trPr>
          <w:trHeight w:val="638"/>
          <w:jc w:val="center"/>
        </w:trPr>
        <w:tc>
          <w:tcPr>
            <w:tcW w:w="7074" w:type="dxa"/>
            <w:tcBorders>
              <w:top w:val="single" w:sz="4" w:space="0" w:color="auto"/>
              <w:right w:val="single" w:sz="4" w:space="0" w:color="auto"/>
            </w:tcBorders>
          </w:tcPr>
          <w:p w14:paraId="1B89953B"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082EB2BB" w14:textId="16C00B50" w:rsidR="00E76AC0" w:rsidRPr="00B75AAC" w:rsidRDefault="00B90FF8" w:rsidP="00E76AC0">
            <w:pPr>
              <w:pStyle w:val="BodyText"/>
              <w:rPr>
                <w:rFonts w:ascii="Times New Roman" w:hAnsi="Times New Roman" w:cs="Times New Roman"/>
              </w:rPr>
            </w:pPr>
            <w:r>
              <w:rPr>
                <w:rFonts w:ascii="Times New Roman" w:hAnsi="Times New Roman" w:cs="Times New Roman"/>
              </w:rPr>
              <w:t>0.00%</w:t>
            </w:r>
          </w:p>
        </w:tc>
      </w:tr>
      <w:tr w:rsidR="00E76AC0" w:rsidRPr="00B75AAC" w14:paraId="3A660C81" w14:textId="77777777" w:rsidTr="00B75AAC">
        <w:trPr>
          <w:trHeight w:val="432"/>
          <w:jc w:val="center"/>
        </w:trPr>
        <w:tc>
          <w:tcPr>
            <w:tcW w:w="7074" w:type="dxa"/>
            <w:tcBorders>
              <w:bottom w:val="single" w:sz="4" w:space="0" w:color="auto"/>
              <w:right w:val="single" w:sz="4" w:space="0" w:color="auto"/>
            </w:tcBorders>
          </w:tcPr>
          <w:p w14:paraId="3A432FDE"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3E90219B" w14:textId="52D3A233" w:rsidR="00E76AC0" w:rsidRPr="00B75AAC" w:rsidRDefault="00B90FF8" w:rsidP="00E76AC0">
            <w:pPr>
              <w:pStyle w:val="BodyText"/>
              <w:rPr>
                <w:rFonts w:ascii="Times New Roman" w:hAnsi="Times New Roman" w:cs="Times New Roman"/>
              </w:rPr>
            </w:pPr>
            <w:r>
              <w:rPr>
                <w:rFonts w:ascii="Times New Roman" w:hAnsi="Times New Roman" w:cs="Times New Roman"/>
              </w:rPr>
              <w:t>73.99%</w:t>
            </w:r>
          </w:p>
        </w:tc>
      </w:tr>
      <w:tr w:rsidR="00E76AC0" w:rsidRPr="00B75AAC" w14:paraId="5567D4D8" w14:textId="77777777" w:rsidTr="00E76AC0">
        <w:trPr>
          <w:trHeight w:val="602"/>
          <w:jc w:val="center"/>
        </w:trPr>
        <w:tc>
          <w:tcPr>
            <w:tcW w:w="7074" w:type="dxa"/>
            <w:tcBorders>
              <w:top w:val="single" w:sz="4" w:space="0" w:color="auto"/>
              <w:bottom w:val="single" w:sz="4" w:space="0" w:color="auto"/>
              <w:right w:val="single" w:sz="4" w:space="0" w:color="auto"/>
            </w:tcBorders>
          </w:tcPr>
          <w:p w14:paraId="77FA787E"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5EED6C7D" w14:textId="62453E28" w:rsidR="00E76AC0" w:rsidRPr="00B75AAC" w:rsidRDefault="00B90FF8" w:rsidP="00E76AC0">
            <w:pPr>
              <w:pStyle w:val="BodyText"/>
              <w:rPr>
                <w:rFonts w:ascii="Times New Roman" w:hAnsi="Times New Roman" w:cs="Times New Roman"/>
              </w:rPr>
            </w:pPr>
            <w:r>
              <w:rPr>
                <w:rFonts w:ascii="Times New Roman" w:hAnsi="Times New Roman" w:cs="Times New Roman"/>
              </w:rPr>
              <w:t>0.00%</w:t>
            </w:r>
          </w:p>
        </w:tc>
      </w:tr>
      <w:tr w:rsidR="00E76AC0" w:rsidRPr="00B75AAC" w14:paraId="32BD5B96" w14:textId="77777777" w:rsidTr="00E76AC0">
        <w:trPr>
          <w:trHeight w:val="557"/>
          <w:jc w:val="center"/>
        </w:trPr>
        <w:tc>
          <w:tcPr>
            <w:tcW w:w="7074" w:type="dxa"/>
            <w:tcBorders>
              <w:top w:val="single" w:sz="4" w:space="0" w:color="auto"/>
              <w:bottom w:val="single" w:sz="4" w:space="0" w:color="auto"/>
              <w:right w:val="single" w:sz="4" w:space="0" w:color="auto"/>
            </w:tcBorders>
          </w:tcPr>
          <w:p w14:paraId="0B5D4FB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15C7F2E1" w14:textId="0E1FC130" w:rsidR="00E76AC0" w:rsidRPr="00B75AAC" w:rsidRDefault="00B90FF8" w:rsidP="00E76AC0">
            <w:pPr>
              <w:pStyle w:val="BodyText"/>
              <w:rPr>
                <w:rFonts w:ascii="Times New Roman" w:hAnsi="Times New Roman" w:cs="Times New Roman"/>
              </w:rPr>
            </w:pPr>
            <w:r>
              <w:rPr>
                <w:rFonts w:ascii="Times New Roman" w:hAnsi="Times New Roman" w:cs="Times New Roman"/>
              </w:rPr>
              <w:t>0.00%</w:t>
            </w:r>
          </w:p>
        </w:tc>
      </w:tr>
    </w:tbl>
    <w:p w14:paraId="256F45A9" w14:textId="77777777" w:rsidR="000410A2" w:rsidRDefault="000410A2" w:rsidP="00B02A26">
      <w:pPr>
        <w:spacing w:after="120"/>
        <w:ind w:left="360"/>
        <w:rPr>
          <w:iCs/>
          <w:color w:val="000000"/>
          <w:sz w:val="22"/>
          <w:szCs w:val="22"/>
        </w:rPr>
      </w:pPr>
    </w:p>
    <w:p w14:paraId="38D038C4" w14:textId="77777777" w:rsidR="000410A2" w:rsidRDefault="000410A2">
      <w:pPr>
        <w:spacing w:after="200" w:line="276" w:lineRule="auto"/>
        <w:rPr>
          <w:iCs/>
          <w:color w:val="000000"/>
          <w:sz w:val="22"/>
          <w:szCs w:val="22"/>
        </w:rPr>
      </w:pPr>
      <w:r>
        <w:rPr>
          <w:iCs/>
          <w:color w:val="000000"/>
          <w:sz w:val="22"/>
          <w:szCs w:val="22"/>
        </w:rPr>
        <w:br w:type="page"/>
      </w:r>
    </w:p>
    <w:p w14:paraId="271E7EE9" w14:textId="77777777" w:rsidR="00B02A26" w:rsidRPr="00B75AAC" w:rsidRDefault="00B02A26" w:rsidP="00B02A26">
      <w:pPr>
        <w:spacing w:after="120"/>
        <w:ind w:left="360"/>
        <w:rPr>
          <w:iCs/>
          <w:color w:val="000000"/>
          <w:sz w:val="22"/>
          <w:szCs w:val="22"/>
        </w:rPr>
      </w:pPr>
    </w:p>
    <w:p w14:paraId="57F783F7"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4D8E73F8"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8C45CD1"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6D03D7B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788E6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FB10E7"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213E58C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40296ACF"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0FF35979" w14:textId="14ADA4C9" w:rsidR="003B1BBD" w:rsidRPr="00B75AAC" w:rsidRDefault="00B90FF8"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5BC3B5F"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C21BE">
              <w:rPr>
                <w:rFonts w:ascii="Times New Roman" w:hAnsi="Times New Roman" w:cs="Times New Roman"/>
                <w:b/>
              </w:rPr>
            </w:r>
            <w:r w:rsidR="001C21BE">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0ADC9599"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FE04C50"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2236D3C7"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4B63BDDD"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4C77925D"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4A0CFE21" w14:textId="77777777" w:rsidTr="00216EF5">
        <w:trPr>
          <w:trHeight w:val="219"/>
          <w:jc w:val="center"/>
        </w:trPr>
        <w:tc>
          <w:tcPr>
            <w:tcW w:w="2484" w:type="dxa"/>
            <w:tcBorders>
              <w:top w:val="single" w:sz="4" w:space="0" w:color="auto"/>
              <w:bottom w:val="single" w:sz="4" w:space="0" w:color="auto"/>
              <w:right w:val="single" w:sz="4" w:space="0" w:color="auto"/>
            </w:tcBorders>
          </w:tcPr>
          <w:p w14:paraId="2C67328A"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0E0AA949" w14:textId="77777777" w:rsidR="00216EF5" w:rsidRPr="00B75AAC" w:rsidRDefault="00216EF5" w:rsidP="00162296">
            <w:pPr>
              <w:spacing w:before="120"/>
              <w:rPr>
                <w:sz w:val="22"/>
                <w:szCs w:val="22"/>
              </w:rPr>
            </w:pPr>
          </w:p>
        </w:tc>
      </w:tr>
      <w:tr w:rsidR="00216EF5" w:rsidRPr="00B75AAC" w14:paraId="7769332D" w14:textId="77777777" w:rsidTr="00216EF5">
        <w:trPr>
          <w:trHeight w:val="219"/>
          <w:jc w:val="center"/>
        </w:trPr>
        <w:tc>
          <w:tcPr>
            <w:tcW w:w="2484" w:type="dxa"/>
            <w:tcBorders>
              <w:top w:val="single" w:sz="4" w:space="0" w:color="auto"/>
              <w:bottom w:val="single" w:sz="4" w:space="0" w:color="auto"/>
              <w:right w:val="single" w:sz="4" w:space="0" w:color="auto"/>
            </w:tcBorders>
          </w:tcPr>
          <w:p w14:paraId="6F7E230F"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5513E5F1" w14:textId="77777777" w:rsidR="00216EF5" w:rsidRPr="00B75AAC" w:rsidRDefault="00216EF5" w:rsidP="00162296">
            <w:pPr>
              <w:spacing w:before="120"/>
              <w:rPr>
                <w:sz w:val="22"/>
                <w:szCs w:val="22"/>
              </w:rPr>
            </w:pPr>
          </w:p>
        </w:tc>
      </w:tr>
      <w:tr w:rsidR="00216EF5" w:rsidRPr="00B75AAC" w14:paraId="2828027F" w14:textId="77777777" w:rsidTr="00216EF5">
        <w:trPr>
          <w:trHeight w:val="219"/>
          <w:jc w:val="center"/>
        </w:trPr>
        <w:tc>
          <w:tcPr>
            <w:tcW w:w="2484" w:type="dxa"/>
            <w:tcBorders>
              <w:top w:val="single" w:sz="4" w:space="0" w:color="auto"/>
              <w:bottom w:val="single" w:sz="4" w:space="0" w:color="auto"/>
              <w:right w:val="single" w:sz="4" w:space="0" w:color="auto"/>
            </w:tcBorders>
          </w:tcPr>
          <w:p w14:paraId="19DD4361"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586EA7CB" w14:textId="77777777" w:rsidR="00216EF5" w:rsidRPr="00B75AAC" w:rsidRDefault="00216EF5" w:rsidP="00162296">
            <w:pPr>
              <w:spacing w:before="120"/>
              <w:rPr>
                <w:sz w:val="22"/>
                <w:szCs w:val="22"/>
              </w:rPr>
            </w:pPr>
          </w:p>
        </w:tc>
      </w:tr>
      <w:tr w:rsidR="00216EF5" w:rsidRPr="00B75AAC" w14:paraId="3ACAFEFE" w14:textId="77777777" w:rsidTr="00216EF5">
        <w:trPr>
          <w:trHeight w:val="219"/>
          <w:jc w:val="center"/>
        </w:trPr>
        <w:tc>
          <w:tcPr>
            <w:tcW w:w="2484" w:type="dxa"/>
            <w:tcBorders>
              <w:top w:val="single" w:sz="4" w:space="0" w:color="auto"/>
              <w:bottom w:val="single" w:sz="4" w:space="0" w:color="auto"/>
              <w:right w:val="single" w:sz="4" w:space="0" w:color="auto"/>
            </w:tcBorders>
          </w:tcPr>
          <w:p w14:paraId="21F47D42"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3B760C84" w14:textId="77777777" w:rsidR="00216EF5" w:rsidRPr="00B75AAC" w:rsidRDefault="00216EF5" w:rsidP="00162296">
            <w:pPr>
              <w:spacing w:before="120"/>
              <w:rPr>
                <w:sz w:val="22"/>
                <w:szCs w:val="22"/>
              </w:rPr>
            </w:pPr>
          </w:p>
        </w:tc>
      </w:tr>
      <w:tr w:rsidR="00216EF5" w:rsidRPr="00B75AAC" w14:paraId="7980CBCE" w14:textId="77777777" w:rsidTr="00216EF5">
        <w:trPr>
          <w:trHeight w:val="219"/>
          <w:jc w:val="center"/>
        </w:trPr>
        <w:tc>
          <w:tcPr>
            <w:tcW w:w="2484" w:type="dxa"/>
            <w:tcBorders>
              <w:top w:val="single" w:sz="4" w:space="0" w:color="auto"/>
              <w:right w:val="single" w:sz="4" w:space="0" w:color="auto"/>
            </w:tcBorders>
          </w:tcPr>
          <w:p w14:paraId="18A5245A" w14:textId="77777777"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14:paraId="12704E84" w14:textId="77777777" w:rsidR="00216EF5" w:rsidRPr="00B75AAC" w:rsidRDefault="00216EF5" w:rsidP="00162296">
            <w:pPr>
              <w:spacing w:before="120"/>
              <w:rPr>
                <w:sz w:val="22"/>
                <w:szCs w:val="22"/>
              </w:rPr>
            </w:pPr>
          </w:p>
        </w:tc>
      </w:tr>
    </w:tbl>
    <w:p w14:paraId="5D17A455" w14:textId="77777777" w:rsidR="00A705B7" w:rsidRPr="00B75AAC" w:rsidRDefault="00A705B7" w:rsidP="003C5278">
      <w:pPr>
        <w:spacing w:after="120"/>
        <w:rPr>
          <w:iCs/>
          <w:color w:val="000000"/>
          <w:sz w:val="22"/>
          <w:szCs w:val="22"/>
        </w:rPr>
      </w:pPr>
    </w:p>
    <w:p w14:paraId="6F082C83" w14:textId="77777777" w:rsidR="00877B92" w:rsidRPr="00B75AAC" w:rsidRDefault="00877B92">
      <w:pPr>
        <w:spacing w:after="200" w:line="276" w:lineRule="auto"/>
        <w:rPr>
          <w:iCs/>
          <w:color w:val="000000"/>
          <w:sz w:val="22"/>
          <w:szCs w:val="22"/>
        </w:rPr>
      </w:pPr>
      <w:r w:rsidRPr="00B75AAC">
        <w:rPr>
          <w:iCs/>
          <w:color w:val="000000"/>
          <w:sz w:val="22"/>
          <w:szCs w:val="22"/>
        </w:rPr>
        <w:br w:type="page"/>
      </w:r>
    </w:p>
    <w:p w14:paraId="27A0A36A" w14:textId="77777777" w:rsidR="003B1BBD" w:rsidRPr="00B75AAC" w:rsidRDefault="003B1BBD" w:rsidP="003C5278">
      <w:pPr>
        <w:spacing w:after="120"/>
        <w:rPr>
          <w:iCs/>
          <w:color w:val="000000"/>
          <w:sz w:val="22"/>
          <w:szCs w:val="22"/>
        </w:rPr>
      </w:pPr>
    </w:p>
    <w:p w14:paraId="58A9DCDE"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078B15CE"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90F3277"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DD03B8D"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89878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2066AA"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24966083" w14:textId="77777777" w:rsidTr="00162296">
        <w:trPr>
          <w:trHeight w:val="1034"/>
          <w:jc w:val="center"/>
        </w:trPr>
        <w:tc>
          <w:tcPr>
            <w:tcW w:w="6084" w:type="dxa"/>
            <w:tcBorders>
              <w:top w:val="single" w:sz="4" w:space="0" w:color="auto"/>
              <w:bottom w:val="single" w:sz="4" w:space="0" w:color="auto"/>
              <w:right w:val="single" w:sz="4" w:space="0" w:color="auto"/>
            </w:tcBorders>
          </w:tcPr>
          <w:p w14:paraId="070FED9B"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91AF5C7" w14:textId="0A73CBAA" w:rsidR="003B1BBD" w:rsidRPr="00B75AAC" w:rsidRDefault="00B90FF8"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A539C0C"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C21BE">
              <w:rPr>
                <w:rFonts w:ascii="Times New Roman" w:hAnsi="Times New Roman" w:cs="Times New Roman"/>
                <w:b/>
              </w:rPr>
            </w:r>
            <w:r w:rsidR="001C21BE">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2420BF09"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38014780"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14009ED1" w14:textId="77777777" w:rsidTr="00162296">
        <w:trPr>
          <w:trHeight w:val="1578"/>
          <w:jc w:val="center"/>
        </w:trPr>
        <w:tc>
          <w:tcPr>
            <w:tcW w:w="9468" w:type="dxa"/>
            <w:gridSpan w:val="3"/>
            <w:tcBorders>
              <w:top w:val="single" w:sz="4" w:space="0" w:color="auto"/>
              <w:right w:val="single" w:sz="4" w:space="0" w:color="auto"/>
            </w:tcBorders>
          </w:tcPr>
          <w:p w14:paraId="567A8522" w14:textId="77777777" w:rsidR="00B90FF8" w:rsidRPr="00B90FF8" w:rsidRDefault="00B90FF8" w:rsidP="00B90FF8">
            <w:pPr>
              <w:spacing w:before="120"/>
              <w:rPr>
                <w:sz w:val="22"/>
                <w:szCs w:val="22"/>
              </w:rPr>
            </w:pPr>
            <w:r w:rsidRPr="00B90FF8">
              <w:rPr>
                <w:sz w:val="22"/>
                <w:szCs w:val="22"/>
              </w:rPr>
              <w:t>PSAPs are required to submit annual expenditure reports of 911 fee funds. The Council reviews these</w:t>
            </w:r>
          </w:p>
          <w:p w14:paraId="35525EEA" w14:textId="77777777" w:rsidR="00B90FF8" w:rsidRPr="00B90FF8" w:rsidRDefault="00B90FF8" w:rsidP="00B90FF8">
            <w:pPr>
              <w:spacing w:before="120"/>
              <w:rPr>
                <w:sz w:val="22"/>
                <w:szCs w:val="22"/>
              </w:rPr>
            </w:pPr>
            <w:r w:rsidRPr="00B90FF8">
              <w:rPr>
                <w:sz w:val="22"/>
                <w:szCs w:val="22"/>
              </w:rPr>
              <w:t>reports and requests additional information or documentation for any questioned expenditures. If</w:t>
            </w:r>
          </w:p>
          <w:p w14:paraId="341010A0" w14:textId="77777777" w:rsidR="00B90FF8" w:rsidRPr="00B90FF8" w:rsidRDefault="00B90FF8" w:rsidP="00B90FF8">
            <w:pPr>
              <w:spacing w:before="120"/>
              <w:rPr>
                <w:sz w:val="22"/>
                <w:szCs w:val="22"/>
              </w:rPr>
            </w:pPr>
            <w:r w:rsidRPr="00B90FF8">
              <w:rPr>
                <w:sz w:val="22"/>
                <w:szCs w:val="22"/>
              </w:rPr>
              <w:t>questioned expenditures are deemed to be unallowable under the statute, the PSAP is required to</w:t>
            </w:r>
          </w:p>
          <w:p w14:paraId="675A86E4" w14:textId="77777777" w:rsidR="00B90FF8" w:rsidRPr="00B90FF8" w:rsidRDefault="00B90FF8" w:rsidP="00B90FF8">
            <w:pPr>
              <w:spacing w:before="120"/>
              <w:rPr>
                <w:sz w:val="22"/>
                <w:szCs w:val="22"/>
              </w:rPr>
            </w:pPr>
            <w:r w:rsidRPr="00B90FF8">
              <w:rPr>
                <w:sz w:val="22"/>
                <w:szCs w:val="22"/>
              </w:rPr>
              <w:t>reimburse their 911 fund for these expenditures and provide documentation of the transfer of funds to</w:t>
            </w:r>
          </w:p>
          <w:p w14:paraId="16F5BE95" w14:textId="77777777" w:rsidR="00B90FF8" w:rsidRPr="00B90FF8" w:rsidRDefault="00B90FF8" w:rsidP="00B90FF8">
            <w:pPr>
              <w:spacing w:before="120"/>
              <w:rPr>
                <w:sz w:val="22"/>
                <w:szCs w:val="22"/>
              </w:rPr>
            </w:pPr>
            <w:r w:rsidRPr="00B90FF8">
              <w:rPr>
                <w:sz w:val="22"/>
                <w:szCs w:val="22"/>
              </w:rPr>
              <w:t>the Council. Each PSAP is required to submit invoices supporting five randomly selected expenditures</w:t>
            </w:r>
          </w:p>
          <w:p w14:paraId="6C9D273A" w14:textId="77777777" w:rsidR="00B90FF8" w:rsidRPr="00B90FF8" w:rsidRDefault="00B90FF8" w:rsidP="00B90FF8">
            <w:pPr>
              <w:spacing w:before="120"/>
              <w:rPr>
                <w:sz w:val="22"/>
                <w:szCs w:val="22"/>
              </w:rPr>
            </w:pPr>
            <w:r w:rsidRPr="00B90FF8">
              <w:rPr>
                <w:sz w:val="22"/>
                <w:szCs w:val="22"/>
              </w:rPr>
              <w:t>reported. If a PSAP reports less than five expenditures for the year, then all reported expenditures</w:t>
            </w:r>
          </w:p>
          <w:p w14:paraId="63F6D8C0" w14:textId="77777777" w:rsidR="00B90FF8" w:rsidRPr="00B90FF8" w:rsidRDefault="00B90FF8" w:rsidP="00B90FF8">
            <w:pPr>
              <w:spacing w:before="120"/>
              <w:rPr>
                <w:sz w:val="22"/>
                <w:szCs w:val="22"/>
              </w:rPr>
            </w:pPr>
            <w:r w:rsidRPr="00B90FF8">
              <w:rPr>
                <w:sz w:val="22"/>
                <w:szCs w:val="22"/>
              </w:rPr>
              <w:t>require submission of the invoice.</w:t>
            </w:r>
          </w:p>
          <w:p w14:paraId="0FE6212F" w14:textId="77777777" w:rsidR="00B90FF8" w:rsidRPr="00B90FF8" w:rsidRDefault="00B90FF8" w:rsidP="00B90FF8">
            <w:pPr>
              <w:spacing w:before="120"/>
              <w:rPr>
                <w:sz w:val="22"/>
                <w:szCs w:val="22"/>
              </w:rPr>
            </w:pPr>
            <w:r w:rsidRPr="00B90FF8">
              <w:rPr>
                <w:sz w:val="22"/>
                <w:szCs w:val="22"/>
              </w:rPr>
              <w:t>Additionally, the statute requires a legislative post audit be conducted every five years to determine (1)</w:t>
            </w:r>
          </w:p>
          <w:p w14:paraId="0A93BCFA" w14:textId="77777777" w:rsidR="00B90FF8" w:rsidRPr="00B90FF8" w:rsidRDefault="00B90FF8" w:rsidP="00B90FF8">
            <w:pPr>
              <w:spacing w:before="120"/>
              <w:rPr>
                <w:sz w:val="22"/>
                <w:szCs w:val="22"/>
              </w:rPr>
            </w:pPr>
            <w:r w:rsidRPr="00B90FF8">
              <w:rPr>
                <w:sz w:val="22"/>
                <w:szCs w:val="22"/>
              </w:rPr>
              <w:t>Whether the moneys received by PSAPs pursuant to this act are being used appropriately; (2) whether</w:t>
            </w:r>
          </w:p>
          <w:p w14:paraId="60C57F70" w14:textId="77777777" w:rsidR="00B90FF8" w:rsidRPr="00B90FF8" w:rsidRDefault="00B90FF8" w:rsidP="00B90FF8">
            <w:pPr>
              <w:spacing w:before="120"/>
              <w:rPr>
                <w:sz w:val="22"/>
                <w:szCs w:val="22"/>
              </w:rPr>
            </w:pPr>
            <w:r w:rsidRPr="00B90FF8">
              <w:rPr>
                <w:sz w:val="22"/>
                <w:szCs w:val="22"/>
              </w:rPr>
              <w:t>the amount of moneys collected pursuant to this act is adequate; and (3) the status of 911 service</w:t>
            </w:r>
          </w:p>
          <w:p w14:paraId="174D8554" w14:textId="13B6C382" w:rsidR="003B1BBD" w:rsidRPr="00B75AAC" w:rsidRDefault="00B90FF8" w:rsidP="00B90FF8">
            <w:pPr>
              <w:spacing w:before="120"/>
              <w:rPr>
                <w:sz w:val="22"/>
                <w:szCs w:val="22"/>
              </w:rPr>
            </w:pPr>
            <w:r w:rsidRPr="00B90FF8">
              <w:rPr>
                <w:sz w:val="22"/>
                <w:szCs w:val="22"/>
              </w:rPr>
              <w:t>implementation. The LCPA is required to be audited annually by the statute.</w:t>
            </w:r>
          </w:p>
        </w:tc>
      </w:tr>
    </w:tbl>
    <w:p w14:paraId="76D96D59" w14:textId="77777777" w:rsidR="002020F0" w:rsidRPr="00B75AAC" w:rsidRDefault="002020F0" w:rsidP="002020F0">
      <w:pPr>
        <w:spacing w:after="120"/>
        <w:rPr>
          <w:iCs/>
          <w:color w:val="000000"/>
          <w:sz w:val="22"/>
          <w:szCs w:val="22"/>
        </w:rPr>
      </w:pPr>
    </w:p>
    <w:p w14:paraId="0E44DCBB"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10E8E9E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2D4ACE8"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9F1E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C14E63"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7EEEF89C" w14:textId="77777777" w:rsidTr="00162296">
        <w:trPr>
          <w:trHeight w:val="1034"/>
          <w:jc w:val="center"/>
        </w:trPr>
        <w:tc>
          <w:tcPr>
            <w:tcW w:w="6084" w:type="dxa"/>
            <w:tcBorders>
              <w:top w:val="single" w:sz="4" w:space="0" w:color="auto"/>
              <w:bottom w:val="single" w:sz="4" w:space="0" w:color="auto"/>
              <w:right w:val="single" w:sz="4" w:space="0" w:color="auto"/>
            </w:tcBorders>
          </w:tcPr>
          <w:p w14:paraId="5263319E"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4273524A" w14:textId="68401D38" w:rsidR="003B1BBD" w:rsidRPr="00B75AAC" w:rsidRDefault="00B90FF8"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D28BD31"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C21BE">
              <w:rPr>
                <w:rFonts w:ascii="Times New Roman" w:hAnsi="Times New Roman" w:cs="Times New Roman"/>
                <w:b/>
              </w:rPr>
            </w:r>
            <w:r w:rsidR="001C21BE">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792AC00D"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30C46385"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19AA221F" w14:textId="77777777" w:rsidTr="00162296">
        <w:trPr>
          <w:trHeight w:val="1578"/>
          <w:jc w:val="center"/>
        </w:trPr>
        <w:tc>
          <w:tcPr>
            <w:tcW w:w="9468" w:type="dxa"/>
            <w:gridSpan w:val="3"/>
            <w:tcBorders>
              <w:top w:val="single" w:sz="4" w:space="0" w:color="auto"/>
              <w:right w:val="single" w:sz="4" w:space="0" w:color="auto"/>
            </w:tcBorders>
          </w:tcPr>
          <w:p w14:paraId="7816B1A6" w14:textId="04817FA2" w:rsidR="003B1BBD" w:rsidRPr="00B75AAC" w:rsidRDefault="00B90FF8" w:rsidP="00162296">
            <w:pPr>
              <w:spacing w:before="120"/>
              <w:rPr>
                <w:sz w:val="22"/>
                <w:szCs w:val="22"/>
              </w:rPr>
            </w:pPr>
            <w:r>
              <w:rPr>
                <w:sz w:val="22"/>
                <w:szCs w:val="22"/>
              </w:rPr>
              <w:t>None</w:t>
            </w:r>
          </w:p>
        </w:tc>
      </w:tr>
    </w:tbl>
    <w:p w14:paraId="2EEBB9A2" w14:textId="77777777" w:rsidR="00816CED" w:rsidRPr="00B75AAC" w:rsidRDefault="00816CED" w:rsidP="00816CED">
      <w:pPr>
        <w:spacing w:after="120"/>
        <w:ind w:left="360"/>
        <w:rPr>
          <w:iCs/>
          <w:color w:val="000000"/>
          <w:sz w:val="22"/>
          <w:szCs w:val="22"/>
        </w:rPr>
      </w:pPr>
    </w:p>
    <w:p w14:paraId="243D4270" w14:textId="77777777" w:rsidR="000410A2" w:rsidRDefault="000410A2">
      <w:pPr>
        <w:spacing w:after="200" w:line="276" w:lineRule="auto"/>
        <w:rPr>
          <w:iCs/>
          <w:color w:val="000000"/>
          <w:sz w:val="22"/>
          <w:szCs w:val="22"/>
        </w:rPr>
      </w:pPr>
      <w:r>
        <w:rPr>
          <w:iCs/>
          <w:color w:val="000000"/>
          <w:sz w:val="22"/>
          <w:szCs w:val="22"/>
        </w:rPr>
        <w:br w:type="page"/>
      </w:r>
    </w:p>
    <w:p w14:paraId="5D2A7A35" w14:textId="77777777" w:rsidR="00551960" w:rsidRPr="00B75AAC" w:rsidRDefault="00551960" w:rsidP="00816CED">
      <w:pPr>
        <w:spacing w:after="120"/>
        <w:ind w:left="360"/>
        <w:rPr>
          <w:iCs/>
          <w:color w:val="000000"/>
          <w:sz w:val="22"/>
          <w:szCs w:val="22"/>
        </w:rPr>
      </w:pPr>
    </w:p>
    <w:p w14:paraId="419F33F2"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1398ABF3"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172D3AB1"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09455E"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B71AE9"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04ED7"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54FC6665" w14:textId="77777777" w:rsidTr="00181828">
        <w:trPr>
          <w:trHeight w:val="1034"/>
          <w:jc w:val="center"/>
        </w:trPr>
        <w:tc>
          <w:tcPr>
            <w:tcW w:w="6084" w:type="dxa"/>
            <w:tcBorders>
              <w:top w:val="single" w:sz="4" w:space="0" w:color="auto"/>
              <w:bottom w:val="single" w:sz="4" w:space="0" w:color="auto"/>
              <w:right w:val="single" w:sz="4" w:space="0" w:color="auto"/>
            </w:tcBorders>
          </w:tcPr>
          <w:p w14:paraId="3D314EB3"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7A4FDEC" w14:textId="2ADAE195" w:rsidR="00181828" w:rsidRPr="00B75AAC" w:rsidRDefault="00B90FF8"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7FAE18DA"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C21BE">
              <w:rPr>
                <w:rFonts w:ascii="Times New Roman" w:hAnsi="Times New Roman" w:cs="Times New Roman"/>
                <w:b/>
              </w:rPr>
            </w:r>
            <w:r w:rsidR="001C21BE">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477E5175"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F10CA0"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F7686B1" w14:textId="77777777" w:rsidTr="00F87B4F">
        <w:trPr>
          <w:trHeight w:val="1578"/>
          <w:jc w:val="center"/>
        </w:trPr>
        <w:tc>
          <w:tcPr>
            <w:tcW w:w="9468" w:type="dxa"/>
            <w:gridSpan w:val="3"/>
            <w:tcBorders>
              <w:top w:val="single" w:sz="4" w:space="0" w:color="auto"/>
              <w:right w:val="single" w:sz="4" w:space="0" w:color="auto"/>
            </w:tcBorders>
          </w:tcPr>
          <w:p w14:paraId="2B24FF04" w14:textId="77777777" w:rsidR="00B90FF8" w:rsidRPr="00B90FF8" w:rsidRDefault="00B90FF8" w:rsidP="00B90FF8">
            <w:pPr>
              <w:autoSpaceDE w:val="0"/>
              <w:autoSpaceDN w:val="0"/>
              <w:adjustRightInd w:val="0"/>
              <w:rPr>
                <w:rFonts w:ascii="TimesNewRomanPSMT" w:eastAsiaTheme="minorHAnsi" w:hAnsi="TimesNewRomanPSMT" w:cs="TimesNewRomanPSMT"/>
                <w:sz w:val="22"/>
                <w:szCs w:val="22"/>
              </w:rPr>
            </w:pPr>
            <w:r w:rsidRPr="00B90FF8">
              <w:rPr>
                <w:rFonts w:ascii="TimesNewRomanPSMT" w:eastAsiaTheme="minorHAnsi" w:hAnsi="TimesNewRomanPSMT" w:cs="TimesNewRomanPSMT"/>
                <w:sz w:val="22"/>
                <w:szCs w:val="22"/>
              </w:rPr>
              <w:t xml:space="preserve">K.S.A. 12-5375 authorizes the use of 911 fees for purchases of 911 equipment and upgrades </w:t>
            </w:r>
            <w:proofErr w:type="gramStart"/>
            <w:r w:rsidRPr="00B90FF8">
              <w:rPr>
                <w:rFonts w:ascii="TimesNewRomanPSMT" w:eastAsiaTheme="minorHAnsi" w:hAnsi="TimesNewRomanPSMT" w:cs="TimesNewRomanPSMT"/>
                <w:sz w:val="22"/>
                <w:szCs w:val="22"/>
              </w:rPr>
              <w:t>and also</w:t>
            </w:r>
            <w:proofErr w:type="gramEnd"/>
            <w:r w:rsidRPr="00B90FF8">
              <w:rPr>
                <w:rFonts w:ascii="TimesNewRomanPSMT" w:eastAsiaTheme="minorHAnsi" w:hAnsi="TimesNewRomanPSMT" w:cs="TimesNewRomanPSMT"/>
                <w:sz w:val="22"/>
                <w:szCs w:val="22"/>
              </w:rPr>
              <w:t xml:space="preserve"> for</w:t>
            </w:r>
          </w:p>
          <w:p w14:paraId="45581120" w14:textId="77777777" w:rsidR="00B90FF8" w:rsidRPr="00B90FF8" w:rsidRDefault="00B90FF8" w:rsidP="00B90FF8">
            <w:pPr>
              <w:autoSpaceDE w:val="0"/>
              <w:autoSpaceDN w:val="0"/>
              <w:adjustRightInd w:val="0"/>
              <w:rPr>
                <w:rFonts w:ascii="TimesNewRomanPSMT" w:eastAsiaTheme="minorHAnsi" w:hAnsi="TimesNewRomanPSMT" w:cs="TimesNewRomanPSMT"/>
                <w:sz w:val="22"/>
                <w:szCs w:val="22"/>
              </w:rPr>
            </w:pPr>
            <w:r w:rsidRPr="00B90FF8">
              <w:rPr>
                <w:rFonts w:ascii="TimesNewRomanPSMT" w:eastAsiaTheme="minorHAnsi" w:hAnsi="TimesNewRomanPSMT" w:cs="TimesNewRomanPSMT"/>
                <w:sz w:val="22"/>
                <w:szCs w:val="22"/>
              </w:rPr>
              <w:t>physical enhancements of the 911 system. K.S.A. 12-5368 mandates that state grant funds, derived from</w:t>
            </w:r>
          </w:p>
          <w:p w14:paraId="5407CEBE" w14:textId="1C8AE4BD" w:rsidR="00A11514" w:rsidRPr="00B90FF8" w:rsidRDefault="00B90FF8" w:rsidP="00B90FF8">
            <w:pPr>
              <w:autoSpaceDE w:val="0"/>
              <w:autoSpaceDN w:val="0"/>
              <w:adjustRightInd w:val="0"/>
              <w:rPr>
                <w:sz w:val="22"/>
                <w:szCs w:val="22"/>
              </w:rPr>
            </w:pPr>
            <w:proofErr w:type="gramStart"/>
            <w:r w:rsidRPr="00B90FF8">
              <w:rPr>
                <w:rFonts w:ascii="TimesNewRomanPSMT" w:eastAsiaTheme="minorHAnsi" w:hAnsi="TimesNewRomanPSMT" w:cs="TimesNewRomanPSMT"/>
                <w:sz w:val="22"/>
                <w:szCs w:val="22"/>
              </w:rPr>
              <w:t>911 fees,</w:t>
            </w:r>
            <w:proofErr w:type="gramEnd"/>
            <w:r w:rsidRPr="00B90FF8">
              <w:rPr>
                <w:rFonts w:ascii="TimesNewRomanPSMT" w:eastAsiaTheme="minorHAnsi" w:hAnsi="TimesNewRomanPSMT" w:cs="TimesNewRomanPSMT"/>
                <w:sz w:val="22"/>
                <w:szCs w:val="22"/>
              </w:rPr>
              <w:t xml:space="preserve"> be used for very limited purposes, one of which is “projects involving the development and</w:t>
            </w:r>
            <w:r w:rsidRPr="00B90FF8">
              <w:rPr>
                <w:rFonts w:ascii="TimesNewRomanPSMT" w:eastAsiaTheme="minorHAnsi" w:hAnsi="TimesNewRomanPSMT" w:cs="TimesNewRomanPSMT"/>
                <w:sz w:val="22"/>
                <w:szCs w:val="22"/>
              </w:rPr>
              <w:t xml:space="preserve"> </w:t>
            </w:r>
            <w:r w:rsidRPr="00B90FF8">
              <w:rPr>
                <w:rFonts w:ascii="TimesNewRomanPSMT" w:eastAsiaTheme="minorHAnsi" w:hAnsi="TimesNewRomanPSMT" w:cs="TimesNewRomanPSMT"/>
                <w:sz w:val="22"/>
                <w:szCs w:val="22"/>
              </w:rPr>
              <w:t>implementation of next generation 911 services”.</w:t>
            </w:r>
          </w:p>
          <w:p w14:paraId="4A9335AD" w14:textId="77777777" w:rsidR="00A11514" w:rsidRPr="00B75AAC" w:rsidRDefault="00A11514" w:rsidP="00827360">
            <w:pPr>
              <w:spacing w:before="120"/>
              <w:rPr>
                <w:sz w:val="22"/>
                <w:szCs w:val="22"/>
              </w:rPr>
            </w:pPr>
          </w:p>
          <w:p w14:paraId="0C7F01D9" w14:textId="77777777" w:rsidR="00A11514" w:rsidRPr="00B75AAC" w:rsidRDefault="00A11514" w:rsidP="00827360">
            <w:pPr>
              <w:spacing w:before="120"/>
              <w:rPr>
                <w:sz w:val="22"/>
                <w:szCs w:val="22"/>
              </w:rPr>
            </w:pPr>
          </w:p>
        </w:tc>
      </w:tr>
    </w:tbl>
    <w:p w14:paraId="011A4298" w14:textId="77777777"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14:paraId="5D9B58CD" w14:textId="77777777" w:rsidTr="00F87B4F">
        <w:tc>
          <w:tcPr>
            <w:tcW w:w="6505" w:type="dxa"/>
            <w:gridSpan w:val="2"/>
            <w:shd w:val="clear" w:color="auto" w:fill="D9D9D9" w:themeFill="background1" w:themeFillShade="D9"/>
            <w:vAlign w:val="center"/>
          </w:tcPr>
          <w:p w14:paraId="6779724B"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3922A67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01596599"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7827566C" w14:textId="77777777" w:rsidTr="00F87B4F">
        <w:tc>
          <w:tcPr>
            <w:tcW w:w="6505" w:type="dxa"/>
            <w:gridSpan w:val="2"/>
          </w:tcPr>
          <w:p w14:paraId="2BAA8F7C"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494F5346" w14:textId="427BB982" w:rsidR="00181828" w:rsidRPr="00B75AAC" w:rsidRDefault="00B90FF8"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end"/>
            </w:r>
          </w:p>
        </w:tc>
        <w:tc>
          <w:tcPr>
            <w:tcW w:w="1536" w:type="dxa"/>
            <w:vAlign w:val="center"/>
          </w:tcPr>
          <w:p w14:paraId="033A8C5C"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1C21BE">
              <w:rPr>
                <w:rFonts w:ascii="Times New Roman" w:hAnsi="Times New Roman" w:cs="Times New Roman"/>
                <w:b/>
                <w:szCs w:val="22"/>
              </w:rPr>
            </w:r>
            <w:r w:rsidR="001C21BE">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53E19812" w14:textId="77777777" w:rsidTr="00F87B4F">
        <w:tc>
          <w:tcPr>
            <w:tcW w:w="9576" w:type="dxa"/>
            <w:gridSpan w:val="4"/>
          </w:tcPr>
          <w:p w14:paraId="182B6580"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6C9917E4" w14:textId="77777777" w:rsidTr="00191F6A">
        <w:trPr>
          <w:trHeight w:val="989"/>
        </w:trPr>
        <w:tc>
          <w:tcPr>
            <w:tcW w:w="1825" w:type="dxa"/>
            <w:shd w:val="clear" w:color="auto" w:fill="D9D9D9" w:themeFill="background1" w:themeFillShade="D9"/>
            <w:vAlign w:val="center"/>
          </w:tcPr>
          <w:p w14:paraId="1093C9B4"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10ADA5BB"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7C36A0BD" w14:textId="77777777" w:rsidR="00B90FF8" w:rsidRDefault="00B90FF8" w:rsidP="00B90FF8">
            <w:pPr>
              <w:rPr>
                <w:rFonts w:ascii="Calibri" w:hAnsi="Calibri" w:cs="Calibri"/>
                <w:color w:val="000000"/>
                <w:sz w:val="22"/>
                <w:szCs w:val="22"/>
              </w:rPr>
            </w:pPr>
          </w:p>
          <w:p w14:paraId="167BFDB0" w14:textId="463F0F31" w:rsidR="00B90FF8" w:rsidRDefault="00B90FF8" w:rsidP="00B90FF8">
            <w:pPr>
              <w:rPr>
                <w:rFonts w:ascii="Calibri" w:hAnsi="Calibri" w:cs="Calibri"/>
                <w:color w:val="000000"/>
                <w:sz w:val="22"/>
                <w:szCs w:val="22"/>
              </w:rPr>
            </w:pPr>
            <w:r>
              <w:rPr>
                <w:rFonts w:ascii="Calibri" w:hAnsi="Calibri" w:cs="Calibri"/>
                <w:color w:val="000000"/>
                <w:sz w:val="22"/>
                <w:szCs w:val="22"/>
              </w:rPr>
              <w:t>$</w:t>
            </w:r>
            <w:r>
              <w:rPr>
                <w:rFonts w:ascii="Calibri" w:hAnsi="Calibri" w:cs="Calibri"/>
                <w:color w:val="000000"/>
                <w:sz w:val="22"/>
                <w:szCs w:val="22"/>
              </w:rPr>
              <w:t>6,520,318.71</w:t>
            </w:r>
          </w:p>
          <w:p w14:paraId="70BBB845" w14:textId="51E939D8" w:rsidR="00191F6A" w:rsidRPr="00B75AAC" w:rsidRDefault="00191F6A" w:rsidP="00B90FF8">
            <w:pPr>
              <w:spacing w:after="120"/>
              <w:rPr>
                <w:iCs/>
                <w:color w:val="000000"/>
                <w:sz w:val="22"/>
                <w:szCs w:val="22"/>
              </w:rPr>
            </w:pPr>
          </w:p>
        </w:tc>
      </w:tr>
    </w:tbl>
    <w:p w14:paraId="4836642A" w14:textId="5700F5B6" w:rsidR="00522169" w:rsidRDefault="00522169" w:rsidP="002C7794">
      <w:pPr>
        <w:spacing w:after="120"/>
        <w:rPr>
          <w:iCs/>
          <w:color w:val="000000"/>
          <w:sz w:val="22"/>
          <w:szCs w:val="22"/>
        </w:rPr>
      </w:pPr>
    </w:p>
    <w:p w14:paraId="5ADF1F02" w14:textId="77777777" w:rsidR="00814888" w:rsidRPr="00B75AAC" w:rsidRDefault="00814888"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14:paraId="313DBFD6" w14:textId="77777777" w:rsidTr="004373DE">
        <w:tc>
          <w:tcPr>
            <w:tcW w:w="8215" w:type="dxa"/>
            <w:gridSpan w:val="6"/>
            <w:shd w:val="clear" w:color="auto" w:fill="D9D9D9" w:themeFill="background1" w:themeFillShade="D9"/>
            <w:vAlign w:val="center"/>
          </w:tcPr>
          <w:p w14:paraId="592D12F9"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634EFB74" w14:textId="77777777" w:rsidTr="004373DE">
        <w:trPr>
          <w:trHeight w:val="820"/>
        </w:trPr>
        <w:tc>
          <w:tcPr>
            <w:tcW w:w="2202" w:type="dxa"/>
            <w:vMerge w:val="restart"/>
            <w:shd w:val="clear" w:color="auto" w:fill="D9D9D9" w:themeFill="background1" w:themeFillShade="D9"/>
            <w:vAlign w:val="center"/>
          </w:tcPr>
          <w:p w14:paraId="28F5455E"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6472EBB5"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14:paraId="27C96050"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7380A391"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0FEEF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ESInet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14:paraId="0A0923D3" w14:textId="77777777" w:rsidTr="004373DE">
        <w:trPr>
          <w:trHeight w:val="620"/>
        </w:trPr>
        <w:tc>
          <w:tcPr>
            <w:tcW w:w="2202" w:type="dxa"/>
            <w:vMerge/>
            <w:shd w:val="clear" w:color="auto" w:fill="D9D9D9" w:themeFill="background1" w:themeFillShade="D9"/>
            <w:vAlign w:val="center"/>
          </w:tcPr>
          <w:p w14:paraId="681171CC"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00478517" w14:textId="77777777"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14:paraId="52C97EFF"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1719ECF5"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58A43F94"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0280308"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47BA26" w14:textId="77777777" w:rsidTr="00191F6A">
        <w:tc>
          <w:tcPr>
            <w:tcW w:w="2202" w:type="dxa"/>
            <w:vAlign w:val="center"/>
          </w:tcPr>
          <w:p w14:paraId="1BB007EF"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4B2D0ABB" w14:textId="0B5183C8" w:rsidR="00F87B4F" w:rsidRPr="00B75AAC" w:rsidRDefault="00814888"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653" w:type="dxa"/>
            <w:vAlign w:val="center"/>
          </w:tcPr>
          <w:p w14:paraId="1A017689" w14:textId="77777777"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C21BE">
              <w:rPr>
                <w:rFonts w:ascii="Times New Roman" w:hAnsi="Times New Roman" w:cs="Times New Roman"/>
                <w:b/>
              </w:rPr>
            </w:r>
            <w:r w:rsidR="001C21BE">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14:paraId="5F8F3128" w14:textId="77777777" w:rsidR="00814888" w:rsidRDefault="00814888" w:rsidP="00814888">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The statewide</w:t>
            </w:r>
          </w:p>
          <w:p w14:paraId="135DA7C5" w14:textId="77777777" w:rsidR="00814888" w:rsidRDefault="00814888" w:rsidP="00814888">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NG911</w:t>
            </w:r>
          </w:p>
          <w:p w14:paraId="0AF9FB0C" w14:textId="77777777" w:rsidR="00814888" w:rsidRDefault="00814888" w:rsidP="00814888">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system</w:t>
            </w:r>
          </w:p>
          <w:p w14:paraId="3320C3F7" w14:textId="77777777" w:rsidR="00814888" w:rsidRDefault="00814888" w:rsidP="00814888">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currently has</w:t>
            </w:r>
          </w:p>
          <w:p w14:paraId="452D2E00" w14:textId="2A1BA6B4" w:rsidR="00F87B4F" w:rsidRPr="00B75AAC" w:rsidRDefault="00814888" w:rsidP="00814888">
            <w:pPr>
              <w:spacing w:after="200" w:line="276" w:lineRule="auto"/>
              <w:rPr>
                <w:iCs/>
                <w:color w:val="000000"/>
                <w:sz w:val="22"/>
                <w:szCs w:val="22"/>
              </w:rPr>
            </w:pPr>
            <w:r>
              <w:rPr>
                <w:rFonts w:ascii="TimesNewRomanPSMT" w:eastAsiaTheme="minorHAnsi" w:hAnsi="TimesNewRomanPSMT" w:cs="TimesNewRomanPSMT"/>
                <w:sz w:val="22"/>
                <w:szCs w:val="22"/>
              </w:rPr>
              <w:t>92</w:t>
            </w:r>
            <w:r>
              <w:rPr>
                <w:rFonts w:ascii="TimesNewRomanPSMT" w:eastAsiaTheme="minorHAnsi" w:hAnsi="TimesNewRomanPSMT" w:cs="TimesNewRomanPSMT"/>
                <w:sz w:val="22"/>
                <w:szCs w:val="22"/>
              </w:rPr>
              <w:t xml:space="preserve"> PSAPs</w:t>
            </w:r>
          </w:p>
        </w:tc>
        <w:tc>
          <w:tcPr>
            <w:tcW w:w="1586" w:type="dxa"/>
            <w:vAlign w:val="center"/>
          </w:tcPr>
          <w:p w14:paraId="714A93BC" w14:textId="06C0E37E" w:rsidR="00F87B4F" w:rsidRPr="00B75AAC" w:rsidRDefault="00814888" w:rsidP="00F87B4F">
            <w:pPr>
              <w:pStyle w:val="BodyText"/>
              <w:jc w:val="center"/>
              <w:rPr>
                <w:rFonts w:ascii="Times New Roman" w:hAnsi="Times New Roman" w:cs="Times New Roman"/>
                <w:iCs/>
                <w:color w:val="000000"/>
                <w:szCs w:val="22"/>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20" w:type="dxa"/>
            <w:vAlign w:val="center"/>
          </w:tcPr>
          <w:p w14:paraId="5512760D"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C21BE">
              <w:rPr>
                <w:rFonts w:ascii="Times New Roman" w:hAnsi="Times New Roman" w:cs="Times New Roman"/>
                <w:b/>
              </w:rPr>
            </w:r>
            <w:r w:rsidR="001C21BE">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14:paraId="1235DAF8" w14:textId="77777777" w:rsidTr="00814888">
        <w:trPr>
          <w:trHeight w:val="881"/>
        </w:trPr>
        <w:tc>
          <w:tcPr>
            <w:tcW w:w="2202" w:type="dxa"/>
            <w:vAlign w:val="center"/>
          </w:tcPr>
          <w:p w14:paraId="1ABD0D16"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61ABD131" w14:textId="77777777"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C21BE">
              <w:rPr>
                <w:rFonts w:ascii="Times New Roman" w:hAnsi="Times New Roman" w:cs="Times New Roman"/>
                <w:b/>
              </w:rPr>
            </w:r>
            <w:r w:rsidR="001C21BE">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17853A97" w14:textId="77777777"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C21BE">
              <w:rPr>
                <w:rFonts w:ascii="Times New Roman" w:hAnsi="Times New Roman" w:cs="Times New Roman"/>
                <w:b/>
              </w:rPr>
            </w:r>
            <w:r w:rsidR="001C21BE">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14:paraId="6D257B02" w14:textId="77777777" w:rsidR="00F87B4F" w:rsidRPr="00B75AAC" w:rsidRDefault="00F87B4F" w:rsidP="00191F6A">
            <w:pPr>
              <w:spacing w:after="200" w:line="276" w:lineRule="auto"/>
              <w:rPr>
                <w:iCs/>
                <w:color w:val="000000"/>
                <w:sz w:val="22"/>
                <w:szCs w:val="22"/>
              </w:rPr>
            </w:pPr>
          </w:p>
        </w:tc>
        <w:tc>
          <w:tcPr>
            <w:tcW w:w="1586" w:type="dxa"/>
            <w:vAlign w:val="center"/>
          </w:tcPr>
          <w:p w14:paraId="51ECF8DB"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C21BE">
              <w:rPr>
                <w:rFonts w:ascii="Times New Roman" w:hAnsi="Times New Roman" w:cs="Times New Roman"/>
                <w:b/>
              </w:rPr>
            </w:r>
            <w:r w:rsidR="001C21BE">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0B13D097" w14:textId="77777777"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C21BE">
              <w:rPr>
                <w:rFonts w:ascii="Times New Roman" w:hAnsi="Times New Roman" w:cs="Times New Roman"/>
                <w:b/>
              </w:rPr>
            </w:r>
            <w:r w:rsidR="001C21BE">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14:paraId="0C1852A1" w14:textId="77777777" w:rsidTr="004373DE">
        <w:trPr>
          <w:trHeight w:val="347"/>
        </w:trPr>
        <w:tc>
          <w:tcPr>
            <w:tcW w:w="2202" w:type="dxa"/>
            <w:vAlign w:val="center"/>
          </w:tcPr>
          <w:p w14:paraId="371E12B8"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14:paraId="17C0E048" w14:textId="66B84888" w:rsidR="00F87B4F" w:rsidRPr="00B75AAC" w:rsidRDefault="00814888"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653" w:type="dxa"/>
            <w:vAlign w:val="center"/>
          </w:tcPr>
          <w:p w14:paraId="5D68EFEA" w14:textId="77777777"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C21BE">
              <w:rPr>
                <w:rFonts w:ascii="Times New Roman" w:hAnsi="Times New Roman" w:cs="Times New Roman"/>
                <w:b/>
              </w:rPr>
            </w:r>
            <w:r w:rsidR="001C21BE">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tcPr>
          <w:p w14:paraId="1DE4B4BD" w14:textId="77777777" w:rsidR="00814888" w:rsidRPr="00814888" w:rsidRDefault="00814888" w:rsidP="00814888">
            <w:pPr>
              <w:autoSpaceDE w:val="0"/>
              <w:autoSpaceDN w:val="0"/>
              <w:adjustRightInd w:val="0"/>
              <w:rPr>
                <w:rFonts w:ascii="TimesNewRomanPS-BoldMT" w:eastAsiaTheme="minorHAnsi" w:hAnsi="TimesNewRomanPS-BoldMT" w:cs="TimesNewRomanPS-BoldMT"/>
              </w:rPr>
            </w:pPr>
            <w:r w:rsidRPr="00814888">
              <w:rPr>
                <w:rFonts w:ascii="TimesNewRomanPS-BoldMT" w:eastAsiaTheme="minorHAnsi" w:hAnsi="TimesNewRomanPS-BoldMT" w:cs="TimesNewRomanPS-BoldMT"/>
              </w:rPr>
              <w:t>There are 2</w:t>
            </w:r>
          </w:p>
          <w:p w14:paraId="69F66DA8" w14:textId="77777777" w:rsidR="00814888" w:rsidRPr="00814888" w:rsidRDefault="00814888" w:rsidP="00814888">
            <w:pPr>
              <w:autoSpaceDE w:val="0"/>
              <w:autoSpaceDN w:val="0"/>
              <w:adjustRightInd w:val="0"/>
              <w:rPr>
                <w:rFonts w:ascii="TimesNewRomanPS-BoldMT" w:eastAsiaTheme="minorHAnsi" w:hAnsi="TimesNewRomanPS-BoldMT" w:cs="TimesNewRomanPS-BoldMT"/>
              </w:rPr>
            </w:pPr>
            <w:r w:rsidRPr="00814888">
              <w:rPr>
                <w:rFonts w:ascii="TimesNewRomanPS-BoldMT" w:eastAsiaTheme="minorHAnsi" w:hAnsi="TimesNewRomanPS-BoldMT" w:cs="TimesNewRomanPS-BoldMT"/>
              </w:rPr>
              <w:t>additional IP</w:t>
            </w:r>
          </w:p>
          <w:p w14:paraId="2DD9AC4F" w14:textId="77777777" w:rsidR="00814888" w:rsidRPr="00814888" w:rsidRDefault="00814888" w:rsidP="00814888">
            <w:pPr>
              <w:autoSpaceDE w:val="0"/>
              <w:autoSpaceDN w:val="0"/>
              <w:adjustRightInd w:val="0"/>
              <w:rPr>
                <w:rFonts w:ascii="TimesNewRomanPS-BoldMT" w:eastAsiaTheme="minorHAnsi" w:hAnsi="TimesNewRomanPS-BoldMT" w:cs="TimesNewRomanPS-BoldMT"/>
              </w:rPr>
            </w:pPr>
            <w:r w:rsidRPr="00814888">
              <w:rPr>
                <w:rFonts w:ascii="TimesNewRomanPS-BoldMT" w:eastAsiaTheme="minorHAnsi" w:hAnsi="TimesNewRomanPS-BoldMT" w:cs="TimesNewRomanPS-BoldMT"/>
              </w:rPr>
              <w:t>networks</w:t>
            </w:r>
          </w:p>
          <w:p w14:paraId="12B42A38" w14:textId="77777777" w:rsidR="00814888" w:rsidRPr="00814888" w:rsidRDefault="00814888" w:rsidP="00814888">
            <w:pPr>
              <w:autoSpaceDE w:val="0"/>
              <w:autoSpaceDN w:val="0"/>
              <w:adjustRightInd w:val="0"/>
              <w:rPr>
                <w:rFonts w:ascii="TimesNewRomanPS-BoldMT" w:eastAsiaTheme="minorHAnsi" w:hAnsi="TimesNewRomanPS-BoldMT" w:cs="TimesNewRomanPS-BoldMT"/>
              </w:rPr>
            </w:pPr>
            <w:r w:rsidRPr="00814888">
              <w:rPr>
                <w:rFonts w:ascii="TimesNewRomanPS-BoldMT" w:eastAsiaTheme="minorHAnsi" w:hAnsi="TimesNewRomanPS-BoldMT" w:cs="TimesNewRomanPS-BoldMT"/>
              </w:rPr>
              <w:t>operating</w:t>
            </w:r>
          </w:p>
          <w:p w14:paraId="24C45FD1" w14:textId="77777777" w:rsidR="00814888" w:rsidRPr="00814888" w:rsidRDefault="00814888" w:rsidP="00814888">
            <w:pPr>
              <w:autoSpaceDE w:val="0"/>
              <w:autoSpaceDN w:val="0"/>
              <w:adjustRightInd w:val="0"/>
              <w:rPr>
                <w:rFonts w:ascii="TimesNewRomanPS-BoldMT" w:eastAsiaTheme="minorHAnsi" w:hAnsi="TimesNewRomanPS-BoldMT" w:cs="TimesNewRomanPS-BoldMT"/>
              </w:rPr>
            </w:pPr>
            <w:r w:rsidRPr="00814888">
              <w:rPr>
                <w:rFonts w:ascii="TimesNewRomanPS-BoldMT" w:eastAsiaTheme="minorHAnsi" w:hAnsi="TimesNewRomanPS-BoldMT" w:cs="TimesNewRomanPS-BoldMT"/>
              </w:rPr>
              <w:t>within the</w:t>
            </w:r>
          </w:p>
          <w:p w14:paraId="1C9C949E" w14:textId="77777777" w:rsidR="00814888" w:rsidRPr="00814888" w:rsidRDefault="00814888" w:rsidP="00814888">
            <w:pPr>
              <w:autoSpaceDE w:val="0"/>
              <w:autoSpaceDN w:val="0"/>
              <w:adjustRightInd w:val="0"/>
              <w:rPr>
                <w:rFonts w:ascii="TimesNewRomanPS-BoldMT" w:eastAsiaTheme="minorHAnsi" w:hAnsi="TimesNewRomanPS-BoldMT" w:cs="TimesNewRomanPS-BoldMT"/>
              </w:rPr>
            </w:pPr>
            <w:r w:rsidRPr="00814888">
              <w:rPr>
                <w:rFonts w:ascii="TimesNewRomanPS-BoldMT" w:eastAsiaTheme="minorHAnsi" w:hAnsi="TimesNewRomanPS-BoldMT" w:cs="TimesNewRomanPS-BoldMT"/>
              </w:rPr>
              <w:t>State. Neither</w:t>
            </w:r>
          </w:p>
          <w:p w14:paraId="3DFE3403" w14:textId="77777777" w:rsidR="00814888" w:rsidRPr="00814888" w:rsidRDefault="00814888" w:rsidP="00814888">
            <w:pPr>
              <w:autoSpaceDE w:val="0"/>
              <w:autoSpaceDN w:val="0"/>
              <w:adjustRightInd w:val="0"/>
              <w:rPr>
                <w:rFonts w:ascii="TimesNewRomanPS-BoldMT" w:eastAsiaTheme="minorHAnsi" w:hAnsi="TimesNewRomanPS-BoldMT" w:cs="TimesNewRomanPS-BoldMT"/>
              </w:rPr>
            </w:pPr>
            <w:r w:rsidRPr="00814888">
              <w:rPr>
                <w:rFonts w:ascii="TimesNewRomanPS-BoldMT" w:eastAsiaTheme="minorHAnsi" w:hAnsi="TimesNewRomanPS-BoldMT" w:cs="TimesNewRomanPS-BoldMT"/>
              </w:rPr>
              <w:t>of these offer</w:t>
            </w:r>
          </w:p>
          <w:p w14:paraId="5C1E1CEC" w14:textId="77777777" w:rsidR="00814888" w:rsidRPr="00814888" w:rsidRDefault="00814888" w:rsidP="00814888">
            <w:pPr>
              <w:autoSpaceDE w:val="0"/>
              <w:autoSpaceDN w:val="0"/>
              <w:adjustRightInd w:val="0"/>
              <w:rPr>
                <w:rFonts w:ascii="TimesNewRomanPS-BoldMT" w:eastAsiaTheme="minorHAnsi" w:hAnsi="TimesNewRomanPS-BoldMT" w:cs="TimesNewRomanPS-BoldMT"/>
              </w:rPr>
            </w:pPr>
            <w:r w:rsidRPr="00814888">
              <w:rPr>
                <w:rFonts w:ascii="TimesNewRomanPS-BoldMT" w:eastAsiaTheme="minorHAnsi" w:hAnsi="TimesNewRomanPS-BoldMT" w:cs="TimesNewRomanPS-BoldMT"/>
              </w:rPr>
              <w:t>i3 services or</w:t>
            </w:r>
          </w:p>
          <w:p w14:paraId="0A486EAB" w14:textId="77777777" w:rsidR="00814888" w:rsidRPr="00814888" w:rsidRDefault="00814888" w:rsidP="00814888">
            <w:pPr>
              <w:autoSpaceDE w:val="0"/>
              <w:autoSpaceDN w:val="0"/>
              <w:adjustRightInd w:val="0"/>
              <w:rPr>
                <w:rFonts w:ascii="TimesNewRomanPS-BoldMT" w:eastAsiaTheme="minorHAnsi" w:hAnsi="TimesNewRomanPS-BoldMT" w:cs="TimesNewRomanPS-BoldMT"/>
              </w:rPr>
            </w:pPr>
            <w:r w:rsidRPr="00814888">
              <w:rPr>
                <w:rFonts w:ascii="TimesNewRomanPS-BoldMT" w:eastAsiaTheme="minorHAnsi" w:hAnsi="TimesNewRomanPS-BoldMT" w:cs="TimesNewRomanPS-BoldMT"/>
              </w:rPr>
              <w:t>routing at this</w:t>
            </w:r>
          </w:p>
          <w:p w14:paraId="7FA2913C" w14:textId="17CA3CF0" w:rsidR="00F87B4F" w:rsidRPr="00B75AAC" w:rsidRDefault="00814888" w:rsidP="00814888">
            <w:pPr>
              <w:spacing w:after="200" w:line="276" w:lineRule="auto"/>
              <w:rPr>
                <w:iCs/>
                <w:color w:val="000000"/>
                <w:sz w:val="16"/>
                <w:szCs w:val="16"/>
              </w:rPr>
            </w:pPr>
            <w:r w:rsidRPr="00814888">
              <w:rPr>
                <w:rFonts w:ascii="TimesNewRomanPS-BoldMT" w:eastAsiaTheme="minorHAnsi" w:hAnsi="TimesNewRomanPS-BoldMT" w:cs="TimesNewRomanPS-BoldMT"/>
              </w:rPr>
              <w:t>time.</w:t>
            </w:r>
          </w:p>
        </w:tc>
        <w:tc>
          <w:tcPr>
            <w:tcW w:w="1586" w:type="dxa"/>
            <w:vAlign w:val="center"/>
          </w:tcPr>
          <w:p w14:paraId="1AAAB3FE" w14:textId="77777777"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C21BE">
              <w:rPr>
                <w:rFonts w:ascii="Times New Roman" w:hAnsi="Times New Roman" w:cs="Times New Roman"/>
                <w:b/>
              </w:rPr>
            </w:r>
            <w:r w:rsidR="001C21BE">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21C7E13B" w14:textId="77777777"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C21BE">
              <w:rPr>
                <w:rFonts w:ascii="Times New Roman" w:hAnsi="Times New Roman" w:cs="Times New Roman"/>
                <w:b/>
              </w:rPr>
            </w:r>
            <w:r w:rsidR="001C21BE">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14:paraId="5D43B416" w14:textId="77777777" w:rsidTr="00191F6A">
        <w:trPr>
          <w:trHeight w:val="346"/>
        </w:trPr>
        <w:tc>
          <w:tcPr>
            <w:tcW w:w="3477" w:type="dxa"/>
            <w:gridSpan w:val="3"/>
            <w:vAlign w:val="center"/>
          </w:tcPr>
          <w:p w14:paraId="1C2694D3"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0F282E2F" w14:textId="6788C652" w:rsidR="004373DE" w:rsidRPr="00B75AAC" w:rsidRDefault="00814888" w:rsidP="004373DE">
            <w:pPr>
              <w:pStyle w:val="BodyText"/>
              <w:rPr>
                <w:rFonts w:ascii="Times New Roman" w:hAnsi="Times New Roman" w:cs="Times New Roman"/>
                <w:b/>
              </w:rPr>
            </w:pPr>
            <w:proofErr w:type="spellStart"/>
            <w:r>
              <w:rPr>
                <w:rFonts w:ascii="TimesNewRomanPSMT" w:eastAsiaTheme="minorHAnsi" w:hAnsi="TimesNewRomanPSMT" w:cs="TimesNewRomanPSMT"/>
                <w:szCs w:val="22"/>
              </w:rPr>
              <w:t>Solacom</w:t>
            </w:r>
            <w:proofErr w:type="spellEnd"/>
            <w:r>
              <w:rPr>
                <w:rFonts w:ascii="TimesNewRomanPSMT" w:eastAsiaTheme="minorHAnsi" w:hAnsi="TimesNewRomanPSMT" w:cs="TimesNewRomanPSMT"/>
                <w:szCs w:val="22"/>
              </w:rPr>
              <w:t xml:space="preserve"> Hosted system</w:t>
            </w:r>
          </w:p>
        </w:tc>
        <w:tc>
          <w:tcPr>
            <w:tcW w:w="1532" w:type="dxa"/>
            <w:vAlign w:val="center"/>
          </w:tcPr>
          <w:p w14:paraId="13807826" w14:textId="6BF8000B" w:rsidR="004373DE" w:rsidRPr="00191F6A" w:rsidRDefault="00814888" w:rsidP="00191F6A">
            <w:pPr>
              <w:spacing w:after="200" w:line="276" w:lineRule="auto"/>
              <w:rPr>
                <w:iCs/>
                <w:color w:val="000000"/>
                <w:sz w:val="22"/>
                <w:szCs w:val="22"/>
              </w:rPr>
            </w:pPr>
            <w:r>
              <w:rPr>
                <w:iCs/>
                <w:color w:val="000000"/>
                <w:sz w:val="22"/>
                <w:szCs w:val="22"/>
              </w:rPr>
              <w:t>3</w:t>
            </w:r>
          </w:p>
        </w:tc>
        <w:tc>
          <w:tcPr>
            <w:tcW w:w="1586" w:type="dxa"/>
            <w:vAlign w:val="center"/>
          </w:tcPr>
          <w:p w14:paraId="428E10B0" w14:textId="77777777"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C21BE">
              <w:rPr>
                <w:rFonts w:ascii="Times New Roman" w:hAnsi="Times New Roman" w:cs="Times New Roman"/>
                <w:b/>
              </w:rPr>
            </w:r>
            <w:r w:rsidR="001C21BE">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5F230355" w14:textId="06B6734C" w:rsidR="004373DE" w:rsidRPr="00B75AAC" w:rsidRDefault="00814888" w:rsidP="00F87B4F">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r>
      <w:tr w:rsidR="004373DE" w:rsidRPr="00B75AAC" w14:paraId="03104C59" w14:textId="77777777" w:rsidTr="00191F6A">
        <w:trPr>
          <w:trHeight w:val="346"/>
        </w:trPr>
        <w:tc>
          <w:tcPr>
            <w:tcW w:w="3477" w:type="dxa"/>
            <w:gridSpan w:val="3"/>
            <w:vAlign w:val="center"/>
          </w:tcPr>
          <w:p w14:paraId="6BF8E323" w14:textId="77777777" w:rsidR="00814888" w:rsidRDefault="00814888" w:rsidP="004373DE">
            <w:pPr>
              <w:pStyle w:val="BodyText"/>
              <w:rPr>
                <w:rFonts w:ascii="Times New Roman" w:hAnsi="Times New Roman" w:cs="Times New Roman"/>
                <w:szCs w:val="22"/>
              </w:rPr>
            </w:pPr>
          </w:p>
          <w:p w14:paraId="09609287" w14:textId="2DD8A9DA" w:rsidR="004373DE"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58E1F30C" w14:textId="0DFC2301" w:rsidR="004373DE" w:rsidRPr="00B75AAC" w:rsidRDefault="00814888" w:rsidP="00814888">
            <w:pPr>
              <w:autoSpaceDE w:val="0"/>
              <w:autoSpaceDN w:val="0"/>
              <w:adjustRightInd w:val="0"/>
              <w:rPr>
                <w:b/>
              </w:rPr>
            </w:pPr>
            <w:r>
              <w:rPr>
                <w:rFonts w:ascii="TimesNewRomanPSMT" w:eastAsiaTheme="minorHAnsi" w:hAnsi="TimesNewRomanPSMT" w:cs="TimesNewRomanPSMT"/>
                <w:sz w:val="22"/>
                <w:szCs w:val="22"/>
              </w:rPr>
              <w:t>Mid-America Regional Council</w:t>
            </w:r>
            <w:r>
              <w:rPr>
                <w:rFonts w:ascii="TimesNewRomanPSMT" w:eastAsiaTheme="minorHAnsi" w:hAnsi="TimesNewRomanPSMT" w:cs="TimesNewRomanPSMT"/>
                <w:sz w:val="22"/>
                <w:szCs w:val="22"/>
              </w:rPr>
              <w:t xml:space="preserve"> </w:t>
            </w:r>
            <w:r w:rsidR="009525AE">
              <w:rPr>
                <w:rFonts w:ascii="TimesNewRomanPSMT" w:eastAsiaTheme="minorHAnsi" w:hAnsi="TimesNewRomanPSMT" w:cs="TimesNewRomanPSMT"/>
                <w:sz w:val="22"/>
                <w:szCs w:val="22"/>
              </w:rPr>
              <w:t xml:space="preserve">(MARC) </w:t>
            </w:r>
            <w:r>
              <w:rPr>
                <w:rFonts w:ascii="TimesNewRomanPSMT" w:eastAsiaTheme="minorHAnsi" w:hAnsi="TimesNewRomanPSMT" w:cs="TimesNewRomanPSMT"/>
                <w:sz w:val="22"/>
                <w:szCs w:val="22"/>
              </w:rPr>
              <w:t>Hosted System</w:t>
            </w:r>
            <w:r>
              <w:rPr>
                <w:rFonts w:ascii="TimesNewRomanPSMT" w:eastAsiaTheme="minorHAnsi" w:hAnsi="TimesNewRomanPSMT" w:cs="TimesNewRomanPSMT"/>
                <w:sz w:val="22"/>
                <w:szCs w:val="22"/>
              </w:rPr>
              <w:t xml:space="preserve"> </w:t>
            </w:r>
          </w:p>
        </w:tc>
        <w:tc>
          <w:tcPr>
            <w:tcW w:w="1532" w:type="dxa"/>
            <w:vAlign w:val="center"/>
          </w:tcPr>
          <w:p w14:paraId="0C50F7B0" w14:textId="77777777" w:rsidR="004373DE" w:rsidRDefault="004373DE" w:rsidP="00191F6A">
            <w:pPr>
              <w:spacing w:after="200" w:line="276" w:lineRule="auto"/>
              <w:rPr>
                <w:iCs/>
                <w:color w:val="000000"/>
                <w:sz w:val="22"/>
                <w:szCs w:val="22"/>
              </w:rPr>
            </w:pPr>
          </w:p>
          <w:p w14:paraId="7EA63A58" w14:textId="77777777" w:rsidR="00814888" w:rsidRDefault="00814888" w:rsidP="00191F6A">
            <w:pPr>
              <w:spacing w:after="200" w:line="276" w:lineRule="auto"/>
              <w:rPr>
                <w:iCs/>
                <w:color w:val="000000"/>
                <w:sz w:val="22"/>
                <w:szCs w:val="22"/>
              </w:rPr>
            </w:pPr>
          </w:p>
          <w:p w14:paraId="6F36016D" w14:textId="388E1C8C" w:rsidR="00814888" w:rsidRPr="00191F6A" w:rsidRDefault="00814888" w:rsidP="00191F6A">
            <w:pPr>
              <w:spacing w:after="200" w:line="276" w:lineRule="auto"/>
              <w:rPr>
                <w:iCs/>
                <w:color w:val="000000"/>
                <w:sz w:val="22"/>
                <w:szCs w:val="22"/>
              </w:rPr>
            </w:pPr>
            <w:r>
              <w:rPr>
                <w:iCs/>
                <w:color w:val="000000"/>
                <w:sz w:val="22"/>
                <w:szCs w:val="22"/>
              </w:rPr>
              <w:t>13 Kansas</w:t>
            </w:r>
          </w:p>
        </w:tc>
        <w:tc>
          <w:tcPr>
            <w:tcW w:w="1586" w:type="dxa"/>
            <w:vAlign w:val="center"/>
          </w:tcPr>
          <w:p w14:paraId="2FF63E0C" w14:textId="77777777" w:rsidR="00814888" w:rsidRDefault="00814888" w:rsidP="00F87B4F">
            <w:pPr>
              <w:pStyle w:val="BodyText"/>
              <w:jc w:val="center"/>
              <w:rPr>
                <w:rFonts w:ascii="Times New Roman" w:hAnsi="Times New Roman" w:cs="Times New Roman"/>
                <w:b/>
              </w:rPr>
            </w:pPr>
          </w:p>
          <w:p w14:paraId="72E0D50E" w14:textId="77777777" w:rsidR="00814888" w:rsidRDefault="00814888" w:rsidP="00F87B4F">
            <w:pPr>
              <w:pStyle w:val="BodyText"/>
              <w:jc w:val="center"/>
              <w:rPr>
                <w:rFonts w:ascii="Times New Roman" w:hAnsi="Times New Roman" w:cs="Times New Roman"/>
                <w:b/>
              </w:rPr>
            </w:pPr>
          </w:p>
          <w:p w14:paraId="05E1AC49" w14:textId="48620183"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C21BE">
              <w:rPr>
                <w:rFonts w:ascii="Times New Roman" w:hAnsi="Times New Roman" w:cs="Times New Roman"/>
                <w:b/>
              </w:rPr>
            </w:r>
            <w:r w:rsidR="001C21BE">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5266AF5A" w14:textId="77777777" w:rsidR="00814888" w:rsidRDefault="00814888" w:rsidP="00F87B4F">
            <w:pPr>
              <w:pStyle w:val="BodyText"/>
              <w:jc w:val="center"/>
              <w:rPr>
                <w:rFonts w:ascii="Times New Roman" w:hAnsi="Times New Roman" w:cs="Times New Roman"/>
                <w:b/>
              </w:rPr>
            </w:pPr>
          </w:p>
          <w:p w14:paraId="45D9143C" w14:textId="77777777" w:rsidR="00814888" w:rsidRDefault="00814888" w:rsidP="00F87B4F">
            <w:pPr>
              <w:pStyle w:val="BodyText"/>
              <w:jc w:val="center"/>
              <w:rPr>
                <w:rFonts w:ascii="Times New Roman" w:hAnsi="Times New Roman" w:cs="Times New Roman"/>
                <w:b/>
              </w:rPr>
            </w:pPr>
          </w:p>
          <w:p w14:paraId="3D9B1F65" w14:textId="601CA1A5" w:rsidR="004373DE" w:rsidRPr="00B75AAC" w:rsidRDefault="00814888" w:rsidP="00F87B4F">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r>
    </w:tbl>
    <w:p w14:paraId="083262F0" w14:textId="77777777" w:rsidR="00522169" w:rsidRPr="00B75AAC" w:rsidRDefault="00522169" w:rsidP="002C7794">
      <w:pPr>
        <w:spacing w:after="120"/>
        <w:rPr>
          <w:iCs/>
          <w:color w:val="000000"/>
          <w:sz w:val="22"/>
          <w:szCs w:val="22"/>
        </w:rPr>
      </w:pPr>
    </w:p>
    <w:p w14:paraId="100A3947"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14:paraId="159D18F9" w14:textId="77777777" w:rsidTr="001419C8">
        <w:trPr>
          <w:trHeight w:val="1466"/>
        </w:trPr>
        <w:tc>
          <w:tcPr>
            <w:tcW w:w="9576" w:type="dxa"/>
          </w:tcPr>
          <w:p w14:paraId="21759573" w14:textId="77777777" w:rsidR="001419C8" w:rsidRDefault="009525AE" w:rsidP="001419C8">
            <w:pPr>
              <w:spacing w:after="120"/>
              <w:rPr>
                <w:iCs/>
                <w:color w:val="000000"/>
                <w:sz w:val="22"/>
                <w:szCs w:val="22"/>
              </w:rPr>
            </w:pPr>
            <w:r>
              <w:rPr>
                <w:iCs/>
                <w:color w:val="000000"/>
                <w:sz w:val="22"/>
                <w:szCs w:val="22"/>
              </w:rPr>
              <w:t xml:space="preserve">Statewide NG911 system implementation continued throughout 2018, with a total of 92 PSAPs currently on the system and an additional 2 planned for mid-2019.  </w:t>
            </w:r>
            <w:proofErr w:type="gramStart"/>
            <w:r>
              <w:rPr>
                <w:iCs/>
                <w:color w:val="000000"/>
                <w:sz w:val="22"/>
                <w:szCs w:val="22"/>
              </w:rPr>
              <w:t>All of</w:t>
            </w:r>
            <w:proofErr w:type="gramEnd"/>
            <w:r>
              <w:rPr>
                <w:iCs/>
                <w:color w:val="000000"/>
                <w:sz w:val="22"/>
                <w:szCs w:val="22"/>
              </w:rPr>
              <w:t xml:space="preserve"> these PSAPs are (or will be) connected via IP to the AT&amp;T Nationwide ESInet in an AFRI configuration.  </w:t>
            </w:r>
            <w:proofErr w:type="gramStart"/>
            <w:r>
              <w:rPr>
                <w:iCs/>
                <w:color w:val="000000"/>
                <w:sz w:val="22"/>
                <w:szCs w:val="22"/>
              </w:rPr>
              <w:t>All of</w:t>
            </w:r>
            <w:proofErr w:type="gramEnd"/>
            <w:r>
              <w:rPr>
                <w:iCs/>
                <w:color w:val="000000"/>
                <w:sz w:val="22"/>
                <w:szCs w:val="22"/>
              </w:rPr>
              <w:t xml:space="preserve"> the PSAPs will be migrated to geospatial call routing by the end of 2019.  All are currently text enabled.</w:t>
            </w:r>
          </w:p>
          <w:p w14:paraId="1A8FB731" w14:textId="77777777" w:rsidR="009525AE" w:rsidRDefault="009525AE" w:rsidP="001419C8">
            <w:pPr>
              <w:spacing w:after="120"/>
              <w:rPr>
                <w:iCs/>
                <w:color w:val="000000"/>
                <w:sz w:val="22"/>
                <w:szCs w:val="22"/>
              </w:rPr>
            </w:pPr>
            <w:r>
              <w:rPr>
                <w:iCs/>
                <w:color w:val="000000"/>
                <w:sz w:val="22"/>
                <w:szCs w:val="22"/>
              </w:rPr>
              <w:t xml:space="preserve">The </w:t>
            </w:r>
            <w:proofErr w:type="spellStart"/>
            <w:r>
              <w:rPr>
                <w:iCs/>
                <w:color w:val="000000"/>
                <w:sz w:val="22"/>
                <w:szCs w:val="22"/>
              </w:rPr>
              <w:t>Solacom</w:t>
            </w:r>
            <w:proofErr w:type="spellEnd"/>
            <w:r>
              <w:rPr>
                <w:iCs/>
                <w:color w:val="000000"/>
                <w:sz w:val="22"/>
                <w:szCs w:val="22"/>
              </w:rPr>
              <w:t xml:space="preserve"> Hosted System remains in a legacy state, with two of the initial users of that system having migrated to (or currently in queue to) the statewide system.  Plans for migration of that system to NG911 are unknown.</w:t>
            </w:r>
          </w:p>
          <w:p w14:paraId="73441316" w14:textId="6225BFB5" w:rsidR="009525AE" w:rsidRPr="00B75AAC" w:rsidRDefault="009525AE" w:rsidP="001419C8">
            <w:pPr>
              <w:spacing w:after="120"/>
              <w:rPr>
                <w:iCs/>
                <w:color w:val="000000"/>
                <w:sz w:val="22"/>
                <w:szCs w:val="22"/>
              </w:rPr>
            </w:pPr>
            <w:r>
              <w:rPr>
                <w:iCs/>
                <w:color w:val="000000"/>
                <w:sz w:val="22"/>
                <w:szCs w:val="22"/>
              </w:rPr>
              <w:t>The MARC system is currently investing in replacement of legacy selective routers with IP Selective routers and a planned migration to i3 routing is underway.  A part of that migration plan will include interconnection with the statewide ESInet.</w:t>
            </w:r>
          </w:p>
        </w:tc>
      </w:tr>
    </w:tbl>
    <w:p w14:paraId="46D3C42D" w14:textId="77777777" w:rsidR="001419C8" w:rsidRPr="00B75AAC" w:rsidRDefault="001419C8" w:rsidP="001419C8">
      <w:pPr>
        <w:spacing w:after="120"/>
        <w:rPr>
          <w:iCs/>
          <w:color w:val="000000"/>
          <w:sz w:val="22"/>
          <w:szCs w:val="22"/>
        </w:rPr>
      </w:pPr>
    </w:p>
    <w:p w14:paraId="4519C345" w14:textId="77777777"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39"/>
        <w:gridCol w:w="4311"/>
      </w:tblGrid>
      <w:tr w:rsidR="00877B92" w:rsidRPr="00B75AAC" w14:paraId="74C734F9" w14:textId="77777777" w:rsidTr="00191F6A">
        <w:trPr>
          <w:trHeight w:val="638"/>
        </w:trPr>
        <w:tc>
          <w:tcPr>
            <w:tcW w:w="5155" w:type="dxa"/>
            <w:shd w:val="clear" w:color="auto" w:fill="D9D9D9" w:themeFill="background1" w:themeFillShade="D9"/>
            <w:vAlign w:val="center"/>
          </w:tcPr>
          <w:p w14:paraId="08650E81"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27EA1593"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5A4A706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5ECA3B5D" w14:textId="77777777" w:rsidTr="00191F6A">
        <w:tc>
          <w:tcPr>
            <w:tcW w:w="5155" w:type="dxa"/>
          </w:tcPr>
          <w:p w14:paraId="19482394"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14:paraId="7F89A6A0" w14:textId="3FEBA97F" w:rsidR="00877B92" w:rsidRPr="00B75AAC" w:rsidRDefault="009525AE" w:rsidP="001419C8">
            <w:pPr>
              <w:spacing w:after="120"/>
              <w:rPr>
                <w:iCs/>
                <w:color w:val="000000"/>
                <w:sz w:val="22"/>
                <w:szCs w:val="22"/>
              </w:rPr>
            </w:pPr>
            <w:r>
              <w:rPr>
                <w:iCs/>
                <w:color w:val="000000"/>
                <w:sz w:val="22"/>
                <w:szCs w:val="22"/>
              </w:rPr>
              <w:t>Total PSAPs having text-to-911 capability stands at 104, with 7 planning to implement in 2019</w:t>
            </w:r>
          </w:p>
        </w:tc>
      </w:tr>
      <w:tr w:rsidR="00877B92" w:rsidRPr="00B75AAC" w14:paraId="06FA3CD9" w14:textId="77777777" w:rsidTr="00191F6A">
        <w:tc>
          <w:tcPr>
            <w:tcW w:w="5155" w:type="dxa"/>
            <w:shd w:val="clear" w:color="auto" w:fill="D9D9D9" w:themeFill="background1" w:themeFillShade="D9"/>
            <w:vAlign w:val="center"/>
          </w:tcPr>
          <w:p w14:paraId="0F5446B7"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2F298B7C"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67D8E5F1"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676BACE8" w14:textId="77777777" w:rsidTr="00191F6A">
        <w:tc>
          <w:tcPr>
            <w:tcW w:w="5155" w:type="dxa"/>
          </w:tcPr>
          <w:p w14:paraId="48FD12B2"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14:paraId="2FC3038B" w14:textId="7EE7A987" w:rsidR="00877B92" w:rsidRPr="00B75AAC" w:rsidRDefault="009525AE" w:rsidP="001419C8">
            <w:pPr>
              <w:spacing w:after="120"/>
              <w:rPr>
                <w:iCs/>
                <w:color w:val="000000"/>
                <w:sz w:val="22"/>
                <w:szCs w:val="22"/>
              </w:rPr>
            </w:pPr>
            <w:r>
              <w:rPr>
                <w:iCs/>
                <w:color w:val="000000"/>
                <w:sz w:val="22"/>
                <w:szCs w:val="22"/>
              </w:rPr>
              <w:t>An additional 7 intend to become text capable in 2019, leaving 6 that have not expressed plans to implement.</w:t>
            </w:r>
          </w:p>
        </w:tc>
      </w:tr>
    </w:tbl>
    <w:p w14:paraId="28D53013" w14:textId="77777777" w:rsidR="001419C8" w:rsidRPr="00B75AAC" w:rsidRDefault="001419C8" w:rsidP="001419C8">
      <w:pPr>
        <w:spacing w:after="120"/>
        <w:rPr>
          <w:iCs/>
          <w:color w:val="000000"/>
          <w:sz w:val="22"/>
          <w:szCs w:val="22"/>
        </w:rPr>
      </w:pPr>
    </w:p>
    <w:p w14:paraId="05479A20" w14:textId="77777777" w:rsidR="00424639" w:rsidRPr="00B75AAC" w:rsidRDefault="00424639">
      <w:pPr>
        <w:spacing w:after="200" w:line="276" w:lineRule="auto"/>
        <w:rPr>
          <w:iCs/>
          <w:color w:val="000000"/>
          <w:sz w:val="22"/>
          <w:szCs w:val="22"/>
        </w:rPr>
      </w:pPr>
      <w:r w:rsidRPr="00B75AAC">
        <w:rPr>
          <w:iCs/>
          <w:color w:val="000000"/>
          <w:sz w:val="22"/>
          <w:szCs w:val="22"/>
        </w:rPr>
        <w:br w:type="page"/>
      </w:r>
    </w:p>
    <w:p w14:paraId="26F07B4B" w14:textId="77777777" w:rsidR="00424639" w:rsidRPr="00B75AAC" w:rsidRDefault="00424639" w:rsidP="001419C8">
      <w:pPr>
        <w:spacing w:after="120"/>
        <w:ind w:left="360"/>
        <w:rPr>
          <w:iCs/>
          <w:color w:val="000000"/>
          <w:sz w:val="22"/>
          <w:szCs w:val="22"/>
        </w:rPr>
      </w:pPr>
    </w:p>
    <w:p w14:paraId="72B6B287" w14:textId="77777777"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14:paraId="65EBCD6B" w14:textId="77777777"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5C852F73"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22345CC3"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D764F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9B73D"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360798FF"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62FCBA8F" w14:textId="77777777" w:rsidTr="00B73517">
        <w:trPr>
          <w:trHeight w:val="1385"/>
          <w:jc w:val="center"/>
        </w:trPr>
        <w:tc>
          <w:tcPr>
            <w:tcW w:w="3974" w:type="dxa"/>
            <w:tcBorders>
              <w:top w:val="single" w:sz="4" w:space="0" w:color="auto"/>
              <w:right w:val="single" w:sz="4" w:space="0" w:color="auto"/>
            </w:tcBorders>
          </w:tcPr>
          <w:p w14:paraId="7C7A2D2F"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76245F2E" w14:textId="77777777" w:rsidR="00DD2B8D" w:rsidRDefault="00DD2B8D" w:rsidP="00DD2B8D">
            <w:pPr>
              <w:spacing w:after="120"/>
              <w:jc w:val="center"/>
              <w:rPr>
                <w:iCs/>
                <w:color w:val="000000"/>
                <w:sz w:val="22"/>
                <w:szCs w:val="22"/>
              </w:rPr>
            </w:pPr>
            <w:r w:rsidRPr="00B75AAC">
              <w:rPr>
                <w:iCs/>
                <w:color w:val="000000"/>
                <w:sz w:val="22"/>
                <w:szCs w:val="22"/>
              </w:rPr>
              <w:t>Yes</w:t>
            </w:r>
          </w:p>
          <w:p w14:paraId="6C645255" w14:textId="4B6B262A" w:rsidR="00DD2B8D" w:rsidRPr="00B75AAC" w:rsidRDefault="00E41179"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Pr>
                <w:b/>
                <w:iCs/>
                <w:color w:val="000000"/>
                <w:sz w:val="22"/>
                <w:szCs w:val="22"/>
              </w:rPr>
            </w:r>
            <w:r>
              <w:rPr>
                <w:b/>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14:paraId="5FB77300" w14:textId="77777777" w:rsidR="00DD2B8D" w:rsidRDefault="00DD2B8D" w:rsidP="00DD2B8D">
            <w:pPr>
              <w:spacing w:after="120"/>
              <w:jc w:val="center"/>
              <w:rPr>
                <w:iCs/>
                <w:color w:val="000000"/>
                <w:sz w:val="22"/>
                <w:szCs w:val="22"/>
              </w:rPr>
            </w:pPr>
            <w:r w:rsidRPr="00B75AAC">
              <w:rPr>
                <w:iCs/>
                <w:color w:val="000000"/>
                <w:sz w:val="22"/>
                <w:szCs w:val="22"/>
              </w:rPr>
              <w:t>No</w:t>
            </w:r>
          </w:p>
          <w:p w14:paraId="1BC3A50A" w14:textId="77777777"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1C21BE">
              <w:rPr>
                <w:b/>
                <w:iCs/>
                <w:color w:val="000000"/>
                <w:sz w:val="22"/>
                <w:szCs w:val="22"/>
              </w:rPr>
            </w:r>
            <w:r w:rsidR="001C21BE">
              <w:rPr>
                <w:b/>
                <w:iCs/>
                <w:color w:val="000000"/>
                <w:sz w:val="22"/>
                <w:szCs w:val="22"/>
              </w:rPr>
              <w:fldChar w:fldCharType="separate"/>
            </w:r>
            <w:r w:rsidRPr="00B75AAC">
              <w:rPr>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14:paraId="3B9F2289" w14:textId="61E47B52" w:rsidR="00DD2B8D" w:rsidRPr="00B75AAC" w:rsidRDefault="00E41179" w:rsidP="00B73517">
            <w:pPr>
              <w:spacing w:after="120"/>
              <w:jc w:val="center"/>
              <w:rPr>
                <w:iCs/>
                <w:color w:val="000000"/>
                <w:sz w:val="22"/>
                <w:szCs w:val="22"/>
              </w:rPr>
            </w:pPr>
            <w:r>
              <w:rPr>
                <w:iCs/>
                <w:color w:val="000000"/>
                <w:sz w:val="22"/>
                <w:szCs w:val="22"/>
              </w:rPr>
              <w:t>Many PSAPs indicated that they had expended funds on cybersecurity but did not provide an amount.  The total reported was $</w:t>
            </w:r>
            <w:r w:rsidRPr="00E41179">
              <w:rPr>
                <w:iCs/>
                <w:color w:val="000000"/>
                <w:sz w:val="22"/>
                <w:szCs w:val="22"/>
              </w:rPr>
              <w:t>307</w:t>
            </w:r>
            <w:r w:rsidR="00DA2B23">
              <w:rPr>
                <w:iCs/>
                <w:color w:val="000000"/>
                <w:sz w:val="22"/>
                <w:szCs w:val="22"/>
              </w:rPr>
              <w:t>,</w:t>
            </w:r>
            <w:r w:rsidRPr="00E41179">
              <w:rPr>
                <w:iCs/>
                <w:color w:val="000000"/>
                <w:sz w:val="22"/>
                <w:szCs w:val="22"/>
              </w:rPr>
              <w:t>25</w:t>
            </w:r>
            <w:r w:rsidR="00DA2B23">
              <w:rPr>
                <w:iCs/>
                <w:color w:val="000000"/>
                <w:sz w:val="22"/>
                <w:szCs w:val="22"/>
              </w:rPr>
              <w:t>2.</w:t>
            </w:r>
          </w:p>
        </w:tc>
      </w:tr>
    </w:tbl>
    <w:p w14:paraId="148DE328" w14:textId="77777777"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14:paraId="24D975E5" w14:textId="77777777" w:rsidTr="00B73517">
        <w:trPr>
          <w:trHeight w:val="649"/>
          <w:jc w:val="center"/>
        </w:trPr>
        <w:tc>
          <w:tcPr>
            <w:tcW w:w="6304" w:type="dxa"/>
            <w:shd w:val="clear" w:color="auto" w:fill="D9D9D9" w:themeFill="background1" w:themeFillShade="D9"/>
            <w:vAlign w:val="center"/>
          </w:tcPr>
          <w:p w14:paraId="22503BE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7B1662CE"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13FBAA2C" w14:textId="77777777" w:rsidTr="00B73517">
        <w:trPr>
          <w:trHeight w:val="1558"/>
          <w:jc w:val="center"/>
        </w:trPr>
        <w:tc>
          <w:tcPr>
            <w:tcW w:w="6304" w:type="dxa"/>
            <w:shd w:val="clear" w:color="auto" w:fill="FFFFFF" w:themeFill="background1"/>
            <w:vAlign w:val="center"/>
          </w:tcPr>
          <w:p w14:paraId="458C8BD0"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BDC7830" w14:textId="2654054E" w:rsidR="00424639" w:rsidRPr="00B75AAC" w:rsidRDefault="00DA2B23" w:rsidP="00F87B4F">
            <w:pPr>
              <w:spacing w:after="120"/>
              <w:ind w:left="360"/>
              <w:rPr>
                <w:iCs/>
                <w:color w:val="000000"/>
                <w:sz w:val="22"/>
                <w:szCs w:val="22"/>
              </w:rPr>
            </w:pPr>
            <w:r>
              <w:rPr>
                <w:iCs/>
                <w:color w:val="000000"/>
                <w:sz w:val="22"/>
                <w:szCs w:val="22"/>
              </w:rPr>
              <w:t>29</w:t>
            </w:r>
            <w:r w:rsidR="00EB4BAD">
              <w:rPr>
                <w:iCs/>
                <w:color w:val="000000"/>
                <w:sz w:val="22"/>
                <w:szCs w:val="22"/>
              </w:rPr>
              <w:t>*</w:t>
            </w:r>
          </w:p>
        </w:tc>
      </w:tr>
    </w:tbl>
    <w:p w14:paraId="38BC2091" w14:textId="77777777"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14:paraId="3767B864" w14:textId="77777777" w:rsidTr="006B377B">
        <w:tc>
          <w:tcPr>
            <w:tcW w:w="5422" w:type="dxa"/>
            <w:shd w:val="clear" w:color="auto" w:fill="D9D9D9" w:themeFill="background1" w:themeFillShade="D9"/>
          </w:tcPr>
          <w:p w14:paraId="243A3890"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6898B6A4"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45A3929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2F3C4D21"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06C73A8C" w14:textId="77777777" w:rsidTr="006B377B">
        <w:tc>
          <w:tcPr>
            <w:tcW w:w="5422" w:type="dxa"/>
          </w:tcPr>
          <w:p w14:paraId="2119A028"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6EC1DFB3" w14:textId="77777777" w:rsidR="00B73517" w:rsidRDefault="00DA2B23" w:rsidP="006E1944">
            <w:pPr>
              <w:spacing w:after="120"/>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p w14:paraId="6F21F179" w14:textId="5B30FE06" w:rsidR="00DA2B23" w:rsidRDefault="00DA2B23" w:rsidP="006E1944">
            <w:pPr>
              <w:spacing w:after="120"/>
              <w:jc w:val="center"/>
              <w:rPr>
                <w:iCs/>
                <w:color w:val="000000"/>
                <w:sz w:val="22"/>
                <w:szCs w:val="22"/>
              </w:rPr>
            </w:pPr>
            <w:r>
              <w:rPr>
                <w:b/>
                <w:sz w:val="22"/>
                <w:szCs w:val="22"/>
              </w:rPr>
              <w:t>48</w:t>
            </w:r>
            <w:r w:rsidR="00EB4BAD">
              <w:rPr>
                <w:b/>
                <w:sz w:val="22"/>
                <w:szCs w:val="22"/>
              </w:rPr>
              <w:t>*</w:t>
            </w:r>
          </w:p>
        </w:tc>
        <w:tc>
          <w:tcPr>
            <w:tcW w:w="1414" w:type="dxa"/>
            <w:vAlign w:val="center"/>
          </w:tcPr>
          <w:p w14:paraId="2FB016BF" w14:textId="77777777" w:rsidR="00B73517" w:rsidRDefault="00DA2B23" w:rsidP="006E1944">
            <w:pPr>
              <w:spacing w:after="120"/>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p w14:paraId="0439B216" w14:textId="6EDE24A7" w:rsidR="00DA2B23" w:rsidRDefault="00DA2B23" w:rsidP="006E1944">
            <w:pPr>
              <w:spacing w:after="120"/>
              <w:jc w:val="center"/>
              <w:rPr>
                <w:iCs/>
                <w:color w:val="000000"/>
                <w:sz w:val="22"/>
                <w:szCs w:val="22"/>
              </w:rPr>
            </w:pPr>
            <w:r>
              <w:rPr>
                <w:b/>
                <w:sz w:val="22"/>
                <w:szCs w:val="22"/>
              </w:rPr>
              <w:t>8</w:t>
            </w:r>
            <w:r w:rsidR="00EB4BAD">
              <w:rPr>
                <w:b/>
                <w:sz w:val="22"/>
                <w:szCs w:val="22"/>
              </w:rPr>
              <w:t>*</w:t>
            </w:r>
          </w:p>
        </w:tc>
        <w:tc>
          <w:tcPr>
            <w:tcW w:w="1250" w:type="dxa"/>
            <w:vAlign w:val="center"/>
          </w:tcPr>
          <w:p w14:paraId="355B163C" w14:textId="77777777" w:rsidR="00B73517" w:rsidRDefault="00DA2B23" w:rsidP="00B73517">
            <w:pPr>
              <w:spacing w:after="120"/>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p w14:paraId="3471A4AC" w14:textId="005C4560" w:rsidR="00DA2B23" w:rsidRPr="00B75AAC" w:rsidRDefault="00DA2B23" w:rsidP="00B73517">
            <w:pPr>
              <w:spacing w:after="120"/>
              <w:jc w:val="center"/>
              <w:rPr>
                <w:b/>
                <w:sz w:val="22"/>
                <w:szCs w:val="22"/>
              </w:rPr>
            </w:pPr>
            <w:r>
              <w:rPr>
                <w:b/>
                <w:sz w:val="22"/>
                <w:szCs w:val="22"/>
              </w:rPr>
              <w:t>49</w:t>
            </w:r>
            <w:r w:rsidR="00EB4BAD">
              <w:rPr>
                <w:b/>
                <w:sz w:val="22"/>
                <w:szCs w:val="22"/>
              </w:rPr>
              <w:t>*</w:t>
            </w:r>
          </w:p>
        </w:tc>
      </w:tr>
    </w:tbl>
    <w:p w14:paraId="241DBB18" w14:textId="77777777" w:rsidR="001F52BE" w:rsidRDefault="001F52BE" w:rsidP="001F52BE">
      <w:pPr>
        <w:spacing w:after="120"/>
        <w:rPr>
          <w:iCs/>
          <w:color w:val="000000"/>
          <w:sz w:val="22"/>
          <w:szCs w:val="22"/>
        </w:rPr>
      </w:pPr>
    </w:p>
    <w:p w14:paraId="239F3DF8" w14:textId="77777777" w:rsidR="002D1327" w:rsidRPr="00B75AAC" w:rsidRDefault="002D1327" w:rsidP="001F52BE">
      <w:pPr>
        <w:spacing w:after="120"/>
        <w:rPr>
          <w:iCs/>
          <w:color w:val="000000"/>
          <w:sz w:val="22"/>
          <w:szCs w:val="22"/>
        </w:rPr>
      </w:pPr>
    </w:p>
    <w:p w14:paraId="2F191A0D" w14:textId="77777777" w:rsidR="00522169" w:rsidRPr="00B75AAC" w:rsidRDefault="00522169">
      <w:pPr>
        <w:spacing w:after="200" w:line="276" w:lineRule="auto"/>
        <w:rPr>
          <w:iCs/>
          <w:color w:val="000000"/>
          <w:sz w:val="22"/>
          <w:szCs w:val="22"/>
        </w:rPr>
      </w:pPr>
      <w:r w:rsidRPr="00B75AAC">
        <w:rPr>
          <w:iCs/>
          <w:color w:val="000000"/>
          <w:sz w:val="22"/>
          <w:szCs w:val="22"/>
        </w:rPr>
        <w:br w:type="page"/>
      </w:r>
    </w:p>
    <w:p w14:paraId="71093F15" w14:textId="77777777" w:rsidR="00323FA6" w:rsidRPr="00B75AAC" w:rsidRDefault="00323FA6" w:rsidP="002C7794">
      <w:pPr>
        <w:spacing w:after="120"/>
        <w:rPr>
          <w:iCs/>
          <w:color w:val="000000"/>
          <w:sz w:val="22"/>
          <w:szCs w:val="22"/>
        </w:rPr>
      </w:pPr>
    </w:p>
    <w:p w14:paraId="0AC60B15" w14:textId="77777777"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6AA3E13E" w14:textId="77777777" w:rsidR="00473BE7" w:rsidRPr="00B75AAC" w:rsidRDefault="00473BE7" w:rsidP="001858E4">
      <w:pPr>
        <w:spacing w:after="120"/>
        <w:rPr>
          <w:iCs/>
          <w:color w:val="000000"/>
          <w:sz w:val="22"/>
          <w:szCs w:val="22"/>
        </w:rPr>
      </w:pPr>
    </w:p>
    <w:p w14:paraId="2C0505B4"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3B3EBC51" w14:textId="77777777" w:rsidTr="00F87B4F">
        <w:trPr>
          <w:trHeight w:val="583"/>
        </w:trPr>
        <w:tc>
          <w:tcPr>
            <w:tcW w:w="9606" w:type="dxa"/>
          </w:tcPr>
          <w:p w14:paraId="36680DDD" w14:textId="08DDDA2B" w:rsidR="00DA2B23" w:rsidRPr="00DA2B23" w:rsidRDefault="00DA2B23" w:rsidP="00DA2B23">
            <w:pPr>
              <w:spacing w:line="360" w:lineRule="auto"/>
              <w:rPr>
                <w:sz w:val="22"/>
                <w:szCs w:val="22"/>
              </w:rPr>
            </w:pPr>
            <w:r w:rsidRPr="00DA2B23">
              <w:rPr>
                <w:sz w:val="22"/>
                <w:szCs w:val="22"/>
              </w:rPr>
              <w:t>Expenditure of 911 funds allows PSAPs to maintain their legacy 911 systems or NG911 systems and</w:t>
            </w:r>
          </w:p>
          <w:p w14:paraId="50E89EB1" w14:textId="77777777" w:rsidR="00DA2B23" w:rsidRPr="00DA2B23" w:rsidRDefault="00DA2B23" w:rsidP="00DA2B23">
            <w:pPr>
              <w:spacing w:line="360" w:lineRule="auto"/>
              <w:rPr>
                <w:sz w:val="22"/>
                <w:szCs w:val="22"/>
              </w:rPr>
            </w:pPr>
            <w:r w:rsidRPr="00DA2B23">
              <w:rPr>
                <w:sz w:val="22"/>
                <w:szCs w:val="22"/>
              </w:rPr>
              <w:t>accompanying support systems (radio, recorders, CAD, etc.). The structure of the statute allows these</w:t>
            </w:r>
          </w:p>
          <w:p w14:paraId="071CCA1D" w14:textId="77777777" w:rsidR="00DA2B23" w:rsidRPr="00DA2B23" w:rsidRDefault="00DA2B23" w:rsidP="00DA2B23">
            <w:pPr>
              <w:spacing w:line="360" w:lineRule="auto"/>
              <w:rPr>
                <w:sz w:val="22"/>
                <w:szCs w:val="22"/>
              </w:rPr>
            </w:pPr>
            <w:r w:rsidRPr="00DA2B23">
              <w:rPr>
                <w:sz w:val="22"/>
                <w:szCs w:val="22"/>
              </w:rPr>
              <w:t>funds to be carried forward from year to year, unlike general funds, allowing PSAPs to accrue the funds</w:t>
            </w:r>
          </w:p>
          <w:p w14:paraId="76827DE5" w14:textId="77777777" w:rsidR="00DA2B23" w:rsidRPr="00DA2B23" w:rsidRDefault="00DA2B23" w:rsidP="00DA2B23">
            <w:pPr>
              <w:spacing w:line="360" w:lineRule="auto"/>
              <w:rPr>
                <w:sz w:val="22"/>
                <w:szCs w:val="22"/>
              </w:rPr>
            </w:pPr>
            <w:r w:rsidRPr="00DA2B23">
              <w:rPr>
                <w:sz w:val="22"/>
                <w:szCs w:val="22"/>
              </w:rPr>
              <w:t xml:space="preserve">for major purchases. </w:t>
            </w:r>
            <w:proofErr w:type="gramStart"/>
            <w:r w:rsidRPr="00DA2B23">
              <w:rPr>
                <w:sz w:val="22"/>
                <w:szCs w:val="22"/>
              </w:rPr>
              <w:t>Through the use of</w:t>
            </w:r>
            <w:proofErr w:type="gramEnd"/>
            <w:r w:rsidRPr="00DA2B23">
              <w:rPr>
                <w:sz w:val="22"/>
                <w:szCs w:val="22"/>
              </w:rPr>
              <w:t xml:space="preserve"> 911 funds and general fund supplements, the entire State of</w:t>
            </w:r>
          </w:p>
          <w:p w14:paraId="07249F59" w14:textId="77777777" w:rsidR="00DA2B23" w:rsidRPr="00DA2B23" w:rsidRDefault="00DA2B23" w:rsidP="00DA2B23">
            <w:pPr>
              <w:spacing w:line="360" w:lineRule="auto"/>
              <w:rPr>
                <w:sz w:val="22"/>
                <w:szCs w:val="22"/>
              </w:rPr>
            </w:pPr>
            <w:r w:rsidRPr="00DA2B23">
              <w:rPr>
                <w:sz w:val="22"/>
                <w:szCs w:val="22"/>
              </w:rPr>
              <w:t>Kansas is served by Phase 2, E911. The Council is utilizing prepaid wireless fees to provide great benefit</w:t>
            </w:r>
          </w:p>
          <w:p w14:paraId="2301D534" w14:textId="77777777" w:rsidR="00DA2B23" w:rsidRPr="00DA2B23" w:rsidRDefault="00DA2B23" w:rsidP="00DA2B23">
            <w:pPr>
              <w:spacing w:line="360" w:lineRule="auto"/>
              <w:rPr>
                <w:sz w:val="22"/>
                <w:szCs w:val="22"/>
              </w:rPr>
            </w:pPr>
            <w:r w:rsidRPr="00DA2B23">
              <w:rPr>
                <w:sz w:val="22"/>
                <w:szCs w:val="22"/>
              </w:rPr>
              <w:t>to all PSAPs participating in the statewide system. Kansas is a leader in the nation in the migration to</w:t>
            </w:r>
          </w:p>
          <w:p w14:paraId="185CE464" w14:textId="77777777" w:rsidR="00DA2B23" w:rsidRPr="00DA2B23" w:rsidRDefault="00DA2B23" w:rsidP="00DA2B23">
            <w:pPr>
              <w:spacing w:line="360" w:lineRule="auto"/>
              <w:rPr>
                <w:sz w:val="22"/>
                <w:szCs w:val="22"/>
              </w:rPr>
            </w:pPr>
            <w:r w:rsidRPr="00DA2B23">
              <w:rPr>
                <w:sz w:val="22"/>
                <w:szCs w:val="22"/>
              </w:rPr>
              <w:t>ESInet with geospatial routing and i3 services. This has been accomplished with funds generated by the</w:t>
            </w:r>
          </w:p>
          <w:p w14:paraId="1A4DF1B7" w14:textId="420749C3" w:rsidR="00191F6A" w:rsidRPr="00B75AAC" w:rsidRDefault="00DA2B23" w:rsidP="00DA2B23">
            <w:pPr>
              <w:spacing w:line="360" w:lineRule="auto"/>
              <w:rPr>
                <w:sz w:val="22"/>
                <w:szCs w:val="22"/>
              </w:rPr>
            </w:pPr>
            <w:r w:rsidRPr="00DA2B23">
              <w:rPr>
                <w:sz w:val="22"/>
                <w:szCs w:val="22"/>
              </w:rPr>
              <w:t>state 911 fee.</w:t>
            </w:r>
          </w:p>
        </w:tc>
      </w:tr>
    </w:tbl>
    <w:p w14:paraId="70CB4A29" w14:textId="77777777" w:rsidR="00A705B7" w:rsidRPr="00B75AAC" w:rsidRDefault="00A705B7" w:rsidP="00A705B7">
      <w:pPr>
        <w:spacing w:after="120"/>
        <w:rPr>
          <w:iCs/>
          <w:color w:val="000000"/>
          <w:sz w:val="22"/>
          <w:szCs w:val="22"/>
        </w:rPr>
      </w:pPr>
    </w:p>
    <w:p w14:paraId="41E905D3" w14:textId="77777777" w:rsidR="003C5278" w:rsidRPr="00B75AAC" w:rsidRDefault="003C5278" w:rsidP="006E1944">
      <w:pPr>
        <w:spacing w:after="120"/>
        <w:ind w:left="360"/>
        <w:rPr>
          <w:b/>
          <w:iCs/>
          <w:color w:val="000000"/>
          <w:sz w:val="22"/>
          <w:szCs w:val="22"/>
        </w:rPr>
      </w:pPr>
    </w:p>
    <w:p w14:paraId="23913E1B" w14:textId="1643F1D8" w:rsidR="0096567D" w:rsidRDefault="00EB4BAD" w:rsidP="009477C6">
      <w:pPr>
        <w:rPr>
          <w:sz w:val="22"/>
          <w:szCs w:val="22"/>
        </w:rPr>
      </w:pPr>
      <w:r>
        <w:rPr>
          <w:sz w:val="22"/>
          <w:szCs w:val="22"/>
        </w:rPr>
        <w:t>*The following PSAPs did not provide information</w:t>
      </w:r>
      <w:r w:rsidR="00B7302D">
        <w:rPr>
          <w:sz w:val="22"/>
          <w:szCs w:val="22"/>
        </w:rPr>
        <w:t xml:space="preserve">, after repeated requests, </w:t>
      </w:r>
      <w:r>
        <w:rPr>
          <w:sz w:val="22"/>
          <w:szCs w:val="22"/>
        </w:rPr>
        <w:t>to complete this report and therefore these numbers are incomplete:</w:t>
      </w:r>
    </w:p>
    <w:p w14:paraId="1D0A2C24" w14:textId="2A4C244A" w:rsidR="00EB4BAD" w:rsidRDefault="00EB4BAD" w:rsidP="009477C6">
      <w:pPr>
        <w:rPr>
          <w:sz w:val="22"/>
          <w:szCs w:val="22"/>
        </w:rPr>
      </w:pPr>
    </w:p>
    <w:p w14:paraId="05135F67" w14:textId="77777777" w:rsidR="00EB4BAD" w:rsidRPr="00B75AAC" w:rsidRDefault="00EB4BAD" w:rsidP="009477C6">
      <w:pPr>
        <w:rPr>
          <w:sz w:val="22"/>
          <w:szCs w:val="22"/>
        </w:rPr>
      </w:pPr>
      <w:r>
        <w:rPr>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B4BAD" w14:paraId="3B417B99" w14:textId="77777777" w:rsidTr="00B7302D">
        <w:tc>
          <w:tcPr>
            <w:tcW w:w="2337" w:type="dxa"/>
          </w:tcPr>
          <w:p w14:paraId="0A2EFDD4" w14:textId="61ACD2BB" w:rsidR="00EB4BAD" w:rsidRDefault="00EB4BAD" w:rsidP="009477C6">
            <w:pPr>
              <w:rPr>
                <w:sz w:val="22"/>
                <w:szCs w:val="22"/>
              </w:rPr>
            </w:pPr>
            <w:r>
              <w:rPr>
                <w:sz w:val="22"/>
                <w:szCs w:val="22"/>
              </w:rPr>
              <w:t>Chase Co. Sheriff</w:t>
            </w:r>
          </w:p>
        </w:tc>
        <w:tc>
          <w:tcPr>
            <w:tcW w:w="2337" w:type="dxa"/>
          </w:tcPr>
          <w:p w14:paraId="47CC6A8F" w14:textId="4FB0C50F" w:rsidR="00EB4BAD" w:rsidRDefault="00EB4BAD" w:rsidP="009477C6">
            <w:pPr>
              <w:rPr>
                <w:sz w:val="22"/>
                <w:szCs w:val="22"/>
              </w:rPr>
            </w:pPr>
            <w:r>
              <w:rPr>
                <w:sz w:val="22"/>
                <w:szCs w:val="22"/>
              </w:rPr>
              <w:t>Kiowa Co. Sheriff</w:t>
            </w:r>
          </w:p>
        </w:tc>
        <w:tc>
          <w:tcPr>
            <w:tcW w:w="2338" w:type="dxa"/>
          </w:tcPr>
          <w:p w14:paraId="0820C0CD" w14:textId="3A42158B" w:rsidR="00EB4BAD" w:rsidRDefault="00EB4BAD" w:rsidP="009477C6">
            <w:pPr>
              <w:rPr>
                <w:sz w:val="22"/>
                <w:szCs w:val="22"/>
              </w:rPr>
            </w:pPr>
            <w:r>
              <w:rPr>
                <w:sz w:val="22"/>
                <w:szCs w:val="22"/>
              </w:rPr>
              <w:t>Osborne Co. Sheriff</w:t>
            </w:r>
          </w:p>
        </w:tc>
        <w:tc>
          <w:tcPr>
            <w:tcW w:w="2338" w:type="dxa"/>
          </w:tcPr>
          <w:p w14:paraId="6B912B92" w14:textId="5D572BE8" w:rsidR="00EB4BAD" w:rsidRDefault="00B7302D" w:rsidP="009477C6">
            <w:pPr>
              <w:rPr>
                <w:sz w:val="22"/>
                <w:szCs w:val="22"/>
              </w:rPr>
            </w:pPr>
            <w:r>
              <w:rPr>
                <w:sz w:val="22"/>
                <w:szCs w:val="22"/>
              </w:rPr>
              <w:t>Rawlins Co. Sheriff</w:t>
            </w:r>
          </w:p>
        </w:tc>
      </w:tr>
      <w:tr w:rsidR="00EB4BAD" w14:paraId="392DD993" w14:textId="77777777" w:rsidTr="00B7302D">
        <w:tc>
          <w:tcPr>
            <w:tcW w:w="2337" w:type="dxa"/>
          </w:tcPr>
          <w:p w14:paraId="5A2F644A" w14:textId="6CF51492" w:rsidR="00EB4BAD" w:rsidRDefault="00EB4BAD" w:rsidP="009477C6">
            <w:pPr>
              <w:rPr>
                <w:sz w:val="22"/>
                <w:szCs w:val="22"/>
              </w:rPr>
            </w:pPr>
            <w:r>
              <w:rPr>
                <w:sz w:val="22"/>
                <w:szCs w:val="22"/>
              </w:rPr>
              <w:t>Clark Co. Sheriff</w:t>
            </w:r>
          </w:p>
        </w:tc>
        <w:tc>
          <w:tcPr>
            <w:tcW w:w="2337" w:type="dxa"/>
          </w:tcPr>
          <w:p w14:paraId="67273E33" w14:textId="6CFAF76B" w:rsidR="00EB4BAD" w:rsidRDefault="00EB4BAD" w:rsidP="009477C6">
            <w:pPr>
              <w:rPr>
                <w:sz w:val="22"/>
                <w:szCs w:val="22"/>
              </w:rPr>
            </w:pPr>
            <w:r>
              <w:rPr>
                <w:sz w:val="22"/>
                <w:szCs w:val="22"/>
              </w:rPr>
              <w:t>Linn Co. Sheriff</w:t>
            </w:r>
          </w:p>
        </w:tc>
        <w:tc>
          <w:tcPr>
            <w:tcW w:w="2338" w:type="dxa"/>
          </w:tcPr>
          <w:p w14:paraId="678A2A21" w14:textId="19F523A0" w:rsidR="00EB4BAD" w:rsidRDefault="00EB4BAD" w:rsidP="009477C6">
            <w:pPr>
              <w:rPr>
                <w:sz w:val="22"/>
                <w:szCs w:val="22"/>
              </w:rPr>
            </w:pPr>
            <w:r>
              <w:rPr>
                <w:sz w:val="22"/>
                <w:szCs w:val="22"/>
              </w:rPr>
              <w:t>Ottawa Co. Sheriff</w:t>
            </w:r>
          </w:p>
        </w:tc>
        <w:tc>
          <w:tcPr>
            <w:tcW w:w="2338" w:type="dxa"/>
          </w:tcPr>
          <w:p w14:paraId="3A7F1AA4" w14:textId="0C32D01A" w:rsidR="00EB4BAD" w:rsidRDefault="00B7302D" w:rsidP="009477C6">
            <w:pPr>
              <w:rPr>
                <w:sz w:val="22"/>
                <w:szCs w:val="22"/>
              </w:rPr>
            </w:pPr>
            <w:r>
              <w:rPr>
                <w:sz w:val="22"/>
                <w:szCs w:val="22"/>
              </w:rPr>
              <w:t>Scott City Police Dept.</w:t>
            </w:r>
          </w:p>
        </w:tc>
      </w:tr>
      <w:tr w:rsidR="00EB4BAD" w14:paraId="7377FC6F" w14:textId="77777777" w:rsidTr="00B7302D">
        <w:tc>
          <w:tcPr>
            <w:tcW w:w="2337" w:type="dxa"/>
          </w:tcPr>
          <w:p w14:paraId="2F00A7A2" w14:textId="5E68E366" w:rsidR="00EB4BAD" w:rsidRDefault="00EB4BAD" w:rsidP="009477C6">
            <w:pPr>
              <w:rPr>
                <w:sz w:val="22"/>
                <w:szCs w:val="22"/>
              </w:rPr>
            </w:pPr>
            <w:r>
              <w:rPr>
                <w:sz w:val="22"/>
                <w:szCs w:val="22"/>
              </w:rPr>
              <w:t>Jewell Co. Sheriff</w:t>
            </w:r>
          </w:p>
        </w:tc>
        <w:tc>
          <w:tcPr>
            <w:tcW w:w="2337" w:type="dxa"/>
          </w:tcPr>
          <w:p w14:paraId="472BB36A" w14:textId="4D0FABCA" w:rsidR="00EB4BAD" w:rsidRDefault="00EB4BAD" w:rsidP="009477C6">
            <w:pPr>
              <w:rPr>
                <w:sz w:val="22"/>
                <w:szCs w:val="22"/>
              </w:rPr>
            </w:pPr>
            <w:r>
              <w:rPr>
                <w:sz w:val="22"/>
                <w:szCs w:val="22"/>
              </w:rPr>
              <w:t>Meade Co. Sheriff</w:t>
            </w:r>
          </w:p>
        </w:tc>
        <w:tc>
          <w:tcPr>
            <w:tcW w:w="2338" w:type="dxa"/>
          </w:tcPr>
          <w:p w14:paraId="728EC0DF" w14:textId="6AD7D966" w:rsidR="00EB4BAD" w:rsidRDefault="00B7302D" w:rsidP="009477C6">
            <w:pPr>
              <w:rPr>
                <w:sz w:val="22"/>
                <w:szCs w:val="22"/>
              </w:rPr>
            </w:pPr>
            <w:r>
              <w:rPr>
                <w:sz w:val="22"/>
                <w:szCs w:val="22"/>
              </w:rPr>
              <w:t>Parsons Police Dept.</w:t>
            </w:r>
          </w:p>
        </w:tc>
        <w:tc>
          <w:tcPr>
            <w:tcW w:w="2338" w:type="dxa"/>
          </w:tcPr>
          <w:p w14:paraId="698A2345" w14:textId="0FDF16B9" w:rsidR="00EB4BAD" w:rsidRDefault="00B7302D" w:rsidP="009477C6">
            <w:pPr>
              <w:rPr>
                <w:sz w:val="22"/>
                <w:szCs w:val="22"/>
              </w:rPr>
            </w:pPr>
            <w:r>
              <w:rPr>
                <w:sz w:val="22"/>
                <w:szCs w:val="22"/>
              </w:rPr>
              <w:t>Stevens Co. Sheriff</w:t>
            </w:r>
          </w:p>
        </w:tc>
      </w:tr>
    </w:tbl>
    <w:p w14:paraId="46190219" w14:textId="349CF943" w:rsidR="00EB4BAD" w:rsidRPr="00B75AAC" w:rsidRDefault="00EB4BAD" w:rsidP="009477C6">
      <w:pPr>
        <w:rPr>
          <w:sz w:val="22"/>
          <w:szCs w:val="22"/>
        </w:rPr>
      </w:pPr>
      <w:bookmarkStart w:id="2" w:name="_GoBack"/>
      <w:bookmarkEnd w:id="2"/>
    </w:p>
    <w:sectPr w:rsidR="00EB4BA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17CC9" w14:textId="77777777" w:rsidR="00CA74AD" w:rsidRDefault="00CA74AD" w:rsidP="003C5278">
      <w:r>
        <w:separator/>
      </w:r>
    </w:p>
  </w:endnote>
  <w:endnote w:type="continuationSeparator" w:id="0">
    <w:p w14:paraId="2AD7DA0C" w14:textId="77777777" w:rsidR="00CA74AD" w:rsidRDefault="00CA74AD"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39E0A" w14:textId="77777777" w:rsidR="001C21BE" w:rsidRDefault="001C21BE">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B0E28" w14:textId="77777777" w:rsidR="00CA74AD" w:rsidRDefault="00CA74AD" w:rsidP="003C5278">
      <w:r>
        <w:separator/>
      </w:r>
    </w:p>
  </w:footnote>
  <w:footnote w:type="continuationSeparator" w:id="0">
    <w:p w14:paraId="4CCB461B" w14:textId="77777777" w:rsidR="00CA74AD" w:rsidRDefault="00CA74AD" w:rsidP="003C5278">
      <w:r>
        <w:continuationSeparator/>
      </w:r>
    </w:p>
  </w:footnote>
  <w:footnote w:id="1">
    <w:p w14:paraId="3066E9B4" w14:textId="77777777" w:rsidR="001C21BE" w:rsidRPr="00003A91" w:rsidRDefault="001C21BE"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14:paraId="77205B28" w14:textId="77777777" w:rsidR="001C21BE" w:rsidRPr="00554172" w:rsidRDefault="001C21BE"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9A962" w14:textId="77777777" w:rsidR="001C21BE" w:rsidRDefault="001C21BE" w:rsidP="003C5278">
    <w:pPr>
      <w:pStyle w:val="Header"/>
      <w:spacing w:before="360" w:line="228" w:lineRule="auto"/>
      <w:jc w:val="center"/>
    </w:pPr>
    <w:r>
      <w:rPr>
        <w:rFonts w:ascii="CG Times (W1)" w:hAnsi="CG Times (W1)"/>
        <w:sz w:val="28"/>
      </w:rPr>
      <w:object w:dxaOrig="1440" w:dyaOrig="1440" w14:anchorId="746A6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24442562" r:id="rId2"/>
      </w:object>
    </w:r>
    <w:r>
      <w:rPr>
        <w:rFonts w:ascii="CG Times (W1)" w:hAnsi="CG Times (W1)"/>
        <w:sz w:val="28"/>
      </w:rPr>
      <w:t>Federal Communications Commission</w:t>
    </w:r>
  </w:p>
  <w:p w14:paraId="5AE3EF43" w14:textId="77777777" w:rsidR="001C21BE" w:rsidRDefault="001C21BE" w:rsidP="003C5278">
    <w:pPr>
      <w:jc w:val="center"/>
    </w:pPr>
    <w:r>
      <w:rPr>
        <w:rFonts w:ascii="CG Times (W1)" w:hAnsi="CG Times (W1)"/>
        <w:sz w:val="28"/>
      </w:rPr>
      <w:t>Washington, D.C. 20554</w:t>
    </w:r>
  </w:p>
  <w:p w14:paraId="755ED54C" w14:textId="77777777" w:rsidR="001C21BE" w:rsidRDefault="001C2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4758677A"/>
    <w:lvl w:ilvl="0" w:tplc="7258FD1E">
      <w:start w:val="1"/>
      <w:numFmt w:val="upperLetter"/>
      <w:lvlText w:val="%1."/>
      <w:lvlJc w:val="left"/>
      <w:pPr>
        <w:ind w:left="360" w:hanging="360"/>
      </w:pPr>
      <w:rPr>
        <w:rFonts w:hint="default"/>
        <w:b/>
      </w:rPr>
    </w:lvl>
    <w:lvl w:ilvl="1" w:tplc="1A14D278">
      <w:numFmt w:val="bullet"/>
      <w:lvlText w:val=""/>
      <w:lvlJc w:val="left"/>
      <w:pPr>
        <w:ind w:left="1080" w:hanging="360"/>
      </w:pPr>
      <w:rPr>
        <w:rFonts w:ascii="SymbolMT" w:eastAsia="SymbolMT" w:hAnsi="TimesNewRomanPSMT" w:cs="SymbolMT" w:hint="eastAsia"/>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00951"/>
    <w:multiLevelType w:val="hybridMultilevel"/>
    <w:tmpl w:val="14F2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DC33B4"/>
    <w:multiLevelType w:val="hybridMultilevel"/>
    <w:tmpl w:val="67EE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B77CFD"/>
    <w:multiLevelType w:val="hybridMultilevel"/>
    <w:tmpl w:val="AA76FDF2"/>
    <w:lvl w:ilvl="0" w:tplc="7258FD1E">
      <w:start w:val="1"/>
      <w:numFmt w:val="upperLetter"/>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12"/>
  </w:num>
  <w:num w:numId="4">
    <w:abstractNumId w:val="20"/>
  </w:num>
  <w:num w:numId="5">
    <w:abstractNumId w:val="24"/>
  </w:num>
  <w:num w:numId="6">
    <w:abstractNumId w:val="14"/>
  </w:num>
  <w:num w:numId="7">
    <w:abstractNumId w:val="13"/>
  </w:num>
  <w:num w:numId="8">
    <w:abstractNumId w:val="15"/>
  </w:num>
  <w:num w:numId="9">
    <w:abstractNumId w:val="9"/>
  </w:num>
  <w:num w:numId="10">
    <w:abstractNumId w:val="23"/>
  </w:num>
  <w:num w:numId="11">
    <w:abstractNumId w:val="26"/>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9"/>
  </w:num>
  <w:num w:numId="20">
    <w:abstractNumId w:val="3"/>
  </w:num>
  <w:num w:numId="21">
    <w:abstractNumId w:val="6"/>
  </w:num>
  <w:num w:numId="22">
    <w:abstractNumId w:val="25"/>
  </w:num>
  <w:num w:numId="23">
    <w:abstractNumId w:val="11"/>
  </w:num>
  <w:num w:numId="24">
    <w:abstractNumId w:val="0"/>
  </w:num>
  <w:num w:numId="25">
    <w:abstractNumId w:val="18"/>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1297"/>
    <w:rsid w:val="00017847"/>
    <w:rsid w:val="000410A2"/>
    <w:rsid w:val="000479FE"/>
    <w:rsid w:val="00070322"/>
    <w:rsid w:val="000811AE"/>
    <w:rsid w:val="000A5650"/>
    <w:rsid w:val="000D7885"/>
    <w:rsid w:val="000E51C0"/>
    <w:rsid w:val="00110CCC"/>
    <w:rsid w:val="00125392"/>
    <w:rsid w:val="0013559C"/>
    <w:rsid w:val="001419C8"/>
    <w:rsid w:val="00162296"/>
    <w:rsid w:val="00172730"/>
    <w:rsid w:val="00181828"/>
    <w:rsid w:val="001858E4"/>
    <w:rsid w:val="00191879"/>
    <w:rsid w:val="00191F6A"/>
    <w:rsid w:val="00195E3C"/>
    <w:rsid w:val="001B4C5E"/>
    <w:rsid w:val="001C21BE"/>
    <w:rsid w:val="001D54FB"/>
    <w:rsid w:val="001F52BE"/>
    <w:rsid w:val="001F7542"/>
    <w:rsid w:val="002020F0"/>
    <w:rsid w:val="00214FB2"/>
    <w:rsid w:val="00216EF5"/>
    <w:rsid w:val="00257B86"/>
    <w:rsid w:val="0026704F"/>
    <w:rsid w:val="00283A97"/>
    <w:rsid w:val="00296395"/>
    <w:rsid w:val="002A08F3"/>
    <w:rsid w:val="002A70C1"/>
    <w:rsid w:val="002C7794"/>
    <w:rsid w:val="002D1327"/>
    <w:rsid w:val="002E127F"/>
    <w:rsid w:val="002E3507"/>
    <w:rsid w:val="002E5708"/>
    <w:rsid w:val="002F26CA"/>
    <w:rsid w:val="003137A8"/>
    <w:rsid w:val="00323FA6"/>
    <w:rsid w:val="00334B05"/>
    <w:rsid w:val="003442F5"/>
    <w:rsid w:val="00351A7C"/>
    <w:rsid w:val="00357926"/>
    <w:rsid w:val="003643B8"/>
    <w:rsid w:val="00375401"/>
    <w:rsid w:val="003B13A8"/>
    <w:rsid w:val="003B1BBD"/>
    <w:rsid w:val="003B50E6"/>
    <w:rsid w:val="003C1C30"/>
    <w:rsid w:val="003C4502"/>
    <w:rsid w:val="003C5278"/>
    <w:rsid w:val="003C7947"/>
    <w:rsid w:val="003E4DD9"/>
    <w:rsid w:val="003F205C"/>
    <w:rsid w:val="00413B6D"/>
    <w:rsid w:val="00415F5F"/>
    <w:rsid w:val="00424639"/>
    <w:rsid w:val="004373DE"/>
    <w:rsid w:val="00450E51"/>
    <w:rsid w:val="00460B7D"/>
    <w:rsid w:val="00473BE7"/>
    <w:rsid w:val="004A15AD"/>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E6453"/>
    <w:rsid w:val="005E6F46"/>
    <w:rsid w:val="005F0364"/>
    <w:rsid w:val="005F3487"/>
    <w:rsid w:val="006037D2"/>
    <w:rsid w:val="00611F45"/>
    <w:rsid w:val="00642059"/>
    <w:rsid w:val="006443F7"/>
    <w:rsid w:val="006446C8"/>
    <w:rsid w:val="00655926"/>
    <w:rsid w:val="006A6877"/>
    <w:rsid w:val="006B377B"/>
    <w:rsid w:val="006C6CDE"/>
    <w:rsid w:val="006E1944"/>
    <w:rsid w:val="00712A76"/>
    <w:rsid w:val="007257CE"/>
    <w:rsid w:val="00736FC7"/>
    <w:rsid w:val="00762723"/>
    <w:rsid w:val="00777511"/>
    <w:rsid w:val="007E7627"/>
    <w:rsid w:val="00810905"/>
    <w:rsid w:val="00814888"/>
    <w:rsid w:val="00816CED"/>
    <w:rsid w:val="00817778"/>
    <w:rsid w:val="00820EB7"/>
    <w:rsid w:val="00827360"/>
    <w:rsid w:val="00836C52"/>
    <w:rsid w:val="0084759A"/>
    <w:rsid w:val="0085464A"/>
    <w:rsid w:val="00877B92"/>
    <w:rsid w:val="00884898"/>
    <w:rsid w:val="008A6BCF"/>
    <w:rsid w:val="008B5EDB"/>
    <w:rsid w:val="008C2193"/>
    <w:rsid w:val="008E53B0"/>
    <w:rsid w:val="00904848"/>
    <w:rsid w:val="00912AD7"/>
    <w:rsid w:val="00931639"/>
    <w:rsid w:val="00931B30"/>
    <w:rsid w:val="00932706"/>
    <w:rsid w:val="009477C6"/>
    <w:rsid w:val="009525AE"/>
    <w:rsid w:val="00952C55"/>
    <w:rsid w:val="0095570D"/>
    <w:rsid w:val="009600F9"/>
    <w:rsid w:val="0096567D"/>
    <w:rsid w:val="00997811"/>
    <w:rsid w:val="009C3A85"/>
    <w:rsid w:val="009C52E9"/>
    <w:rsid w:val="009F023E"/>
    <w:rsid w:val="009F3AAA"/>
    <w:rsid w:val="009F449F"/>
    <w:rsid w:val="00A11514"/>
    <w:rsid w:val="00A566C9"/>
    <w:rsid w:val="00A705B7"/>
    <w:rsid w:val="00A80024"/>
    <w:rsid w:val="00A91682"/>
    <w:rsid w:val="00A93E83"/>
    <w:rsid w:val="00A96E6C"/>
    <w:rsid w:val="00A97F5C"/>
    <w:rsid w:val="00AD51A3"/>
    <w:rsid w:val="00AE13DF"/>
    <w:rsid w:val="00B02A26"/>
    <w:rsid w:val="00B40920"/>
    <w:rsid w:val="00B45C6C"/>
    <w:rsid w:val="00B45EB9"/>
    <w:rsid w:val="00B50C9F"/>
    <w:rsid w:val="00B6794F"/>
    <w:rsid w:val="00B7302D"/>
    <w:rsid w:val="00B73517"/>
    <w:rsid w:val="00B75AAC"/>
    <w:rsid w:val="00B81C7B"/>
    <w:rsid w:val="00B90FF8"/>
    <w:rsid w:val="00B93A79"/>
    <w:rsid w:val="00B97CF0"/>
    <w:rsid w:val="00BC253E"/>
    <w:rsid w:val="00BC70C3"/>
    <w:rsid w:val="00C05BF3"/>
    <w:rsid w:val="00C10A6F"/>
    <w:rsid w:val="00C50383"/>
    <w:rsid w:val="00C71780"/>
    <w:rsid w:val="00C72AB8"/>
    <w:rsid w:val="00C733F3"/>
    <w:rsid w:val="00C769C3"/>
    <w:rsid w:val="00C85884"/>
    <w:rsid w:val="00C90ED6"/>
    <w:rsid w:val="00C96EE6"/>
    <w:rsid w:val="00CA74AD"/>
    <w:rsid w:val="00CC03A7"/>
    <w:rsid w:val="00CD0F2B"/>
    <w:rsid w:val="00CD515C"/>
    <w:rsid w:val="00CF1212"/>
    <w:rsid w:val="00D02B3C"/>
    <w:rsid w:val="00D1778E"/>
    <w:rsid w:val="00D959C0"/>
    <w:rsid w:val="00DA2B23"/>
    <w:rsid w:val="00DD2B8D"/>
    <w:rsid w:val="00DE076F"/>
    <w:rsid w:val="00DE4F51"/>
    <w:rsid w:val="00DE7E87"/>
    <w:rsid w:val="00E325BA"/>
    <w:rsid w:val="00E41179"/>
    <w:rsid w:val="00E46C63"/>
    <w:rsid w:val="00E46E8C"/>
    <w:rsid w:val="00E47E39"/>
    <w:rsid w:val="00E76AC0"/>
    <w:rsid w:val="00E8074D"/>
    <w:rsid w:val="00E844F9"/>
    <w:rsid w:val="00E915D8"/>
    <w:rsid w:val="00EB4BAD"/>
    <w:rsid w:val="00EB6819"/>
    <w:rsid w:val="00EC2173"/>
    <w:rsid w:val="00EC4D58"/>
    <w:rsid w:val="00EC5A0E"/>
    <w:rsid w:val="00EC7DB2"/>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3EAEF9"/>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13877">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980497767">
      <w:bodyDiv w:val="1"/>
      <w:marLeft w:val="0"/>
      <w:marRight w:val="0"/>
      <w:marTop w:val="0"/>
      <w:marBottom w:val="0"/>
      <w:divBdr>
        <w:top w:val="none" w:sz="0" w:space="0" w:color="auto"/>
        <w:left w:val="none" w:sz="0" w:space="0" w:color="auto"/>
        <w:bottom w:val="none" w:sz="0" w:space="0" w:color="auto"/>
        <w:right w:val="none" w:sz="0" w:space="0" w:color="auto"/>
      </w:divBdr>
    </w:div>
    <w:div w:id="1007748964">
      <w:bodyDiv w:val="1"/>
      <w:marLeft w:val="0"/>
      <w:marRight w:val="0"/>
      <w:marTop w:val="0"/>
      <w:marBottom w:val="0"/>
      <w:divBdr>
        <w:top w:val="none" w:sz="0" w:space="0" w:color="auto"/>
        <w:left w:val="none" w:sz="0" w:space="0" w:color="auto"/>
        <w:bottom w:val="none" w:sz="0" w:space="0" w:color="auto"/>
        <w:right w:val="none" w:sz="0" w:space="0" w:color="auto"/>
      </w:divBdr>
    </w:div>
    <w:div w:id="207619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76BFC-6029-4B42-93AA-001A4626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3183</Words>
  <Characters>18148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Scott Ekberg</cp:lastModifiedBy>
  <cp:revision>2</cp:revision>
  <cp:lastPrinted>2014-12-15T16:40:00Z</cp:lastPrinted>
  <dcterms:created xsi:type="dcterms:W3CDTF">2019-07-12T18:16:00Z</dcterms:created>
  <dcterms:modified xsi:type="dcterms:W3CDTF">2019-07-12T18:16:00Z</dcterms:modified>
</cp:coreProperties>
</file>