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B986E5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35A5D" w:rsidRPr="00A35A5D">
              <w:t>District of Columbia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E49C70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05117">
              <w:t>Selena MacArthur</w:t>
            </w:r>
            <w:r w:rsidRPr="00797879">
              <w:rPr>
                <w:iCs/>
                <w:color w:val="000000"/>
                <w:sz w:val="24"/>
                <w:szCs w:val="24"/>
              </w:rPr>
              <w:fldChar w:fldCharType="end"/>
            </w:r>
          </w:p>
        </w:tc>
        <w:tc>
          <w:tcPr>
            <w:tcW w:w="2811" w:type="dxa"/>
          </w:tcPr>
          <w:p w14:paraId="1D2F727A" w14:textId="6246867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05117">
              <w:t>CAD/Telecommunications Program Manager</w:t>
            </w:r>
            <w:r w:rsidRPr="005B728D">
              <w:rPr>
                <w:iCs/>
                <w:color w:val="000000"/>
                <w:sz w:val="24"/>
                <w:szCs w:val="24"/>
              </w:rPr>
              <w:fldChar w:fldCharType="end"/>
            </w:r>
          </w:p>
        </w:tc>
        <w:tc>
          <w:tcPr>
            <w:tcW w:w="3362" w:type="dxa"/>
          </w:tcPr>
          <w:p w14:paraId="40478172" w14:textId="335040F9"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B7E92">
              <w:t>DC Office of Unified Communications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4C5F99D"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5A5D">
              <w:rPr>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AD3B309"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5A5D">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1E70AA0"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5A5D">
              <w:rPr>
                <w:highlight w:val="lightGray"/>
              </w:rPr>
              <w:t>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8A354C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7F79">
              <w:rPr>
                <w:highlight w:val="lightGray"/>
              </w:rPr>
              <w:t>29</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BB5E9B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5A5D">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8000EE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7F79" w:rsidRPr="00C17F79">
              <w:t>$52,370,384.00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A8490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166BE">
              <w:rPr>
                <w:highlight w:val="lightGray"/>
              </w:rPr>
              <w:t>61,642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AFCDD0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36187">
              <w:rPr>
                <w:highlight w:val="lightGray"/>
              </w:rPr>
              <w:t>801,594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A89EC4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26F65">
              <w:rPr>
                <w:highlight w:val="lightGray"/>
              </w:rPr>
              <w:t>123,196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9F66E96"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30CA0">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15373F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01442">
              <w:rPr>
                <w:highlight w:val="lightGray"/>
              </w:rPr>
              <w:t>9</w:t>
            </w:r>
            <w:r w:rsidR="00152022">
              <w:rPr>
                <w:highlight w:val="lightGray"/>
              </w:rPr>
              <w:t>86,432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15CFF7F"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4F47">
              <w:rPr>
                <w:highlight w:val="lightGray"/>
              </w:rPr>
              <w:t>6,315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AAC162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B437675" w14:textId="77777777" w:rsidR="00C17F79" w:rsidRPr="00C17F79" w:rsidRDefault="00B50215" w:rsidP="00C17F7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7F79" w:rsidRPr="00C17F79">
              <w:t>The Emergency and Non- Emergency Number Telephone System Assessments Fund was established by the Emergency and Non-Emergency Number Telephone Calling Systems Fund Act of 2000, D.C. Official Code § 34-1801 et seq. The funding mechanisms are identified in D.C. Official Code §§ 34-1803 -1803.03.</w:t>
            </w:r>
          </w:p>
          <w:p w14:paraId="662467AE" w14:textId="77777777" w:rsidR="00C17F79" w:rsidRPr="00C17F79" w:rsidRDefault="00C17F79" w:rsidP="00C17F79"/>
          <w:p w14:paraId="0B420CA1" w14:textId="1DAA5DBF" w:rsidR="00B50215" w:rsidRPr="00590017" w:rsidRDefault="00C17F79" w:rsidP="00C17F79">
            <w:pPr>
              <w:spacing w:after="120"/>
              <w:rPr>
                <w:iCs/>
                <w:color w:val="000000"/>
                <w:sz w:val="24"/>
                <w:szCs w:val="24"/>
              </w:rPr>
            </w:pPr>
            <w:r w:rsidRPr="00C17F79">
              <w:t>D.C. Official Code §§ 34-1802(b) includes those funding mechanisms listed by statute in D.C. Official Code §§ 34-1803 -1803.03.</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0EAE1E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3E3CBFA1"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B22BF2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40F2D85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997641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3CF5088"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7F79" w:rsidRPr="00C17F79">
              <w:t>D.C. Official Code § 34-1802 (c) explains the funding mechanism on how the collected funds may be used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3E047334"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7F79" w:rsidRPr="00C17F79">
              <w:t>The Fund was used to pay for personnel, technology hardware, software and software maintenance, contractual support, outreach, training, supplies, and equipment costs necessary to provide the 911 and 311 systems.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F3BF1B0"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C76C4A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c>
          <w:tcPr>
            <w:tcW w:w="1339" w:type="dxa"/>
            <w:vAlign w:val="center"/>
          </w:tcPr>
          <w:p w14:paraId="2605CF82" w14:textId="1725C60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470ABEA"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2861AD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F28718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D28C8A2"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5516E3">
              <w:rPr>
                <w:b/>
                <w:sz w:val="24"/>
                <w:szCs w:val="24"/>
              </w:rPr>
            </w:r>
            <w:r w:rsidR="005516E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49ACE4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516E3">
              <w:rPr>
                <w:b/>
                <w:sz w:val="24"/>
                <w:szCs w:val="24"/>
              </w:rPr>
            </w:r>
            <w:r w:rsidR="005516E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5516E3">
              <w:rPr>
                <w:b/>
                <w:sz w:val="24"/>
                <w:szCs w:val="24"/>
              </w:rPr>
            </w:r>
            <w:r w:rsidR="005516E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911 systems and public safety/first </w:t>
            </w:r>
            <w:r w:rsidRPr="00160795">
              <w:rPr>
                <w:b/>
                <w:iCs/>
                <w:color w:val="000000"/>
                <w:sz w:val="24"/>
                <w:szCs w:val="24"/>
              </w:rPr>
              <w:lastRenderedPageBreak/>
              <w:t>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C38B81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516E3">
              <w:rPr>
                <w:b/>
                <w:sz w:val="24"/>
                <w:szCs w:val="24"/>
              </w:rPr>
            </w:r>
            <w:r w:rsidR="005516E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5516E3">
              <w:rPr>
                <w:b/>
                <w:sz w:val="24"/>
                <w:szCs w:val="24"/>
              </w:rPr>
            </w:r>
            <w:r w:rsidR="005516E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FBBFC9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516E3">
              <w:rPr>
                <w:b/>
                <w:sz w:val="24"/>
                <w:szCs w:val="24"/>
              </w:rPr>
            </w:r>
            <w:r w:rsidR="005516E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5516E3">
              <w:rPr>
                <w:b/>
                <w:sz w:val="24"/>
                <w:szCs w:val="24"/>
              </w:rPr>
            </w:r>
            <w:r w:rsidR="005516E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5516E3">
              <w:rPr>
                <w:b/>
                <w:sz w:val="24"/>
                <w:szCs w:val="24"/>
              </w:rPr>
            </w:r>
            <w:r w:rsidR="005516E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397EADE"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516E3">
              <w:rPr>
                <w:b/>
                <w:sz w:val="24"/>
                <w:szCs w:val="24"/>
              </w:rPr>
            </w:r>
            <w:r w:rsidR="005516E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3D7606B6"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4D5B" w:rsidRPr="00224D5B">
              <w:t>N / A</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365CB0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2CE0" w:rsidRPr="00F92CE0">
              <w:t>0.76</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c>
          <w:tcPr>
            <w:tcW w:w="1320" w:type="dxa"/>
            <w:vMerge w:val="restart"/>
          </w:tcPr>
          <w:p w14:paraId="79E25B8A" w14:textId="008B4C4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0920D9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2CE0" w:rsidRPr="00F92CE0">
              <w:t>0.76</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c>
          <w:tcPr>
            <w:tcW w:w="1320" w:type="dxa"/>
            <w:vMerge w:val="restart"/>
          </w:tcPr>
          <w:p w14:paraId="4038FAA4" w14:textId="71A33B3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0FF902B3"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27A3" w:rsidRPr="00F127A3">
              <w:t>0.76</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c>
          <w:tcPr>
            <w:tcW w:w="1320" w:type="dxa"/>
            <w:vMerge w:val="restart"/>
          </w:tcPr>
          <w:p w14:paraId="72784E0F" w14:textId="28F0A25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E319F9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2CE0" w:rsidRPr="00F92CE0">
              <w:t>0.76</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c>
          <w:tcPr>
            <w:tcW w:w="1320" w:type="dxa"/>
            <w:vMerge w:val="restart"/>
          </w:tcPr>
          <w:p w14:paraId="2461D361" w14:textId="01FAE34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26222DC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27A3" w:rsidRPr="00F127A3">
              <w:t xml:space="preserve">.62 </w:t>
            </w:r>
            <w:r w:rsidR="00F127A3">
              <w:t xml:space="preserve">- </w:t>
            </w:r>
            <w:r w:rsidR="00F127A3" w:rsidRPr="00F127A3">
              <w:t>Centrex</w:t>
            </w:r>
            <w:r w:rsidR="00F127A3">
              <w:t xml:space="preserve">  /</w:t>
            </w:r>
            <w:r w:rsidR="00F127A3" w:rsidRPr="00F127A3">
              <w:t xml:space="preserve">                $4.96 per </w:t>
            </w:r>
            <w:r w:rsidR="00F127A3">
              <w:t xml:space="preserve">PBC Trunks </w:t>
            </w:r>
            <w:r w:rsidR="00F127A3" w:rsidRPr="00F127A3">
              <w:t xml:space="preserve"> ($0.62 x 8)</w:t>
            </w:r>
            <w:r w:rsidRPr="00F2467D">
              <w:rPr>
                <w:sz w:val="24"/>
                <w:szCs w:val="24"/>
                <w:highlight w:val="lightGray"/>
              </w:rPr>
              <w:fldChar w:fldCharType="end"/>
            </w:r>
          </w:p>
        </w:tc>
        <w:tc>
          <w:tcPr>
            <w:tcW w:w="1320" w:type="dxa"/>
            <w:vMerge w:val="restart"/>
          </w:tcPr>
          <w:p w14:paraId="6E2D7A2D" w14:textId="16E33B8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c>
          <w:tcPr>
            <w:tcW w:w="1320" w:type="dxa"/>
            <w:vMerge w:val="restart"/>
          </w:tcPr>
          <w:p w14:paraId="61B50216" w14:textId="6B992BA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516E3">
              <w:rPr>
                <w:b/>
                <w:sz w:val="22"/>
                <w:szCs w:val="22"/>
              </w:rPr>
            </w:r>
            <w:r w:rsidR="005516E3">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39B8B0DF"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2CE0">
              <w:rPr>
                <w:sz w:val="24"/>
                <w:szCs w:val="24"/>
                <w:highlight w:val="lightGray"/>
              </w:rPr>
              <w:t> </w:t>
            </w:r>
            <w:r w:rsidR="00F92CE0">
              <w:rPr>
                <w:sz w:val="24"/>
                <w:szCs w:val="24"/>
                <w:highlight w:val="lightGray"/>
              </w:rPr>
              <w:t> </w:t>
            </w:r>
            <w:r w:rsidR="00F92CE0">
              <w:rPr>
                <w:sz w:val="24"/>
                <w:szCs w:val="24"/>
                <w:highlight w:val="lightGray"/>
              </w:rPr>
              <w:t> </w:t>
            </w:r>
            <w:r w:rsidR="00F92CE0">
              <w:rPr>
                <w:sz w:val="24"/>
                <w:szCs w:val="24"/>
                <w:highlight w:val="lightGray"/>
              </w:rPr>
              <w:t> </w:t>
            </w:r>
            <w:r w:rsidR="00F92CE0">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EF83F6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2CE0" w:rsidRPr="00F92CE0">
              <w:t xml:space="preserve">$1,067,859.82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69EB14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2CE0" w:rsidRPr="00F92CE0">
              <w:t xml:space="preserve">$7,582,661.57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9C7CA3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2CE0" w:rsidRPr="00F92CE0">
              <w:t xml:space="preserve">$2,860,430.16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43D5005B" w14:textId="77777777" w:rsidR="00F127A3" w:rsidRDefault="00B4337B" w:rsidP="00F360F5">
            <w:pPr>
              <w:spacing w:after="120"/>
              <w:jc w:val="cente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27A3" w:rsidRPr="00F127A3">
              <w:t>Centrex</w:t>
            </w:r>
            <w:r w:rsidR="00F127A3">
              <w:t xml:space="preserve"> - </w:t>
            </w:r>
            <w:r w:rsidR="00F127A3" w:rsidRPr="00F127A3">
              <w:t>$601,433.48</w:t>
            </w:r>
          </w:p>
          <w:p w14:paraId="709A09BA" w14:textId="37EBC88D" w:rsidR="000410A2" w:rsidRPr="00160795" w:rsidRDefault="00F127A3" w:rsidP="00F360F5">
            <w:pPr>
              <w:spacing w:after="120"/>
              <w:jc w:val="center"/>
              <w:rPr>
                <w:iCs/>
                <w:color w:val="000000"/>
                <w:sz w:val="24"/>
                <w:szCs w:val="24"/>
              </w:rPr>
            </w:pPr>
            <w:r w:rsidRPr="00F127A3">
              <w:t>PBX Trunk</w:t>
            </w:r>
            <w:r>
              <w:t xml:space="preserve"> - </w:t>
            </w:r>
            <w:r w:rsidRPr="00F127A3">
              <w:t>$283,538.40</w:t>
            </w:r>
            <w:r>
              <w:t xml:space="preserve"> </w:t>
            </w:r>
            <w:r w:rsidR="00B4337B"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2FEC3E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 xml:space="preserve">$12,395,923.43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741D34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6082" w:rsidRPr="00D26082">
              <w:t>Local funds and grants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56DA9CE"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2E63F8D4" w14:textId="6EF6182C" w:rsidR="00D26082" w:rsidRPr="00D26082" w:rsidRDefault="00B4337B" w:rsidP="00D2608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6082" w:rsidRPr="00D26082">
              <w:t>Local Funds - $29,262,000.00</w:t>
            </w:r>
          </w:p>
          <w:p w14:paraId="435C3CF1" w14:textId="73B565A8" w:rsidR="00E76AC0" w:rsidRPr="004A4BD6" w:rsidRDefault="00D26082" w:rsidP="00D26082">
            <w:pPr>
              <w:spacing w:before="120"/>
              <w:rPr>
                <w:sz w:val="24"/>
                <w:szCs w:val="24"/>
              </w:rPr>
            </w:pPr>
            <w:r w:rsidRPr="00D26082">
              <w:t>Grants - $</w:t>
            </w:r>
            <w:r>
              <w:t>169,000</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05F8373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26082" w:rsidRPr="00D26082">
              <w:t>43.8%</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5735EF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26082" w:rsidRPr="00D26082">
              <w:t>55.9%</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9D0DBD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26082" w:rsidRPr="00D26082">
              <w:t>0.3%</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5CD1C2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E9A5B8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8393EF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AB797E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$26,279,197.50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D86CEF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Public Safety Radio Equipment</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1229753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$928,601.75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6A21A47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Public Safety Radio Infrastructure</w:t>
            </w:r>
            <w:r w:rsidR="002B0C70">
              <w:t xml:space="preserve"> / Network</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38BB376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$3,266,081.29</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3F61023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Public Safety Radio Maintenance</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40D220A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$198,382.58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630EF70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Radio Consultants</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39E4463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$14,700.00</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40735AC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70" w:rsidRPr="002B0C70">
              <w:t>Radio Training</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403DDCD8"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3FE8" w:rsidRPr="005B3FE8">
              <w:t>$27,317,058.09</w:t>
            </w:r>
            <w:r w:rsidR="005B3FE8">
              <w:t xml:space="preserve"> in capital funding was spent on public safety radio equipment and radio infrastructure modifications</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A72458A"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516E3">
        <w:rPr>
          <w:rFonts w:ascii="Times New Roman" w:hAnsi="Times New Roman" w:cs="Times New Roman"/>
          <w:b w:val="0"/>
          <w:noProof w:val="0"/>
          <w:sz w:val="24"/>
          <w:szCs w:val="24"/>
        </w:rPr>
      </w:r>
      <w:r w:rsidR="005516E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516E3">
              <w:rPr>
                <w:b/>
                <w:sz w:val="24"/>
                <w:szCs w:val="24"/>
              </w:rPr>
            </w:r>
            <w:r w:rsidR="005516E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516E3">
              <w:rPr>
                <w:b/>
                <w:sz w:val="24"/>
                <w:szCs w:val="24"/>
              </w:rPr>
            </w:r>
            <w:r w:rsidR="005516E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516E3">
              <w:rPr>
                <w:b/>
                <w:sz w:val="24"/>
                <w:szCs w:val="24"/>
              </w:rPr>
            </w:r>
            <w:r w:rsidR="005516E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516E3">
              <w:rPr>
                <w:b/>
                <w:sz w:val="24"/>
                <w:szCs w:val="24"/>
              </w:rPr>
            </w:r>
            <w:r w:rsidR="005516E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516E3">
              <w:rPr>
                <w:b/>
                <w:sz w:val="24"/>
                <w:szCs w:val="24"/>
              </w:rPr>
            </w:r>
            <w:r w:rsidR="005516E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5516E3">
              <w:rPr>
                <w:b/>
                <w:sz w:val="24"/>
                <w:szCs w:val="24"/>
              </w:rPr>
            </w:r>
            <w:r w:rsidR="005516E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2862895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55AB0D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2641">
              <w:rPr>
                <w:highlight w:val="lightGray"/>
              </w:rPr>
              <w:t>N / A</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14D355D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lastRenderedPageBreak/>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135F41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143693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13881D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A547A4C"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2641" w:rsidRPr="00922641">
              <w:t>$3,279,925.69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47D1583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29C3364E"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729C">
              <w:rPr>
                <w:highlight w:val="lightGray"/>
              </w:rPr>
              <w:t>1</w:t>
            </w:r>
            <w:r w:rsidRPr="00F2467D">
              <w:rPr>
                <w:sz w:val="24"/>
                <w:szCs w:val="24"/>
                <w:highlight w:val="lightGray"/>
              </w:rPr>
              <w:fldChar w:fldCharType="end"/>
            </w:r>
          </w:p>
        </w:tc>
        <w:tc>
          <w:tcPr>
            <w:tcW w:w="1003" w:type="dxa"/>
            <w:vAlign w:val="center"/>
          </w:tcPr>
          <w:p w14:paraId="6580164D" w14:textId="229C1EF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69129F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564EBB49"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CA4E3C">
              <w:rPr>
                <w:highlight w:val="lightGray"/>
              </w:rPr>
              <w:t>National Capitol Region (NCR)</w:t>
            </w:r>
            <w:r w:rsidRPr="00DE14D6">
              <w:rPr>
                <w:rFonts w:ascii="Times New Roman" w:hAnsi="Times New Roman" w:cs="Times New Roman"/>
                <w:sz w:val="24"/>
                <w:szCs w:val="24"/>
                <w:highlight w:val="lightGray"/>
              </w:rPr>
              <w:fldChar w:fldCharType="end"/>
            </w:r>
          </w:p>
        </w:tc>
        <w:tc>
          <w:tcPr>
            <w:tcW w:w="3491" w:type="dxa"/>
            <w:vAlign w:val="center"/>
          </w:tcPr>
          <w:p w14:paraId="074E1727" w14:textId="64FE6DF1"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4E3C">
              <w:rPr>
                <w:highlight w:val="lightGray"/>
              </w:rPr>
              <w:t>1</w:t>
            </w:r>
            <w:r w:rsidRPr="00F2467D">
              <w:rPr>
                <w:sz w:val="24"/>
                <w:szCs w:val="24"/>
                <w:highlight w:val="lightGray"/>
              </w:rPr>
              <w:fldChar w:fldCharType="end"/>
            </w:r>
          </w:p>
        </w:tc>
        <w:tc>
          <w:tcPr>
            <w:tcW w:w="1003" w:type="dxa"/>
            <w:vAlign w:val="center"/>
          </w:tcPr>
          <w:p w14:paraId="59DAE7EB" w14:textId="5EDE486D"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5516E3">
              <w:rPr>
                <w:rFonts w:ascii="Times New Roman" w:hAnsi="Times New Roman" w:cs="Times New Roman"/>
                <w:b/>
                <w:sz w:val="24"/>
                <w:szCs w:val="24"/>
              </w:rPr>
            </w:r>
            <w:r w:rsidR="005516E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516E3">
              <w:rPr>
                <w:b/>
                <w:sz w:val="24"/>
                <w:szCs w:val="24"/>
              </w:rPr>
            </w:r>
            <w:r w:rsidR="005516E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516E3">
              <w:rPr>
                <w:b/>
                <w:sz w:val="24"/>
                <w:szCs w:val="24"/>
              </w:rPr>
            </w:r>
            <w:r w:rsidR="005516E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516E3">
              <w:rPr>
                <w:b/>
                <w:sz w:val="24"/>
                <w:szCs w:val="24"/>
              </w:rPr>
            </w:r>
            <w:r w:rsidR="005516E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516E3">
              <w:rPr>
                <w:b/>
                <w:sz w:val="24"/>
                <w:szCs w:val="24"/>
              </w:rPr>
            </w:r>
            <w:r w:rsidR="005516E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lastRenderedPageBreak/>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516E3">
              <w:rPr>
                <w:b/>
                <w:sz w:val="24"/>
                <w:szCs w:val="24"/>
              </w:rPr>
            </w:r>
            <w:r w:rsidR="005516E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516E3">
              <w:rPr>
                <w:b/>
                <w:sz w:val="24"/>
                <w:szCs w:val="24"/>
              </w:rPr>
            </w:r>
            <w:r w:rsidR="005516E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516E3">
              <w:rPr>
                <w:b/>
                <w:sz w:val="24"/>
                <w:szCs w:val="24"/>
              </w:rPr>
            </w:r>
            <w:r w:rsidR="005516E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5516E3">
              <w:rPr>
                <w:b/>
                <w:sz w:val="24"/>
                <w:szCs w:val="24"/>
              </w:rPr>
            </w:r>
            <w:r w:rsidR="005516E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3B331E5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AE0">
              <w:rPr>
                <w:highlight w:val="lightGray"/>
              </w:rPr>
              <w:t>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6B090C53"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1AE0">
              <w:rPr>
                <w:highlight w:val="lightGray"/>
              </w:rPr>
              <w:t>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9FF4B1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5516E3">
              <w:rPr>
                <w:b/>
                <w:sz w:val="24"/>
                <w:szCs w:val="24"/>
              </w:rPr>
            </w:r>
            <w:r w:rsidR="005516E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516E3">
              <w:rPr>
                <w:b/>
                <w:sz w:val="24"/>
                <w:szCs w:val="24"/>
              </w:rPr>
            </w:r>
            <w:r w:rsidR="005516E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421C896"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6ED4" w:rsidRPr="00566ED4">
              <w:t>$57,822.00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597FE80"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21B4">
              <w:rPr>
                <w:highlight w:val="lightGray"/>
              </w:rPr>
              <w:t>1</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557F36F1"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5516E3">
              <w:rPr>
                <w:b/>
                <w:sz w:val="24"/>
                <w:szCs w:val="24"/>
              </w:rPr>
            </w:r>
            <w:r w:rsidR="005516E3">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516E3">
              <w:rPr>
                <w:b/>
                <w:sz w:val="24"/>
                <w:szCs w:val="24"/>
              </w:rPr>
            </w:r>
            <w:r w:rsidR="005516E3">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5516E3">
              <w:rPr>
                <w:b/>
                <w:sz w:val="24"/>
                <w:szCs w:val="24"/>
              </w:rPr>
            </w:r>
            <w:r w:rsidR="005516E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2EDCF2B4"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6FF3" w:rsidRPr="004D6FF3">
              <w:t xml:space="preserve">All 911/E911 or NG911 funds collected by the Government of the District of Columbia government support the operations of the Office of Unified Communications (OUC).  These funds are used to support the acquisition of critical services, software, supplies and equipment necessary to provide 911 communications in the District.  Additionally, the OUC has leveraged E911 funds to bolster cybersecurity and </w:t>
            </w:r>
            <w:r w:rsidR="004D6FF3">
              <w:t>implement NG911 technology.</w:t>
            </w:r>
            <w:r w:rsidR="004D6FF3" w:rsidRPr="004D6FF3">
              <w:t xml:space="preserve">  The D.C. government utilizes the following Key Performance Indicators to measure the overall effectiveness of the OUC: Percent of 911 calls answered within 10 seconds; Percent of 911 calls in which call to queue is 90 seconds of less; Percent of 911 calls which move from queue to dispatch in 60 seconds of less; Percentage of QA/QI 911 call reviews that receive a rating of 80% or better; and Total number of sustained complaints.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8A3224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D6FF3">
              <w:t>N / 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62810E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66ED4" w:rsidRPr="00566ED4">
              <w:t>N / 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0BD7" w14:textId="77777777" w:rsidR="00CD4302" w:rsidRDefault="00CD4302" w:rsidP="003C5278">
      <w:r>
        <w:separator/>
      </w:r>
    </w:p>
  </w:endnote>
  <w:endnote w:type="continuationSeparator" w:id="0">
    <w:p w14:paraId="73AF8947" w14:textId="77777777" w:rsidR="00CD4302" w:rsidRDefault="00CD4302" w:rsidP="003C5278">
      <w:r>
        <w:continuationSeparator/>
      </w:r>
    </w:p>
  </w:endnote>
  <w:endnote w:type="continuationNotice" w:id="1">
    <w:p w14:paraId="16DC2871" w14:textId="77777777" w:rsidR="00CD4302" w:rsidRDefault="00CD4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63C2" w14:textId="77777777" w:rsidR="00CD4302" w:rsidRDefault="00CD4302" w:rsidP="003C5278">
      <w:r>
        <w:separator/>
      </w:r>
    </w:p>
  </w:footnote>
  <w:footnote w:type="continuationSeparator" w:id="0">
    <w:p w14:paraId="48B880F6" w14:textId="77777777" w:rsidR="00CD4302" w:rsidRDefault="00CD4302" w:rsidP="003C5278">
      <w:r>
        <w:continuationSeparator/>
      </w:r>
    </w:p>
  </w:footnote>
  <w:footnote w:type="continuationNotice" w:id="1">
    <w:p w14:paraId="2A3DD9DD" w14:textId="77777777" w:rsidR="00CD4302" w:rsidRDefault="00CD4302"/>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29C"/>
    <w:rsid w:val="00017847"/>
    <w:rsid w:val="0002210C"/>
    <w:rsid w:val="00022770"/>
    <w:rsid w:val="00023F67"/>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0CA0"/>
    <w:rsid w:val="0013559C"/>
    <w:rsid w:val="0013598E"/>
    <w:rsid w:val="00136187"/>
    <w:rsid w:val="001375C6"/>
    <w:rsid w:val="001419C8"/>
    <w:rsid w:val="00144BC4"/>
    <w:rsid w:val="00145042"/>
    <w:rsid w:val="0015202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56A2"/>
    <w:rsid w:val="001A6CF0"/>
    <w:rsid w:val="001B1E2D"/>
    <w:rsid w:val="001B316B"/>
    <w:rsid w:val="001B4C5E"/>
    <w:rsid w:val="001B567E"/>
    <w:rsid w:val="001C2314"/>
    <w:rsid w:val="001C279A"/>
    <w:rsid w:val="001C2990"/>
    <w:rsid w:val="001C2BE8"/>
    <w:rsid w:val="001C3524"/>
    <w:rsid w:val="001C567C"/>
    <w:rsid w:val="001D00F2"/>
    <w:rsid w:val="001D4F47"/>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24D5B"/>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2F8A"/>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0C70"/>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B7E92"/>
    <w:rsid w:val="004C073E"/>
    <w:rsid w:val="004D1E3E"/>
    <w:rsid w:val="004D6FF3"/>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6E3"/>
    <w:rsid w:val="00551960"/>
    <w:rsid w:val="00554172"/>
    <w:rsid w:val="0056284D"/>
    <w:rsid w:val="00562CD9"/>
    <w:rsid w:val="00563DE8"/>
    <w:rsid w:val="005647A3"/>
    <w:rsid w:val="00564A53"/>
    <w:rsid w:val="00566ED4"/>
    <w:rsid w:val="00567B3A"/>
    <w:rsid w:val="00573A9E"/>
    <w:rsid w:val="00573C2F"/>
    <w:rsid w:val="005740B1"/>
    <w:rsid w:val="0057531E"/>
    <w:rsid w:val="00575344"/>
    <w:rsid w:val="00577FD0"/>
    <w:rsid w:val="00580342"/>
    <w:rsid w:val="005826B6"/>
    <w:rsid w:val="0058282F"/>
    <w:rsid w:val="00590017"/>
    <w:rsid w:val="005A57A5"/>
    <w:rsid w:val="005B3CF2"/>
    <w:rsid w:val="005B3FE8"/>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1442"/>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09CA"/>
    <w:rsid w:val="006B31FB"/>
    <w:rsid w:val="006B377B"/>
    <w:rsid w:val="006C0FEA"/>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1B4"/>
    <w:rsid w:val="008229F3"/>
    <w:rsid w:val="008249A8"/>
    <w:rsid w:val="00826F65"/>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2641"/>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5117"/>
    <w:rsid w:val="00A06F82"/>
    <w:rsid w:val="00A109BE"/>
    <w:rsid w:val="00A11514"/>
    <w:rsid w:val="00A24CE5"/>
    <w:rsid w:val="00A34C80"/>
    <w:rsid w:val="00A35A5D"/>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0FB9"/>
    <w:rsid w:val="00B4337B"/>
    <w:rsid w:val="00B45C6C"/>
    <w:rsid w:val="00B45EB9"/>
    <w:rsid w:val="00B4716A"/>
    <w:rsid w:val="00B50215"/>
    <w:rsid w:val="00B50C3D"/>
    <w:rsid w:val="00B50C9F"/>
    <w:rsid w:val="00B538E4"/>
    <w:rsid w:val="00B618E9"/>
    <w:rsid w:val="00B61CF5"/>
    <w:rsid w:val="00B63F03"/>
    <w:rsid w:val="00B6794F"/>
    <w:rsid w:val="00B717FC"/>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00"/>
    <w:rsid w:val="00BD6E92"/>
    <w:rsid w:val="00BE0661"/>
    <w:rsid w:val="00BE0B04"/>
    <w:rsid w:val="00BE5EBD"/>
    <w:rsid w:val="00BE6143"/>
    <w:rsid w:val="00BF54CA"/>
    <w:rsid w:val="00C01AE0"/>
    <w:rsid w:val="00C02A52"/>
    <w:rsid w:val="00C03EF3"/>
    <w:rsid w:val="00C05BF3"/>
    <w:rsid w:val="00C12032"/>
    <w:rsid w:val="00C12569"/>
    <w:rsid w:val="00C12C7F"/>
    <w:rsid w:val="00C160CD"/>
    <w:rsid w:val="00C166BE"/>
    <w:rsid w:val="00C175ED"/>
    <w:rsid w:val="00C17F79"/>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76AF2"/>
    <w:rsid w:val="00C80F26"/>
    <w:rsid w:val="00C834F7"/>
    <w:rsid w:val="00C84955"/>
    <w:rsid w:val="00C85884"/>
    <w:rsid w:val="00C90ED6"/>
    <w:rsid w:val="00C95E8C"/>
    <w:rsid w:val="00C96EE6"/>
    <w:rsid w:val="00C97E22"/>
    <w:rsid w:val="00CA3725"/>
    <w:rsid w:val="00CA3C75"/>
    <w:rsid w:val="00CA48D7"/>
    <w:rsid w:val="00CA4E3C"/>
    <w:rsid w:val="00CA64FA"/>
    <w:rsid w:val="00CA7B1B"/>
    <w:rsid w:val="00CB2124"/>
    <w:rsid w:val="00CB4231"/>
    <w:rsid w:val="00CB72DB"/>
    <w:rsid w:val="00CB7600"/>
    <w:rsid w:val="00CC03A7"/>
    <w:rsid w:val="00CC0B3E"/>
    <w:rsid w:val="00CC5D16"/>
    <w:rsid w:val="00CC6E98"/>
    <w:rsid w:val="00CD0F2B"/>
    <w:rsid w:val="00CD24F8"/>
    <w:rsid w:val="00CD4302"/>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082"/>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0FC7"/>
    <w:rsid w:val="00E018D8"/>
    <w:rsid w:val="00E02CEA"/>
    <w:rsid w:val="00E057BA"/>
    <w:rsid w:val="00E14CAD"/>
    <w:rsid w:val="00E213D5"/>
    <w:rsid w:val="00E23883"/>
    <w:rsid w:val="00E25123"/>
    <w:rsid w:val="00E26D2D"/>
    <w:rsid w:val="00E325BA"/>
    <w:rsid w:val="00E328BD"/>
    <w:rsid w:val="00E32E7E"/>
    <w:rsid w:val="00E33FD8"/>
    <w:rsid w:val="00E3478F"/>
    <w:rsid w:val="00E3495C"/>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7A3"/>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92CE0"/>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4868</Words>
  <Characters>24100</Characters>
  <Application>Microsoft Office Word</Application>
  <DocSecurity>0</DocSecurity>
  <Lines>926</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2023-07-21T18:28:00Z</dcterms:created>
  <dcterms:modified xsi:type="dcterms:W3CDTF">2023-07-21T18:28:00Z</dcterms:modified>
</cp:coreProperties>
</file>