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7186A" w14:textId="425CFFDA" w:rsidR="003C5278" w:rsidRPr="00B9623B" w:rsidRDefault="000011FE" w:rsidP="00F360F5">
      <w:pPr>
        <w:suppressAutoHyphens/>
        <w:rPr>
          <w:b/>
          <w:sz w:val="24"/>
          <w:szCs w:val="24"/>
        </w:rPr>
      </w:pPr>
      <w:r>
        <w:rPr>
          <w:b/>
          <w:sz w:val="22"/>
          <w:szCs w:val="22"/>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Pr="00B9623B">
        <w:rPr>
          <w:b/>
          <w:sz w:val="24"/>
          <w:szCs w:val="24"/>
        </w:rPr>
        <w:tab/>
      </w:r>
      <w:r w:rsidR="003C5278" w:rsidRPr="00B9623B">
        <w:rPr>
          <w:b/>
          <w:sz w:val="24"/>
          <w:szCs w:val="24"/>
        </w:rPr>
        <w:t>Approved by OMB</w:t>
      </w:r>
    </w:p>
    <w:p w14:paraId="3FF07D7D" w14:textId="77777777" w:rsidR="003C5278" w:rsidRPr="00B9623B" w:rsidRDefault="004C073E" w:rsidP="00F360F5">
      <w:pPr>
        <w:suppressAutoHyphens/>
        <w:ind w:left="5760"/>
        <w:rPr>
          <w:b/>
          <w:sz w:val="24"/>
          <w:szCs w:val="24"/>
        </w:rPr>
      </w:pPr>
      <w:r w:rsidRPr="00B9623B">
        <w:rPr>
          <w:b/>
          <w:sz w:val="24"/>
          <w:szCs w:val="24"/>
        </w:rPr>
        <w:t>3060</w:t>
      </w:r>
      <w:r w:rsidR="00655926" w:rsidRPr="00B9623B">
        <w:rPr>
          <w:b/>
          <w:sz w:val="24"/>
          <w:szCs w:val="24"/>
        </w:rPr>
        <w:t>-</w:t>
      </w:r>
      <w:r w:rsidRPr="00B9623B">
        <w:rPr>
          <w:b/>
          <w:sz w:val="24"/>
          <w:szCs w:val="24"/>
        </w:rPr>
        <w:t>1122</w:t>
      </w:r>
    </w:p>
    <w:p w14:paraId="080AFC3B" w14:textId="42E3C0F4" w:rsidR="003C5278" w:rsidRPr="00B9623B" w:rsidRDefault="003C5278" w:rsidP="00F360F5">
      <w:pPr>
        <w:suppressAutoHyphens/>
        <w:ind w:left="5760"/>
        <w:rPr>
          <w:b/>
          <w:sz w:val="24"/>
          <w:szCs w:val="24"/>
        </w:rPr>
      </w:pPr>
      <w:r w:rsidRPr="00B9623B">
        <w:rPr>
          <w:b/>
          <w:sz w:val="24"/>
          <w:szCs w:val="24"/>
        </w:rPr>
        <w:t xml:space="preserve">Expires:  </w:t>
      </w:r>
      <w:r w:rsidR="004C073E" w:rsidRPr="00B9623B">
        <w:rPr>
          <w:b/>
          <w:sz w:val="24"/>
          <w:szCs w:val="24"/>
        </w:rPr>
        <w:t>March 31, 20</w:t>
      </w:r>
      <w:r w:rsidR="00EE453E" w:rsidRPr="00B9623B">
        <w:rPr>
          <w:b/>
          <w:sz w:val="24"/>
          <w:szCs w:val="24"/>
        </w:rPr>
        <w:t>2</w:t>
      </w:r>
      <w:r w:rsidR="00214688">
        <w:rPr>
          <w:b/>
          <w:sz w:val="24"/>
          <w:szCs w:val="24"/>
        </w:rPr>
        <w:t>5</w:t>
      </w:r>
    </w:p>
    <w:p w14:paraId="287B126A" w14:textId="77777777" w:rsidR="00E325BA" w:rsidRPr="00B9623B" w:rsidRDefault="003C5278" w:rsidP="00F360F5">
      <w:pPr>
        <w:pStyle w:val="Header"/>
        <w:tabs>
          <w:tab w:val="clear" w:pos="4680"/>
          <w:tab w:val="clear" w:pos="9360"/>
        </w:tabs>
        <w:ind w:left="5760"/>
        <w:rPr>
          <w:b/>
          <w:sz w:val="24"/>
          <w:szCs w:val="24"/>
        </w:rPr>
      </w:pPr>
      <w:r w:rsidRPr="00B9623B">
        <w:rPr>
          <w:b/>
          <w:sz w:val="24"/>
          <w:szCs w:val="24"/>
        </w:rPr>
        <w:t>Estimated time per response:  10-5</w:t>
      </w:r>
      <w:r w:rsidR="004C073E" w:rsidRPr="00B9623B">
        <w:rPr>
          <w:b/>
          <w:sz w:val="24"/>
          <w:szCs w:val="24"/>
        </w:rPr>
        <w:t>5</w:t>
      </w:r>
      <w:r w:rsidRPr="00B9623B">
        <w:rPr>
          <w:b/>
          <w:sz w:val="24"/>
          <w:szCs w:val="24"/>
        </w:rPr>
        <w:t xml:space="preserve"> hours</w:t>
      </w:r>
    </w:p>
    <w:p w14:paraId="147E4214" w14:textId="77777777" w:rsidR="003C5278" w:rsidRPr="00B9623B" w:rsidRDefault="003C5278" w:rsidP="00F360F5">
      <w:pPr>
        <w:rPr>
          <w:sz w:val="24"/>
          <w:szCs w:val="24"/>
        </w:rPr>
      </w:pPr>
    </w:p>
    <w:p w14:paraId="4AB9BD60" w14:textId="77777777" w:rsidR="004C073E" w:rsidRPr="00B9623B" w:rsidRDefault="00B97CF0" w:rsidP="00F360F5">
      <w:pPr>
        <w:spacing w:after="120"/>
        <w:jc w:val="center"/>
        <w:rPr>
          <w:sz w:val="24"/>
          <w:szCs w:val="24"/>
          <w:u w:val="single"/>
        </w:rPr>
      </w:pPr>
      <w:r w:rsidRPr="00B9623B">
        <w:rPr>
          <w:sz w:val="24"/>
          <w:szCs w:val="24"/>
          <w:u w:val="single"/>
        </w:rPr>
        <w:t>Annual Collection of</w:t>
      </w:r>
      <w:r w:rsidR="004C073E" w:rsidRPr="00B9623B">
        <w:rPr>
          <w:sz w:val="24"/>
          <w:szCs w:val="24"/>
          <w:u w:val="single"/>
        </w:rPr>
        <w:t xml:space="preserve"> </w:t>
      </w:r>
      <w:r w:rsidRPr="00B9623B">
        <w:rPr>
          <w:sz w:val="24"/>
          <w:szCs w:val="24"/>
          <w:u w:val="single"/>
        </w:rPr>
        <w:t>Information</w:t>
      </w:r>
      <w:r w:rsidR="00CD515C" w:rsidRPr="00B9623B">
        <w:rPr>
          <w:sz w:val="24"/>
          <w:szCs w:val="24"/>
          <w:u w:val="single"/>
        </w:rPr>
        <w:t xml:space="preserve"> </w:t>
      </w:r>
    </w:p>
    <w:p w14:paraId="52A2E9FC" w14:textId="77777777" w:rsidR="007E2691" w:rsidRPr="00B9623B" w:rsidRDefault="00B97CF0" w:rsidP="00F360F5">
      <w:pPr>
        <w:spacing w:after="240"/>
        <w:jc w:val="center"/>
        <w:rPr>
          <w:sz w:val="24"/>
          <w:szCs w:val="24"/>
        </w:rPr>
      </w:pPr>
      <w:r w:rsidRPr="00B9623B">
        <w:rPr>
          <w:sz w:val="24"/>
          <w:szCs w:val="24"/>
          <w:u w:val="single"/>
        </w:rPr>
        <w:t>Related to the Collection and Use of 911 and E911 Fees</w:t>
      </w:r>
      <w:r w:rsidR="004C073E" w:rsidRPr="00B9623B">
        <w:rPr>
          <w:sz w:val="24"/>
          <w:szCs w:val="24"/>
          <w:u w:val="single"/>
        </w:rPr>
        <w:t xml:space="preserve"> by States and Other Jurisdictions</w:t>
      </w:r>
    </w:p>
    <w:p w14:paraId="4EF747C8" w14:textId="240ECFD8" w:rsidR="00932706" w:rsidRDefault="003C5278" w:rsidP="00F360F5">
      <w:pPr>
        <w:spacing w:after="120"/>
        <w:rPr>
          <w:sz w:val="24"/>
          <w:szCs w:val="24"/>
        </w:rPr>
      </w:pPr>
      <w:r w:rsidRPr="00C12032">
        <w:rPr>
          <w:sz w:val="24"/>
          <w:szCs w:val="24"/>
        </w:rPr>
        <w:t xml:space="preserve">Pursuant to OMB authorization 3060-1122, the FCC’s Public Safety and Homeland Security Bureau </w:t>
      </w:r>
      <w:r w:rsidR="00C12032">
        <w:rPr>
          <w:sz w:val="24"/>
          <w:szCs w:val="24"/>
        </w:rPr>
        <w:t xml:space="preserve">(the Bureau) </w:t>
      </w:r>
      <w:r w:rsidRPr="00C12032">
        <w:rPr>
          <w:sz w:val="24"/>
          <w:szCs w:val="24"/>
        </w:rPr>
        <w:t xml:space="preserve">seeks the following specific information </w:t>
      </w:r>
      <w:proofErr w:type="gramStart"/>
      <w:r w:rsidRPr="00C12032">
        <w:rPr>
          <w:sz w:val="24"/>
          <w:szCs w:val="24"/>
        </w:rPr>
        <w:t>in order to</w:t>
      </w:r>
      <w:proofErr w:type="gramEnd"/>
      <w:r w:rsidRPr="00C12032">
        <w:rPr>
          <w:sz w:val="24"/>
          <w:szCs w:val="24"/>
        </w:rPr>
        <w:t xml:space="preserve"> fulfill the Commission’s obligations under Section 6(f)(2) of the NET 911 Act</w:t>
      </w:r>
      <w:r w:rsidR="00600CE7" w:rsidRPr="00C12032">
        <w:rPr>
          <w:sz w:val="24"/>
          <w:szCs w:val="24"/>
        </w:rPr>
        <w:t>, as amended by Section 902</w:t>
      </w:r>
      <w:r w:rsidR="00FF31FB">
        <w:rPr>
          <w:sz w:val="24"/>
          <w:szCs w:val="24"/>
        </w:rPr>
        <w:t>.</w:t>
      </w:r>
      <w:r w:rsidR="00FC4932">
        <w:rPr>
          <w:rStyle w:val="FootnoteReference"/>
          <w:sz w:val="24"/>
          <w:szCs w:val="24"/>
        </w:rPr>
        <w:footnoteReference w:id="2"/>
      </w:r>
    </w:p>
    <w:p w14:paraId="77E9BC2A" w14:textId="77777777" w:rsidR="00661ADE" w:rsidRPr="00661ADE" w:rsidRDefault="00661ADE" w:rsidP="00661ADE">
      <w:pPr>
        <w:spacing w:after="120"/>
        <w:jc w:val="center"/>
        <w:rPr>
          <w:b/>
          <w:bCs/>
          <w:sz w:val="24"/>
          <w:szCs w:val="24"/>
          <w:u w:val="single"/>
        </w:rPr>
      </w:pPr>
      <w:r w:rsidRPr="00661ADE">
        <w:rPr>
          <w:b/>
          <w:bCs/>
          <w:sz w:val="24"/>
          <w:szCs w:val="24"/>
          <w:u w:val="single"/>
        </w:rPr>
        <w:t>Instructions for Filling Out the Questionnaire</w:t>
      </w:r>
    </w:p>
    <w:p w14:paraId="0362150E" w14:textId="77777777" w:rsidR="008B261E" w:rsidRPr="00FA648B" w:rsidRDefault="008B261E" w:rsidP="00F360F5">
      <w:pPr>
        <w:spacing w:after="120"/>
        <w:rPr>
          <w:b/>
          <w:bCs/>
          <w:sz w:val="24"/>
          <w:szCs w:val="24"/>
        </w:rPr>
      </w:pPr>
      <w:r w:rsidRPr="00FA648B">
        <w:rPr>
          <w:b/>
          <w:bCs/>
          <w:sz w:val="24"/>
          <w:szCs w:val="24"/>
        </w:rPr>
        <w:t>Please read and follow these general instructions:</w:t>
      </w:r>
    </w:p>
    <w:p w14:paraId="64CE7E4E" w14:textId="77777777"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complete all sections of this form. </w:t>
      </w:r>
    </w:p>
    <w:p w14:paraId="60D07214" w14:textId="1EF3BD8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Please enter only numeric responses where requested.  </w:t>
      </w:r>
    </w:p>
    <w:p w14:paraId="37B55577" w14:textId="288808C5"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Dollar or percentage signs, decimal points, and thousands separator commas are acceptable.</w:t>
      </w:r>
    </w:p>
    <w:p w14:paraId="429C74CC" w14:textId="09B2F192"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Blank responses, “None”, “Unknown”, or “N/A” are also acceptable.</w:t>
      </w:r>
    </w:p>
    <w:p w14:paraId="0739834A" w14:textId="7408C5FD" w:rsidR="008B261E" w:rsidRPr="00FA648B" w:rsidRDefault="008B261E" w:rsidP="00F360F5">
      <w:pPr>
        <w:pStyle w:val="ListParagraph"/>
        <w:numPr>
          <w:ilvl w:val="1"/>
          <w:numId w:val="38"/>
        </w:numPr>
        <w:spacing w:after="120"/>
        <w:contextualSpacing w:val="0"/>
        <w:rPr>
          <w:sz w:val="24"/>
          <w:szCs w:val="24"/>
        </w:rPr>
      </w:pPr>
      <w:r w:rsidRPr="00FA648B">
        <w:rPr>
          <w:sz w:val="24"/>
          <w:szCs w:val="24"/>
        </w:rPr>
        <w:t xml:space="preserve">To facilitate the Bureau’s calculations for the Annual Fee Report, please </w:t>
      </w:r>
      <w:r w:rsidR="00162B58">
        <w:rPr>
          <w:sz w:val="24"/>
          <w:szCs w:val="24"/>
        </w:rPr>
        <w:t>avoid</w:t>
      </w:r>
      <w:r w:rsidRPr="00FA648B">
        <w:rPr>
          <w:sz w:val="24"/>
          <w:szCs w:val="24"/>
        </w:rPr>
        <w:t xml:space="preserve"> stray characters such as: *, ~, (), or [] in numeric responses.  </w:t>
      </w:r>
    </w:p>
    <w:p w14:paraId="7C05AF0E" w14:textId="48141DFC"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Use the associated Addendum fields to enter other information, such as footnotes, </w:t>
      </w:r>
      <w:r w:rsidR="00162B58">
        <w:rPr>
          <w:sz w:val="24"/>
          <w:szCs w:val="24"/>
        </w:rPr>
        <w:t xml:space="preserve">qualifiers, </w:t>
      </w:r>
      <w:r w:rsidRPr="00FA648B">
        <w:rPr>
          <w:sz w:val="24"/>
          <w:szCs w:val="24"/>
        </w:rPr>
        <w:t>text, descriptions, and/or explanations.</w:t>
      </w:r>
    </w:p>
    <w:p w14:paraId="446E64CE" w14:textId="794D0051"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All responses should pertain to calendar year (January 1 – December 31), not fiscal year.</w:t>
      </w:r>
    </w:p>
    <w:p w14:paraId="5A1E1225" w14:textId="2C6F110E" w:rsidR="008B261E" w:rsidRPr="00FA648B" w:rsidRDefault="008B261E" w:rsidP="00F360F5">
      <w:pPr>
        <w:pStyle w:val="ListParagraph"/>
        <w:numPr>
          <w:ilvl w:val="0"/>
          <w:numId w:val="37"/>
        </w:numPr>
        <w:spacing w:after="120"/>
        <w:ind w:left="630" w:hanging="270"/>
        <w:contextualSpacing w:val="0"/>
        <w:rPr>
          <w:sz w:val="24"/>
          <w:szCs w:val="24"/>
        </w:rPr>
      </w:pPr>
      <w:r w:rsidRPr="00FA648B">
        <w:rPr>
          <w:sz w:val="24"/>
          <w:szCs w:val="24"/>
        </w:rPr>
        <w:t xml:space="preserve">Unless otherwise directed, </w:t>
      </w:r>
      <w:r w:rsidR="002A4AA2">
        <w:rPr>
          <w:sz w:val="24"/>
          <w:szCs w:val="24"/>
        </w:rPr>
        <w:t>please</w:t>
      </w:r>
      <w:r w:rsidRPr="00FA648B">
        <w:rPr>
          <w:sz w:val="24"/>
          <w:szCs w:val="24"/>
        </w:rPr>
        <w:t xml:space="preserve"> provide requested information directly on this form, rather than submit, refer to, and/or rely on supplemental materials.</w:t>
      </w:r>
    </w:p>
    <w:p w14:paraId="4EAAF114" w14:textId="6D1EF287" w:rsidR="008B261E" w:rsidRPr="00F870B9" w:rsidRDefault="002A4AA2" w:rsidP="00F360F5">
      <w:pPr>
        <w:pStyle w:val="ListParagraph"/>
        <w:numPr>
          <w:ilvl w:val="0"/>
          <w:numId w:val="37"/>
        </w:numPr>
        <w:spacing w:after="120"/>
        <w:ind w:left="630" w:hanging="270"/>
        <w:contextualSpacing w:val="0"/>
        <w:rPr>
          <w:sz w:val="24"/>
          <w:szCs w:val="24"/>
        </w:rPr>
      </w:pPr>
      <w:r>
        <w:rPr>
          <w:sz w:val="24"/>
          <w:szCs w:val="24"/>
        </w:rPr>
        <w:t>Please</w:t>
      </w:r>
      <w:r w:rsidR="008B261E" w:rsidRPr="00FA648B">
        <w:rPr>
          <w:sz w:val="24"/>
          <w:szCs w:val="24"/>
        </w:rPr>
        <w:t xml:space="preserve"> consolidate separate response forms (and/or responses to individual questions) completed by counties, municipalities, or other local jurisdictions into one response form for the entire state, using sums and averages as appropriate. </w:t>
      </w:r>
    </w:p>
    <w:p w14:paraId="3B468E72" w14:textId="77777777" w:rsidR="00FF31FB" w:rsidRPr="0008044D" w:rsidRDefault="00FF31FB" w:rsidP="00F360F5">
      <w:pPr>
        <w:spacing w:after="120"/>
        <w:rPr>
          <w:sz w:val="24"/>
          <w:szCs w:val="24"/>
        </w:rPr>
      </w:pPr>
    </w:p>
    <w:p w14:paraId="7F899852" w14:textId="77777777" w:rsidR="00351A7C" w:rsidRPr="0008044D" w:rsidRDefault="00351A7C" w:rsidP="00F360F5">
      <w:pPr>
        <w:pStyle w:val="ListParagraph"/>
        <w:numPr>
          <w:ilvl w:val="0"/>
          <w:numId w:val="13"/>
        </w:numPr>
        <w:spacing w:after="120"/>
        <w:rPr>
          <w:b/>
          <w:sz w:val="24"/>
          <w:szCs w:val="24"/>
          <w:u w:val="single"/>
        </w:rPr>
      </w:pPr>
      <w:r w:rsidRPr="0008044D">
        <w:rPr>
          <w:b/>
          <w:sz w:val="24"/>
          <w:szCs w:val="24"/>
          <w:u w:val="single"/>
        </w:rPr>
        <w:t>Filing Information</w:t>
      </w:r>
    </w:p>
    <w:p w14:paraId="5CA58BBB" w14:textId="33E643F1" w:rsidR="009C3A85" w:rsidRPr="0008044D" w:rsidRDefault="00401B93" w:rsidP="00401B93">
      <w:pPr>
        <w:spacing w:after="120"/>
        <w:rPr>
          <w:b/>
          <w:iCs/>
          <w:color w:val="000000"/>
          <w:sz w:val="24"/>
          <w:szCs w:val="24"/>
        </w:rPr>
      </w:pPr>
      <w:r>
        <w:rPr>
          <w:b/>
          <w:iCs/>
          <w:color w:val="000000"/>
          <w:sz w:val="24"/>
          <w:szCs w:val="24"/>
        </w:rPr>
        <w:t xml:space="preserve">A1. </w:t>
      </w:r>
      <w:r w:rsidR="009C3A85" w:rsidRPr="0008044D">
        <w:rPr>
          <w:b/>
          <w:iCs/>
          <w:color w:val="000000"/>
          <w:sz w:val="24"/>
          <w:szCs w:val="24"/>
        </w:rPr>
        <w:t>Name of State or Jurisdiction</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50"/>
      </w:tblGrid>
      <w:tr w:rsidR="00B6794F" w:rsidRPr="00291BE9" w14:paraId="3706C8F6" w14:textId="77777777" w:rsidTr="009639CD">
        <w:tc>
          <w:tcPr>
            <w:tcW w:w="8850" w:type="dxa"/>
            <w:shd w:val="clear" w:color="auto" w:fill="D9D9D9" w:themeFill="background1" w:themeFillShade="D9"/>
            <w:vAlign w:val="center"/>
          </w:tcPr>
          <w:p w14:paraId="55EE6E35" w14:textId="77777777" w:rsidR="00B6794F" w:rsidRPr="0008044D" w:rsidRDefault="00B6794F" w:rsidP="00F360F5">
            <w:pPr>
              <w:spacing w:after="120"/>
              <w:rPr>
                <w:b/>
                <w:iCs/>
                <w:color w:val="000000"/>
                <w:sz w:val="24"/>
                <w:szCs w:val="24"/>
              </w:rPr>
            </w:pPr>
            <w:r w:rsidRPr="0008044D">
              <w:rPr>
                <w:b/>
                <w:iCs/>
                <w:color w:val="000000"/>
                <w:sz w:val="24"/>
                <w:szCs w:val="24"/>
              </w:rPr>
              <w:t>State or Jurisdiction</w:t>
            </w:r>
          </w:p>
        </w:tc>
      </w:tr>
      <w:tr w:rsidR="00B6794F" w:rsidRPr="00291BE9" w14:paraId="4A7A4F3D" w14:textId="77777777" w:rsidTr="009639CD">
        <w:trPr>
          <w:trHeight w:val="134"/>
        </w:trPr>
        <w:tc>
          <w:tcPr>
            <w:tcW w:w="8850" w:type="dxa"/>
          </w:tcPr>
          <w:p w14:paraId="1A5859D0" w14:textId="463C4E99" w:rsidR="00B6794F" w:rsidRPr="0008044D" w:rsidRDefault="00E92330" w:rsidP="00F360F5">
            <w:pPr>
              <w:spacing w:after="120"/>
              <w:rPr>
                <w:iCs/>
                <w:color w:val="000000"/>
                <w:sz w:val="24"/>
                <w:szCs w:val="24"/>
              </w:rPr>
            </w:pPr>
            <w:r w:rsidRPr="0008044D">
              <w:rPr>
                <w:iCs/>
                <w:color w:val="000000"/>
                <w:sz w:val="24"/>
                <w:szCs w:val="24"/>
              </w:rPr>
              <w:fldChar w:fldCharType="begin">
                <w:ffData>
                  <w:name w:val="Text1"/>
                  <w:enabled/>
                  <w:calcOnExit w:val="0"/>
                  <w:textInput/>
                </w:ffData>
              </w:fldChar>
            </w:r>
            <w:bookmarkStart w:id="1" w:name="Text1"/>
            <w:r w:rsidRPr="0008044D">
              <w:rPr>
                <w:iCs/>
                <w:color w:val="000000"/>
                <w:sz w:val="24"/>
                <w:szCs w:val="24"/>
              </w:rPr>
              <w:instrText xml:space="preserve"> FORMTEXT </w:instrText>
            </w:r>
            <w:r w:rsidRPr="0008044D">
              <w:rPr>
                <w:iCs/>
                <w:color w:val="000000"/>
                <w:sz w:val="24"/>
                <w:szCs w:val="24"/>
              </w:rPr>
            </w:r>
            <w:r w:rsidRPr="0008044D">
              <w:rPr>
                <w:iCs/>
                <w:color w:val="000000"/>
                <w:sz w:val="24"/>
                <w:szCs w:val="24"/>
              </w:rPr>
              <w:fldChar w:fldCharType="separate"/>
            </w:r>
            <w:r w:rsidR="00EE731F">
              <w:t>Tennessee</w:t>
            </w:r>
            <w:r w:rsidRPr="0008044D">
              <w:rPr>
                <w:iCs/>
                <w:color w:val="000000"/>
                <w:sz w:val="24"/>
                <w:szCs w:val="24"/>
              </w:rPr>
              <w:fldChar w:fldCharType="end"/>
            </w:r>
            <w:bookmarkEnd w:id="1"/>
          </w:p>
        </w:tc>
      </w:tr>
    </w:tbl>
    <w:p w14:paraId="513EA65C" w14:textId="77777777" w:rsidR="00554172" w:rsidRPr="0008044D" w:rsidRDefault="00554172" w:rsidP="00F360F5">
      <w:pPr>
        <w:spacing w:after="120"/>
        <w:rPr>
          <w:iCs/>
          <w:color w:val="000000"/>
          <w:sz w:val="24"/>
          <w:szCs w:val="24"/>
        </w:rPr>
      </w:pPr>
    </w:p>
    <w:p w14:paraId="6B80F109" w14:textId="5196C72F" w:rsidR="009C3A85" w:rsidRPr="0008044D" w:rsidRDefault="00401B93" w:rsidP="00401B93">
      <w:pPr>
        <w:spacing w:after="120"/>
        <w:rPr>
          <w:b/>
          <w:iCs/>
          <w:color w:val="000000"/>
          <w:sz w:val="24"/>
          <w:szCs w:val="24"/>
        </w:rPr>
      </w:pPr>
      <w:r>
        <w:rPr>
          <w:b/>
          <w:iCs/>
          <w:color w:val="000000"/>
          <w:sz w:val="24"/>
          <w:szCs w:val="24"/>
        </w:rPr>
        <w:t xml:space="preserve">A2. </w:t>
      </w:r>
      <w:r w:rsidR="009C3A85" w:rsidRPr="0008044D">
        <w:rPr>
          <w:b/>
          <w:iCs/>
          <w:color w:val="000000"/>
          <w:sz w:val="24"/>
          <w:szCs w:val="24"/>
        </w:rPr>
        <w:t>Name</w:t>
      </w:r>
      <w:r w:rsidR="00B97CF0" w:rsidRPr="0008044D">
        <w:rPr>
          <w:b/>
          <w:iCs/>
          <w:color w:val="000000"/>
          <w:sz w:val="24"/>
          <w:szCs w:val="24"/>
        </w:rPr>
        <w:t xml:space="preserve">, </w:t>
      </w:r>
      <w:proofErr w:type="gramStart"/>
      <w:r w:rsidR="00B97CF0" w:rsidRPr="0008044D">
        <w:rPr>
          <w:b/>
          <w:iCs/>
          <w:color w:val="000000"/>
          <w:sz w:val="24"/>
          <w:szCs w:val="24"/>
        </w:rPr>
        <w:t>Title</w:t>
      </w:r>
      <w:proofErr w:type="gramEnd"/>
      <w:r w:rsidR="009C3A85" w:rsidRPr="0008044D">
        <w:rPr>
          <w:b/>
          <w:iCs/>
          <w:color w:val="000000"/>
          <w:sz w:val="24"/>
          <w:szCs w:val="24"/>
        </w:rPr>
        <w:t xml:space="preserve"> and Organization of Individual Filing Report</w:t>
      </w: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3062"/>
        <w:gridCol w:w="2811"/>
        <w:gridCol w:w="3362"/>
      </w:tblGrid>
      <w:tr w:rsidR="001169AB" w:rsidRPr="00291BE9" w14:paraId="31EF1F55" w14:textId="77777777" w:rsidTr="001169AB">
        <w:tc>
          <w:tcPr>
            <w:tcW w:w="3062" w:type="dxa"/>
            <w:shd w:val="clear" w:color="auto" w:fill="D9D9D9" w:themeFill="background1" w:themeFillShade="D9"/>
            <w:vAlign w:val="center"/>
          </w:tcPr>
          <w:p w14:paraId="4CABC966" w14:textId="77777777" w:rsidR="00B97CF0" w:rsidRPr="0008044D" w:rsidRDefault="00B97CF0" w:rsidP="00F360F5">
            <w:pPr>
              <w:spacing w:after="120"/>
              <w:jc w:val="center"/>
              <w:rPr>
                <w:b/>
                <w:iCs/>
                <w:color w:val="000000"/>
                <w:sz w:val="24"/>
                <w:szCs w:val="24"/>
              </w:rPr>
            </w:pPr>
            <w:r w:rsidRPr="0008044D">
              <w:rPr>
                <w:b/>
                <w:iCs/>
                <w:color w:val="000000"/>
                <w:sz w:val="24"/>
                <w:szCs w:val="24"/>
              </w:rPr>
              <w:t>Name</w:t>
            </w:r>
          </w:p>
        </w:tc>
        <w:tc>
          <w:tcPr>
            <w:tcW w:w="2811" w:type="dxa"/>
            <w:shd w:val="clear" w:color="auto" w:fill="D9D9D9" w:themeFill="background1" w:themeFillShade="D9"/>
          </w:tcPr>
          <w:p w14:paraId="755A33E1" w14:textId="77777777" w:rsidR="00B97CF0" w:rsidRPr="0008044D" w:rsidRDefault="00B97CF0" w:rsidP="00F360F5">
            <w:pPr>
              <w:spacing w:after="120"/>
              <w:jc w:val="center"/>
              <w:rPr>
                <w:b/>
                <w:iCs/>
                <w:color w:val="000000"/>
                <w:sz w:val="24"/>
                <w:szCs w:val="24"/>
              </w:rPr>
            </w:pPr>
            <w:r w:rsidRPr="0008044D">
              <w:rPr>
                <w:b/>
                <w:iCs/>
                <w:color w:val="000000"/>
                <w:sz w:val="24"/>
                <w:szCs w:val="24"/>
              </w:rPr>
              <w:t>Title</w:t>
            </w:r>
          </w:p>
        </w:tc>
        <w:tc>
          <w:tcPr>
            <w:tcW w:w="3362" w:type="dxa"/>
            <w:shd w:val="clear" w:color="auto" w:fill="D9D9D9" w:themeFill="background1" w:themeFillShade="D9"/>
          </w:tcPr>
          <w:p w14:paraId="2085392C" w14:textId="77777777" w:rsidR="00B97CF0" w:rsidRPr="0008044D" w:rsidRDefault="00B97CF0" w:rsidP="00F360F5">
            <w:pPr>
              <w:spacing w:after="120"/>
              <w:jc w:val="center"/>
              <w:rPr>
                <w:b/>
                <w:iCs/>
                <w:color w:val="000000"/>
                <w:sz w:val="24"/>
                <w:szCs w:val="24"/>
              </w:rPr>
            </w:pPr>
            <w:r w:rsidRPr="0008044D">
              <w:rPr>
                <w:b/>
                <w:iCs/>
                <w:color w:val="000000"/>
                <w:sz w:val="24"/>
                <w:szCs w:val="24"/>
              </w:rPr>
              <w:t>Organization</w:t>
            </w:r>
          </w:p>
        </w:tc>
      </w:tr>
      <w:tr w:rsidR="00B4337B" w:rsidRPr="00291BE9" w14:paraId="123DC510" w14:textId="77777777" w:rsidTr="0089396B">
        <w:tc>
          <w:tcPr>
            <w:tcW w:w="3062" w:type="dxa"/>
          </w:tcPr>
          <w:p w14:paraId="3D91CB42" w14:textId="6934FEFF" w:rsidR="00B4337B" w:rsidRPr="005B728D" w:rsidRDefault="00797879" w:rsidP="00F360F5">
            <w:pPr>
              <w:spacing w:after="120"/>
            </w:pPr>
            <w:r w:rsidRPr="00797879">
              <w:rPr>
                <w:iCs/>
                <w:color w:val="000000"/>
                <w:sz w:val="24"/>
                <w:szCs w:val="24"/>
              </w:rPr>
              <w:fldChar w:fldCharType="begin">
                <w:ffData>
                  <w:name w:val="Text1"/>
                  <w:enabled/>
                  <w:calcOnExit w:val="0"/>
                  <w:textInput/>
                </w:ffData>
              </w:fldChar>
            </w:r>
            <w:r w:rsidRPr="00797879">
              <w:rPr>
                <w:iCs/>
                <w:color w:val="000000"/>
                <w:sz w:val="24"/>
                <w:szCs w:val="24"/>
              </w:rPr>
              <w:instrText xml:space="preserve"> FORMTEXT </w:instrText>
            </w:r>
            <w:r w:rsidRPr="00797879">
              <w:rPr>
                <w:iCs/>
                <w:color w:val="000000"/>
                <w:sz w:val="24"/>
                <w:szCs w:val="24"/>
              </w:rPr>
            </w:r>
            <w:r w:rsidRPr="00797879">
              <w:rPr>
                <w:iCs/>
                <w:color w:val="000000"/>
                <w:sz w:val="24"/>
                <w:szCs w:val="24"/>
              </w:rPr>
              <w:fldChar w:fldCharType="separate"/>
            </w:r>
            <w:r w:rsidR="00EE731F" w:rsidRPr="00EE731F">
              <w:t>Curtis S. Sutton</w:t>
            </w:r>
            <w:r w:rsidRPr="00797879">
              <w:rPr>
                <w:iCs/>
                <w:color w:val="000000"/>
                <w:sz w:val="24"/>
                <w:szCs w:val="24"/>
              </w:rPr>
              <w:fldChar w:fldCharType="end"/>
            </w:r>
          </w:p>
        </w:tc>
        <w:tc>
          <w:tcPr>
            <w:tcW w:w="2811" w:type="dxa"/>
          </w:tcPr>
          <w:p w14:paraId="1D2F727A" w14:textId="7E6B9D91" w:rsidR="00B4337B" w:rsidRPr="005B728D" w:rsidRDefault="00E92330" w:rsidP="00F360F5">
            <w:pPr>
              <w:spacing w:after="120"/>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EE731F" w:rsidRPr="00EE731F">
              <w:t>Executive Director</w:t>
            </w:r>
            <w:r w:rsidRPr="005B728D">
              <w:rPr>
                <w:iCs/>
                <w:color w:val="000000"/>
                <w:sz w:val="24"/>
                <w:szCs w:val="24"/>
              </w:rPr>
              <w:fldChar w:fldCharType="end"/>
            </w:r>
          </w:p>
        </w:tc>
        <w:tc>
          <w:tcPr>
            <w:tcW w:w="3362" w:type="dxa"/>
          </w:tcPr>
          <w:p w14:paraId="40478172" w14:textId="5934B891" w:rsidR="00B4337B" w:rsidRPr="005B728D" w:rsidRDefault="00E92330" w:rsidP="00F360F5">
            <w:pPr>
              <w:spacing w:after="120"/>
              <w:rPr>
                <w:iCs/>
                <w:color w:val="000000"/>
                <w:sz w:val="22"/>
                <w:szCs w:val="22"/>
              </w:rPr>
            </w:pPr>
            <w:r w:rsidRPr="005B728D">
              <w:rPr>
                <w:iCs/>
                <w:color w:val="000000"/>
                <w:sz w:val="24"/>
                <w:szCs w:val="24"/>
              </w:rPr>
              <w:fldChar w:fldCharType="begin">
                <w:ffData>
                  <w:name w:val="Text1"/>
                  <w:enabled/>
                  <w:calcOnExit w:val="0"/>
                  <w:textInput/>
                </w:ffData>
              </w:fldChar>
            </w:r>
            <w:r w:rsidRPr="005B728D">
              <w:rPr>
                <w:iCs/>
                <w:color w:val="000000"/>
                <w:sz w:val="22"/>
                <w:szCs w:val="22"/>
              </w:rPr>
              <w:instrText xml:space="preserve"> FORMTEXT </w:instrText>
            </w:r>
            <w:r w:rsidRPr="005B728D">
              <w:rPr>
                <w:iCs/>
                <w:color w:val="000000"/>
                <w:sz w:val="24"/>
                <w:szCs w:val="24"/>
              </w:rPr>
            </w:r>
            <w:r w:rsidRPr="005B728D">
              <w:rPr>
                <w:iCs/>
                <w:color w:val="000000"/>
                <w:sz w:val="24"/>
                <w:szCs w:val="24"/>
              </w:rPr>
              <w:fldChar w:fldCharType="separate"/>
            </w:r>
            <w:r w:rsidR="00EE731F" w:rsidRPr="00EE731F">
              <w:t>Tennessee Emergency Communications Boar</w:t>
            </w:r>
            <w:r w:rsidR="00EE731F">
              <w:t>d</w:t>
            </w:r>
            <w:r w:rsidRPr="005B728D">
              <w:rPr>
                <w:iCs/>
                <w:color w:val="000000"/>
                <w:sz w:val="24"/>
                <w:szCs w:val="24"/>
              </w:rPr>
              <w:fldChar w:fldCharType="end"/>
            </w:r>
          </w:p>
        </w:tc>
      </w:tr>
    </w:tbl>
    <w:p w14:paraId="66BDB7B3" w14:textId="77777777" w:rsidR="007E2691" w:rsidRPr="005B728D" w:rsidRDefault="007E2691" w:rsidP="00F360F5">
      <w:pPr>
        <w:spacing w:after="200"/>
        <w:rPr>
          <w:iCs/>
          <w:color w:val="000000"/>
          <w:sz w:val="24"/>
          <w:szCs w:val="24"/>
        </w:rPr>
      </w:pP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264"/>
      </w:tblGrid>
      <w:tr w:rsidR="00CB4231" w:rsidRPr="00291BE9" w14:paraId="21E9ED68" w14:textId="77777777" w:rsidTr="00162DD5">
        <w:trPr>
          <w:trHeight w:val="302"/>
        </w:trPr>
        <w:tc>
          <w:tcPr>
            <w:tcW w:w="9264" w:type="dxa"/>
            <w:shd w:val="clear" w:color="auto" w:fill="D9D9D9" w:themeFill="background1" w:themeFillShade="D9"/>
            <w:vAlign w:val="center"/>
          </w:tcPr>
          <w:p w14:paraId="173D3368" w14:textId="77777777" w:rsidR="00CB4231" w:rsidRPr="005B728D" w:rsidRDefault="00CB4231" w:rsidP="00F360F5">
            <w:pPr>
              <w:spacing w:after="120"/>
              <w:rPr>
                <w:b/>
                <w:iCs/>
                <w:color w:val="000000"/>
                <w:sz w:val="24"/>
                <w:szCs w:val="24"/>
              </w:rPr>
            </w:pPr>
            <w:r w:rsidRPr="005B728D">
              <w:rPr>
                <w:b/>
                <w:iCs/>
                <w:color w:val="000000"/>
                <w:sz w:val="24"/>
                <w:szCs w:val="24"/>
              </w:rPr>
              <w:t>Addendum Section A</w:t>
            </w:r>
          </w:p>
        </w:tc>
      </w:tr>
      <w:tr w:rsidR="00CB4231" w:rsidRPr="00291BE9" w14:paraId="5166B229" w14:textId="77777777" w:rsidTr="00B9623B">
        <w:tc>
          <w:tcPr>
            <w:tcW w:w="9264" w:type="dxa"/>
          </w:tcPr>
          <w:p w14:paraId="26457358" w14:textId="475D55FE" w:rsidR="00CB4231" w:rsidRPr="005B728D" w:rsidRDefault="00E92330" w:rsidP="00F360F5">
            <w:pPr>
              <w:spacing w:after="120"/>
              <w:rPr>
                <w:iCs/>
                <w:color w:val="000000"/>
                <w:sz w:val="24"/>
                <w:szCs w:val="24"/>
              </w:rPr>
            </w:pPr>
            <w:r w:rsidRPr="005B728D">
              <w:rPr>
                <w:iCs/>
                <w:color w:val="000000"/>
                <w:sz w:val="24"/>
                <w:szCs w:val="24"/>
              </w:rPr>
              <w:fldChar w:fldCharType="begin">
                <w:ffData>
                  <w:name w:val=""/>
                  <w:enabled/>
                  <w:calcOnExit w:val="0"/>
                  <w:textInput/>
                </w:ffData>
              </w:fldChar>
            </w:r>
            <w:r w:rsidRPr="005B728D">
              <w:rPr>
                <w:iCs/>
                <w:color w:val="000000"/>
                <w:sz w:val="24"/>
                <w:szCs w:val="24"/>
              </w:rPr>
              <w:instrText xml:space="preserve"> FORMTEXT </w:instrText>
            </w:r>
            <w:r w:rsidRPr="005B728D">
              <w:rPr>
                <w:iCs/>
                <w:color w:val="000000"/>
                <w:sz w:val="24"/>
                <w:szCs w:val="24"/>
              </w:rPr>
            </w:r>
            <w:r w:rsidRPr="005B728D">
              <w:rPr>
                <w:iCs/>
                <w:color w:val="000000"/>
                <w:sz w:val="24"/>
                <w:szCs w:val="24"/>
              </w:rPr>
              <w:fldChar w:fldCharType="separate"/>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noProof/>
                <w:color w:val="000000"/>
                <w:sz w:val="24"/>
                <w:szCs w:val="24"/>
              </w:rPr>
              <w:t> </w:t>
            </w:r>
            <w:r w:rsidRPr="005B728D">
              <w:rPr>
                <w:iCs/>
                <w:color w:val="000000"/>
                <w:sz w:val="24"/>
                <w:szCs w:val="24"/>
              </w:rPr>
              <w:fldChar w:fldCharType="end"/>
            </w:r>
          </w:p>
        </w:tc>
      </w:tr>
    </w:tbl>
    <w:p w14:paraId="6BCDBBC3" w14:textId="77777777" w:rsidR="00CB4231" w:rsidRPr="005B728D" w:rsidRDefault="00CB4231" w:rsidP="00F360F5">
      <w:pPr>
        <w:spacing w:after="200"/>
        <w:rPr>
          <w:iCs/>
          <w:color w:val="000000"/>
          <w:sz w:val="24"/>
          <w:szCs w:val="24"/>
        </w:rPr>
      </w:pPr>
    </w:p>
    <w:p w14:paraId="4EA9251F" w14:textId="77777777" w:rsidR="00162296" w:rsidRPr="005B728D" w:rsidRDefault="00162296" w:rsidP="00D41C92">
      <w:pPr>
        <w:pStyle w:val="ListParagraph"/>
        <w:numPr>
          <w:ilvl w:val="0"/>
          <w:numId w:val="13"/>
        </w:numPr>
        <w:spacing w:after="120"/>
        <w:contextualSpacing w:val="0"/>
        <w:rPr>
          <w:b/>
          <w:iCs/>
          <w:color w:val="000000"/>
          <w:sz w:val="24"/>
          <w:szCs w:val="24"/>
          <w:u w:val="single"/>
        </w:rPr>
      </w:pPr>
      <w:r w:rsidRPr="005B728D">
        <w:rPr>
          <w:b/>
          <w:iCs/>
          <w:color w:val="000000"/>
          <w:sz w:val="24"/>
          <w:szCs w:val="24"/>
          <w:u w:val="single"/>
        </w:rPr>
        <w:t>Overview of State or Jurisdiction 911 System</w:t>
      </w:r>
      <w:r w:rsidR="007E2691" w:rsidRPr="005B728D">
        <w:rPr>
          <w:b/>
          <w:iCs/>
          <w:color w:val="000000"/>
          <w:sz w:val="24"/>
          <w:szCs w:val="24"/>
          <w:u w:val="single"/>
        </w:rPr>
        <w:br/>
      </w:r>
    </w:p>
    <w:p w14:paraId="4A01E4B6" w14:textId="72BA7EE0" w:rsidR="00554172" w:rsidRPr="00401B93" w:rsidRDefault="00401B93" w:rsidP="00401B93">
      <w:pPr>
        <w:spacing w:after="120"/>
        <w:rPr>
          <w:b/>
          <w:iCs/>
          <w:color w:val="000000"/>
          <w:sz w:val="24"/>
          <w:szCs w:val="24"/>
        </w:rPr>
      </w:pPr>
      <w:r>
        <w:rPr>
          <w:b/>
          <w:iCs/>
          <w:color w:val="000000"/>
          <w:sz w:val="24"/>
          <w:szCs w:val="24"/>
        </w:rPr>
        <w:t xml:space="preserve">B1. </w:t>
      </w:r>
      <w:r w:rsidR="00B97CF0" w:rsidRPr="00401B93">
        <w:rPr>
          <w:b/>
          <w:iCs/>
          <w:color w:val="000000"/>
          <w:sz w:val="24"/>
          <w:szCs w:val="24"/>
        </w:rPr>
        <w:t xml:space="preserve">Please provide the total number of active </w:t>
      </w:r>
      <w:r w:rsidR="005E2D5C" w:rsidRPr="00401B93">
        <w:rPr>
          <w:b/>
          <w:iCs/>
          <w:color w:val="000000"/>
          <w:sz w:val="24"/>
          <w:szCs w:val="24"/>
        </w:rPr>
        <w:t xml:space="preserve">primary and secondary </w:t>
      </w:r>
      <w:r w:rsidR="00B97CF0" w:rsidRPr="00401B93">
        <w:rPr>
          <w:b/>
          <w:iCs/>
          <w:color w:val="000000"/>
          <w:sz w:val="24"/>
          <w:szCs w:val="24"/>
        </w:rPr>
        <w:t xml:space="preserve">Public Safety Answering Points </w:t>
      </w:r>
      <w:r w:rsidR="001F7542" w:rsidRPr="00401B93">
        <w:rPr>
          <w:b/>
          <w:iCs/>
          <w:color w:val="000000"/>
          <w:sz w:val="24"/>
          <w:szCs w:val="24"/>
        </w:rPr>
        <w:t xml:space="preserve">(PSAPs) </w:t>
      </w:r>
      <w:r w:rsidR="00B97CF0" w:rsidRPr="00401B93">
        <w:rPr>
          <w:b/>
          <w:iCs/>
          <w:color w:val="000000"/>
          <w:sz w:val="24"/>
          <w:szCs w:val="24"/>
        </w:rPr>
        <w:t>in your state or jurisdiction that receive</w:t>
      </w:r>
      <w:r w:rsidR="00720D2F" w:rsidRPr="00401B93">
        <w:rPr>
          <w:b/>
          <w:iCs/>
          <w:color w:val="000000"/>
          <w:sz w:val="24"/>
          <w:szCs w:val="24"/>
        </w:rPr>
        <w:t>d</w:t>
      </w:r>
      <w:r w:rsidR="00B97CF0" w:rsidRPr="00401B93">
        <w:rPr>
          <w:b/>
          <w:iCs/>
          <w:color w:val="000000"/>
          <w:sz w:val="24"/>
          <w:szCs w:val="24"/>
        </w:rPr>
        <w:t xml:space="preserve"> funding derived from the collection of 911/E911 fees during the annual period ending </w:t>
      </w:r>
      <w:r w:rsidR="008C2193" w:rsidRPr="00401B93">
        <w:rPr>
          <w:b/>
          <w:iCs/>
          <w:color w:val="000000"/>
          <w:sz w:val="24"/>
          <w:szCs w:val="24"/>
        </w:rPr>
        <w:t xml:space="preserve">December 31, </w:t>
      </w:r>
      <w:r w:rsidR="00AC4B6B" w:rsidRPr="00401B93">
        <w:rPr>
          <w:b/>
          <w:iCs/>
          <w:color w:val="000000"/>
          <w:sz w:val="24"/>
          <w:szCs w:val="24"/>
        </w:rPr>
        <w:t>202</w:t>
      </w:r>
      <w:r w:rsidR="005B3CF2">
        <w:rPr>
          <w:b/>
          <w:iCs/>
          <w:color w:val="000000"/>
          <w:sz w:val="24"/>
          <w:szCs w:val="24"/>
        </w:rPr>
        <w:t>2</w:t>
      </w:r>
      <w:r w:rsidR="005E2D5C" w:rsidRPr="00401B93">
        <w:rPr>
          <w:b/>
          <w:iCs/>
          <w:color w:val="000000"/>
          <w:sz w:val="24"/>
          <w:szCs w:val="24"/>
        </w:rPr>
        <w:t xml:space="preserve">.  PSAPs that did not receive </w:t>
      </w:r>
      <w:r w:rsidR="00C3729F" w:rsidRPr="00401B93">
        <w:rPr>
          <w:b/>
          <w:iCs/>
          <w:color w:val="000000"/>
          <w:sz w:val="24"/>
          <w:szCs w:val="24"/>
        </w:rPr>
        <w:t xml:space="preserve">funding derived </w:t>
      </w:r>
      <w:r w:rsidR="001B567E" w:rsidRPr="00401B93">
        <w:rPr>
          <w:b/>
          <w:iCs/>
          <w:color w:val="000000"/>
          <w:sz w:val="24"/>
          <w:szCs w:val="24"/>
        </w:rPr>
        <w:t>from the collection of 911/E911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w:t>
      </w:r>
      <w:proofErr w:type="gramStart"/>
      <w:r w:rsidR="00B26749" w:rsidRPr="00401B93">
        <w:rPr>
          <w:b/>
          <w:iCs/>
          <w:color w:val="000000"/>
          <w:sz w:val="24"/>
          <w:szCs w:val="24"/>
        </w:rPr>
        <w:t>boxe</w:t>
      </w:r>
      <w:r w:rsidR="00456DE6" w:rsidRPr="00401B93">
        <w:rPr>
          <w:b/>
          <w:iCs/>
          <w:color w:val="000000"/>
          <w:sz w:val="24"/>
          <w:szCs w:val="24"/>
        </w:rPr>
        <w:t>s, but</w:t>
      </w:r>
      <w:proofErr w:type="gramEnd"/>
      <w:r w:rsidR="00456DE6" w:rsidRPr="00401B93">
        <w:rPr>
          <w:b/>
          <w:iCs/>
          <w:color w:val="000000"/>
          <w:sz w:val="24"/>
          <w:szCs w:val="24"/>
        </w:rPr>
        <w:t xml:space="preserve"> may be reported in Addendum Section B1</w:t>
      </w:r>
      <w:r w:rsidR="005E2D5C"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132"/>
        <w:gridCol w:w="2340"/>
      </w:tblGrid>
      <w:tr w:rsidR="00B97CF0" w:rsidRPr="00291BE9" w14:paraId="73E99D49" w14:textId="77777777" w:rsidTr="00B97CF0">
        <w:trPr>
          <w:jc w:val="center"/>
        </w:trPr>
        <w:tc>
          <w:tcPr>
            <w:tcW w:w="2132" w:type="dxa"/>
            <w:shd w:val="clear" w:color="auto" w:fill="D9D9D9" w:themeFill="background1" w:themeFillShade="D9"/>
            <w:vAlign w:val="center"/>
          </w:tcPr>
          <w:p w14:paraId="45AFFAC6" w14:textId="77777777" w:rsidR="00B97CF0" w:rsidRPr="0008044D" w:rsidRDefault="00B97CF0" w:rsidP="00F360F5">
            <w:pPr>
              <w:spacing w:after="120"/>
              <w:jc w:val="center"/>
              <w:rPr>
                <w:b/>
                <w:iCs/>
                <w:color w:val="000000"/>
                <w:sz w:val="24"/>
                <w:szCs w:val="24"/>
              </w:rPr>
            </w:pPr>
            <w:r w:rsidRPr="005B728D">
              <w:rPr>
                <w:b/>
                <w:iCs/>
                <w:color w:val="000000"/>
                <w:sz w:val="24"/>
                <w:szCs w:val="24"/>
              </w:rPr>
              <w:t>PSAP Type</w:t>
            </w:r>
            <w:r w:rsidR="00214FB2" w:rsidRPr="0008044D">
              <w:rPr>
                <w:rStyle w:val="FootnoteReference"/>
                <w:b/>
                <w:iCs/>
                <w:color w:val="000000"/>
                <w:sz w:val="24"/>
                <w:szCs w:val="24"/>
              </w:rPr>
              <w:footnoteReference w:id="3"/>
            </w:r>
          </w:p>
        </w:tc>
        <w:tc>
          <w:tcPr>
            <w:tcW w:w="2340" w:type="dxa"/>
            <w:shd w:val="clear" w:color="auto" w:fill="D9D9D9" w:themeFill="background1" w:themeFillShade="D9"/>
            <w:vAlign w:val="center"/>
          </w:tcPr>
          <w:p w14:paraId="0B3463E9" w14:textId="3793D047" w:rsidR="00B97CF0" w:rsidRPr="0008044D" w:rsidRDefault="005E2D5C" w:rsidP="00F360F5">
            <w:pPr>
              <w:spacing w:after="120"/>
              <w:jc w:val="center"/>
              <w:rPr>
                <w:b/>
                <w:iCs/>
                <w:color w:val="000000"/>
                <w:sz w:val="24"/>
                <w:szCs w:val="24"/>
              </w:rPr>
            </w:pPr>
            <w:r>
              <w:rPr>
                <w:b/>
                <w:iCs/>
                <w:color w:val="000000"/>
                <w:sz w:val="24"/>
                <w:szCs w:val="24"/>
              </w:rPr>
              <w:t>Number of PSAPs</w:t>
            </w:r>
          </w:p>
        </w:tc>
      </w:tr>
      <w:tr w:rsidR="00B97CF0" w:rsidRPr="00291BE9" w14:paraId="5A4B632D" w14:textId="77777777" w:rsidTr="006037D2">
        <w:trPr>
          <w:jc w:val="center"/>
        </w:trPr>
        <w:tc>
          <w:tcPr>
            <w:tcW w:w="2132" w:type="dxa"/>
            <w:vAlign w:val="center"/>
          </w:tcPr>
          <w:p w14:paraId="6443E9D6" w14:textId="77777777" w:rsidR="00B97CF0" w:rsidRPr="0008044D" w:rsidRDefault="00B97CF0" w:rsidP="00F360F5">
            <w:pPr>
              <w:spacing w:after="120"/>
              <w:jc w:val="center"/>
              <w:rPr>
                <w:iCs/>
                <w:color w:val="000000"/>
                <w:sz w:val="24"/>
                <w:szCs w:val="24"/>
              </w:rPr>
            </w:pPr>
            <w:r w:rsidRPr="0008044D">
              <w:rPr>
                <w:iCs/>
                <w:color w:val="000000"/>
                <w:sz w:val="24"/>
                <w:szCs w:val="24"/>
              </w:rPr>
              <w:t>Primary</w:t>
            </w:r>
          </w:p>
        </w:tc>
        <w:tc>
          <w:tcPr>
            <w:tcW w:w="2340" w:type="dxa"/>
          </w:tcPr>
          <w:p w14:paraId="1C6E9B60" w14:textId="01937040" w:rsidR="00B97CF0" w:rsidRPr="0008044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E33D7">
              <w:rPr>
                <w:highlight w:val="lightGray"/>
              </w:rPr>
              <w:t>1</w:t>
            </w:r>
            <w:r w:rsidR="005C5623">
              <w:rPr>
                <w:highlight w:val="lightGray"/>
              </w:rPr>
              <w:t>11</w:t>
            </w:r>
            <w:r w:rsidRPr="00F2467D">
              <w:rPr>
                <w:sz w:val="24"/>
                <w:szCs w:val="24"/>
                <w:highlight w:val="lightGray"/>
              </w:rPr>
              <w:fldChar w:fldCharType="end"/>
            </w:r>
          </w:p>
        </w:tc>
      </w:tr>
      <w:tr w:rsidR="00B97CF0" w:rsidRPr="00291BE9" w14:paraId="625D707A" w14:textId="77777777" w:rsidTr="006037D2">
        <w:trPr>
          <w:jc w:val="center"/>
        </w:trPr>
        <w:tc>
          <w:tcPr>
            <w:tcW w:w="2132" w:type="dxa"/>
            <w:vAlign w:val="center"/>
          </w:tcPr>
          <w:p w14:paraId="1928A31F" w14:textId="77777777" w:rsidR="00B97CF0" w:rsidRPr="0008044D" w:rsidRDefault="00B97CF0" w:rsidP="00F360F5">
            <w:pPr>
              <w:spacing w:after="120"/>
              <w:jc w:val="center"/>
              <w:rPr>
                <w:iCs/>
                <w:color w:val="000000"/>
                <w:sz w:val="24"/>
                <w:szCs w:val="24"/>
              </w:rPr>
            </w:pPr>
            <w:r w:rsidRPr="0008044D">
              <w:rPr>
                <w:iCs/>
                <w:color w:val="000000"/>
                <w:sz w:val="24"/>
                <w:szCs w:val="24"/>
              </w:rPr>
              <w:t>Secondary</w:t>
            </w:r>
          </w:p>
        </w:tc>
        <w:tc>
          <w:tcPr>
            <w:tcW w:w="2340" w:type="dxa"/>
          </w:tcPr>
          <w:p w14:paraId="470693B5" w14:textId="68711A94" w:rsidR="00B97CF0" w:rsidRPr="00FE344C"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E33D7">
              <w:rPr>
                <w:highlight w:val="lightGray"/>
              </w:rPr>
              <w:t>1</w:t>
            </w:r>
            <w:r w:rsidR="005C5623">
              <w:rPr>
                <w:highlight w:val="lightGray"/>
              </w:rPr>
              <w:t>2</w:t>
            </w:r>
            <w:r w:rsidRPr="00F2467D">
              <w:rPr>
                <w:sz w:val="24"/>
                <w:szCs w:val="24"/>
                <w:highlight w:val="lightGray"/>
              </w:rPr>
              <w:fldChar w:fldCharType="end"/>
            </w:r>
          </w:p>
        </w:tc>
      </w:tr>
      <w:tr w:rsidR="00B97CF0" w:rsidRPr="00291BE9" w14:paraId="2DF1498F" w14:textId="77777777" w:rsidTr="003137A8">
        <w:trPr>
          <w:jc w:val="center"/>
        </w:trPr>
        <w:tc>
          <w:tcPr>
            <w:tcW w:w="2132" w:type="dxa"/>
            <w:shd w:val="clear" w:color="auto" w:fill="auto"/>
          </w:tcPr>
          <w:p w14:paraId="35B0DD79" w14:textId="77777777" w:rsidR="00B97CF0" w:rsidRPr="005B728D" w:rsidRDefault="00B97CF0" w:rsidP="00F360F5">
            <w:pPr>
              <w:spacing w:after="120"/>
              <w:jc w:val="right"/>
              <w:rPr>
                <w:b/>
                <w:iCs/>
                <w:color w:val="000000"/>
                <w:sz w:val="24"/>
                <w:szCs w:val="24"/>
              </w:rPr>
            </w:pPr>
            <w:r w:rsidRPr="005B728D">
              <w:rPr>
                <w:b/>
                <w:iCs/>
                <w:color w:val="000000"/>
                <w:sz w:val="24"/>
                <w:szCs w:val="24"/>
              </w:rPr>
              <w:t>Total</w:t>
            </w:r>
          </w:p>
        </w:tc>
        <w:tc>
          <w:tcPr>
            <w:tcW w:w="2340" w:type="dxa"/>
            <w:shd w:val="clear" w:color="auto" w:fill="auto"/>
          </w:tcPr>
          <w:p w14:paraId="5D2D4D09" w14:textId="6C94101C" w:rsidR="00B97CF0" w:rsidRPr="005B728D"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E33D7">
              <w:rPr>
                <w:highlight w:val="lightGray"/>
              </w:rPr>
              <w:t>1</w:t>
            </w:r>
            <w:r w:rsidR="005C5623">
              <w:rPr>
                <w:highlight w:val="lightGray"/>
              </w:rPr>
              <w:t>23</w:t>
            </w:r>
            <w:r w:rsidRPr="00F2467D">
              <w:rPr>
                <w:sz w:val="24"/>
                <w:szCs w:val="24"/>
                <w:highlight w:val="lightGray"/>
              </w:rPr>
              <w:fldChar w:fldCharType="end"/>
            </w:r>
          </w:p>
        </w:tc>
      </w:tr>
    </w:tbl>
    <w:p w14:paraId="1C9FAD05" w14:textId="77777777" w:rsidR="003137A8" w:rsidRPr="005B728D"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CB4231" w:rsidRPr="00291BE9" w14:paraId="619417D5" w14:textId="77777777" w:rsidTr="004E1227">
        <w:trPr>
          <w:jc w:val="center"/>
        </w:trPr>
        <w:tc>
          <w:tcPr>
            <w:tcW w:w="9202" w:type="dxa"/>
            <w:shd w:val="clear" w:color="auto" w:fill="D9D9D9" w:themeFill="background1" w:themeFillShade="D9"/>
            <w:vAlign w:val="center"/>
          </w:tcPr>
          <w:p w14:paraId="34BD69E4" w14:textId="77777777" w:rsidR="00CB4231" w:rsidRPr="005B728D" w:rsidRDefault="00CB4231" w:rsidP="00F360F5">
            <w:pPr>
              <w:spacing w:after="120"/>
              <w:rPr>
                <w:b/>
                <w:iCs/>
                <w:color w:val="000000"/>
                <w:sz w:val="24"/>
                <w:szCs w:val="24"/>
              </w:rPr>
            </w:pPr>
            <w:r w:rsidRPr="005B728D">
              <w:rPr>
                <w:b/>
                <w:iCs/>
                <w:color w:val="000000"/>
                <w:sz w:val="24"/>
                <w:szCs w:val="24"/>
              </w:rPr>
              <w:t>Addendum Section B1</w:t>
            </w:r>
          </w:p>
        </w:tc>
      </w:tr>
      <w:tr w:rsidR="00CB4231" w:rsidRPr="00291BE9" w14:paraId="3E0B1128" w14:textId="77777777" w:rsidTr="004E1227">
        <w:trPr>
          <w:jc w:val="center"/>
        </w:trPr>
        <w:tc>
          <w:tcPr>
            <w:tcW w:w="9202" w:type="dxa"/>
          </w:tcPr>
          <w:p w14:paraId="09633593" w14:textId="77777777"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99E13AE" w14:textId="77777777" w:rsidR="00CB4231" w:rsidRPr="00BB1A91" w:rsidRDefault="00CB4231" w:rsidP="00F360F5">
      <w:pPr>
        <w:spacing w:after="120"/>
        <w:rPr>
          <w:iCs/>
          <w:color w:val="000000"/>
          <w:sz w:val="24"/>
          <w:szCs w:val="24"/>
        </w:rPr>
      </w:pPr>
    </w:p>
    <w:p w14:paraId="5065E67B" w14:textId="293D9283" w:rsidR="003137A8" w:rsidRPr="00401B93" w:rsidRDefault="00401B93" w:rsidP="00401B93">
      <w:pPr>
        <w:spacing w:after="120"/>
        <w:rPr>
          <w:b/>
          <w:iCs/>
          <w:color w:val="000000"/>
          <w:sz w:val="24"/>
          <w:szCs w:val="24"/>
        </w:rPr>
      </w:pPr>
      <w:r>
        <w:rPr>
          <w:b/>
          <w:iCs/>
          <w:color w:val="000000"/>
          <w:sz w:val="24"/>
          <w:szCs w:val="24"/>
        </w:rPr>
        <w:lastRenderedPageBreak/>
        <w:t xml:space="preserve">B2. </w:t>
      </w:r>
      <w:r w:rsidR="003137A8" w:rsidRPr="00401B93">
        <w:rPr>
          <w:b/>
          <w:iCs/>
          <w:color w:val="000000"/>
          <w:sz w:val="24"/>
          <w:szCs w:val="24"/>
        </w:rPr>
        <w:t xml:space="preserve">Please provide the total number of active </w:t>
      </w:r>
      <w:r w:rsidR="00554172" w:rsidRPr="00401B93">
        <w:rPr>
          <w:b/>
          <w:iCs/>
          <w:color w:val="000000"/>
          <w:sz w:val="24"/>
          <w:szCs w:val="24"/>
        </w:rPr>
        <w:t>telecommunicators</w:t>
      </w:r>
      <w:r w:rsidR="00214FB2" w:rsidRPr="00BB1A91">
        <w:rPr>
          <w:rStyle w:val="FootnoteReference"/>
          <w:b/>
          <w:iCs/>
          <w:color w:val="000000"/>
          <w:sz w:val="24"/>
          <w:szCs w:val="24"/>
        </w:rPr>
        <w:footnoteReference w:id="4"/>
      </w:r>
      <w:r w:rsidR="00214FB2" w:rsidRPr="00401B93">
        <w:rPr>
          <w:b/>
          <w:iCs/>
          <w:color w:val="000000"/>
          <w:sz w:val="24"/>
          <w:szCs w:val="24"/>
        </w:rPr>
        <w:t xml:space="preserve"> </w:t>
      </w:r>
      <w:r w:rsidR="001F7542" w:rsidRPr="00401B93">
        <w:rPr>
          <w:b/>
          <w:iCs/>
          <w:color w:val="000000"/>
          <w:sz w:val="24"/>
          <w:szCs w:val="24"/>
        </w:rPr>
        <w:t xml:space="preserve">in your state or jurisdiction that were funded through the collection of 911 and E911 fees during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B567E" w:rsidRPr="00401B93">
        <w:rPr>
          <w:b/>
          <w:iCs/>
          <w:color w:val="000000"/>
          <w:sz w:val="24"/>
          <w:szCs w:val="24"/>
        </w:rPr>
        <w:t xml:space="preserve">.  </w:t>
      </w:r>
      <w:r w:rsidR="00BE0B04" w:rsidRPr="00401B93">
        <w:rPr>
          <w:b/>
          <w:iCs/>
          <w:color w:val="000000"/>
          <w:sz w:val="24"/>
          <w:szCs w:val="24"/>
        </w:rPr>
        <w:t>T</w:t>
      </w:r>
      <w:r w:rsidR="001B567E" w:rsidRPr="00401B93">
        <w:rPr>
          <w:b/>
          <w:iCs/>
          <w:color w:val="000000"/>
          <w:sz w:val="24"/>
          <w:szCs w:val="24"/>
        </w:rPr>
        <w:t xml:space="preserve">elecommunicators that were not funded </w:t>
      </w:r>
      <w:r w:rsidR="00D263D2" w:rsidRPr="00401B93">
        <w:rPr>
          <w:b/>
          <w:iCs/>
          <w:color w:val="000000"/>
          <w:sz w:val="24"/>
          <w:szCs w:val="24"/>
        </w:rPr>
        <w:t>through</w:t>
      </w:r>
      <w:r w:rsidR="001B567E" w:rsidRPr="00401B93">
        <w:rPr>
          <w:b/>
          <w:iCs/>
          <w:color w:val="000000"/>
          <w:sz w:val="24"/>
          <w:szCs w:val="24"/>
        </w:rPr>
        <w:t xml:space="preserve"> the collection of 911 and E911 fees</w:t>
      </w:r>
      <w:r w:rsidR="00BE0B04" w:rsidRPr="00401B93">
        <w:rPr>
          <w:b/>
          <w:iCs/>
          <w:color w:val="000000"/>
          <w:sz w:val="24"/>
          <w:szCs w:val="24"/>
        </w:rPr>
        <w:t xml:space="preserve"> need not be included</w:t>
      </w:r>
      <w:r w:rsidR="00456DE6" w:rsidRPr="00401B93">
        <w:rPr>
          <w:b/>
          <w:iCs/>
          <w:color w:val="000000"/>
          <w:sz w:val="24"/>
          <w:szCs w:val="24"/>
        </w:rPr>
        <w:t xml:space="preserve"> in the response</w:t>
      </w:r>
      <w:r w:rsidR="00B26749" w:rsidRPr="00401B93">
        <w:rPr>
          <w:b/>
          <w:iCs/>
          <w:color w:val="000000"/>
          <w:sz w:val="24"/>
          <w:szCs w:val="24"/>
        </w:rPr>
        <w:t xml:space="preserve"> </w:t>
      </w:r>
      <w:proofErr w:type="gramStart"/>
      <w:r w:rsidR="00B26749" w:rsidRPr="00401B93">
        <w:rPr>
          <w:b/>
          <w:iCs/>
          <w:color w:val="000000"/>
          <w:sz w:val="24"/>
          <w:szCs w:val="24"/>
        </w:rPr>
        <w:t>boxe</w:t>
      </w:r>
      <w:r w:rsidR="00456DE6" w:rsidRPr="00401B93">
        <w:rPr>
          <w:b/>
          <w:iCs/>
          <w:color w:val="000000"/>
          <w:sz w:val="24"/>
          <w:szCs w:val="24"/>
        </w:rPr>
        <w:t>s, but</w:t>
      </w:r>
      <w:proofErr w:type="gramEnd"/>
      <w:r w:rsidR="00456DE6" w:rsidRPr="00401B93">
        <w:rPr>
          <w:b/>
          <w:iCs/>
          <w:color w:val="000000"/>
          <w:sz w:val="24"/>
          <w:szCs w:val="24"/>
        </w:rPr>
        <w:t xml:space="preserve"> may be reported in Addendum Section B2</w:t>
      </w:r>
      <w:r w:rsidR="001B567E" w:rsidRPr="00401B93">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592"/>
        <w:gridCol w:w="3852"/>
      </w:tblGrid>
      <w:tr w:rsidR="003137A8" w:rsidRPr="00291BE9" w14:paraId="03E099D0" w14:textId="77777777" w:rsidTr="009477C6">
        <w:trPr>
          <w:jc w:val="center"/>
        </w:trPr>
        <w:tc>
          <w:tcPr>
            <w:tcW w:w="2592" w:type="dxa"/>
            <w:shd w:val="clear" w:color="auto" w:fill="D9D9D9" w:themeFill="background1" w:themeFillShade="D9"/>
            <w:vAlign w:val="center"/>
          </w:tcPr>
          <w:p w14:paraId="7047E894" w14:textId="11300E1C" w:rsidR="003137A8" w:rsidRPr="00BB1A91" w:rsidRDefault="00554172" w:rsidP="00F360F5">
            <w:pPr>
              <w:spacing w:after="120"/>
              <w:jc w:val="center"/>
              <w:rPr>
                <w:b/>
                <w:iCs/>
                <w:color w:val="000000"/>
                <w:sz w:val="24"/>
                <w:szCs w:val="24"/>
              </w:rPr>
            </w:pPr>
            <w:r w:rsidRPr="00BB1A91">
              <w:rPr>
                <w:b/>
                <w:iCs/>
                <w:color w:val="000000"/>
                <w:sz w:val="24"/>
                <w:szCs w:val="24"/>
              </w:rPr>
              <w:t>Telecommunicator</w:t>
            </w:r>
            <w:r w:rsidR="00296A64">
              <w:rPr>
                <w:b/>
                <w:iCs/>
                <w:color w:val="000000"/>
                <w:sz w:val="24"/>
                <w:szCs w:val="24"/>
              </w:rPr>
              <w:t xml:space="preserve"> Type</w:t>
            </w:r>
          </w:p>
        </w:tc>
        <w:tc>
          <w:tcPr>
            <w:tcW w:w="3852" w:type="dxa"/>
            <w:shd w:val="clear" w:color="auto" w:fill="D9D9D9" w:themeFill="background1" w:themeFillShade="D9"/>
            <w:vAlign w:val="center"/>
          </w:tcPr>
          <w:p w14:paraId="11B26530" w14:textId="7B99F6B3" w:rsidR="003137A8" w:rsidRPr="00BB1A91" w:rsidRDefault="00C31987" w:rsidP="00F360F5">
            <w:pPr>
              <w:spacing w:after="120"/>
              <w:jc w:val="center"/>
              <w:rPr>
                <w:b/>
                <w:iCs/>
                <w:color w:val="000000"/>
                <w:sz w:val="24"/>
                <w:szCs w:val="24"/>
              </w:rPr>
            </w:pPr>
            <w:r>
              <w:rPr>
                <w:b/>
                <w:iCs/>
                <w:color w:val="000000"/>
                <w:sz w:val="24"/>
                <w:szCs w:val="24"/>
              </w:rPr>
              <w:t>Number of</w:t>
            </w:r>
            <w:r w:rsidR="001B567E">
              <w:rPr>
                <w:b/>
                <w:iCs/>
                <w:color w:val="000000"/>
                <w:sz w:val="24"/>
                <w:szCs w:val="24"/>
              </w:rPr>
              <w:t xml:space="preserve"> </w:t>
            </w:r>
            <w:r w:rsidR="00296A64">
              <w:rPr>
                <w:b/>
                <w:iCs/>
                <w:color w:val="000000"/>
                <w:sz w:val="24"/>
                <w:szCs w:val="24"/>
              </w:rPr>
              <w:t xml:space="preserve">Active </w:t>
            </w:r>
            <w:r w:rsidR="001B567E">
              <w:rPr>
                <w:b/>
                <w:iCs/>
                <w:color w:val="000000"/>
                <w:sz w:val="24"/>
                <w:szCs w:val="24"/>
              </w:rPr>
              <w:t>Telecommunicators Funded by 911/E911 Fees</w:t>
            </w:r>
          </w:p>
        </w:tc>
      </w:tr>
      <w:tr w:rsidR="003137A8" w:rsidRPr="00291BE9" w14:paraId="120D43B8" w14:textId="77777777" w:rsidTr="009477C6">
        <w:trPr>
          <w:jc w:val="center"/>
        </w:trPr>
        <w:tc>
          <w:tcPr>
            <w:tcW w:w="2592" w:type="dxa"/>
          </w:tcPr>
          <w:p w14:paraId="5A797CF4" w14:textId="0BE60E71" w:rsidR="003137A8" w:rsidRPr="00BB1A91" w:rsidRDefault="003137A8" w:rsidP="00F360F5">
            <w:pPr>
              <w:spacing w:after="120"/>
              <w:jc w:val="center"/>
              <w:rPr>
                <w:iCs/>
                <w:color w:val="000000"/>
                <w:sz w:val="24"/>
                <w:szCs w:val="24"/>
              </w:rPr>
            </w:pPr>
            <w:r w:rsidRPr="00BB1A91">
              <w:rPr>
                <w:iCs/>
                <w:color w:val="000000"/>
                <w:sz w:val="24"/>
                <w:szCs w:val="24"/>
              </w:rPr>
              <w:t>Full</w:t>
            </w:r>
            <w:r w:rsidR="00231534" w:rsidRPr="00BB1A91">
              <w:rPr>
                <w:iCs/>
                <w:color w:val="000000"/>
                <w:sz w:val="24"/>
                <w:szCs w:val="24"/>
              </w:rPr>
              <w:t xml:space="preserve"> </w:t>
            </w:r>
            <w:r w:rsidRPr="00BB1A91">
              <w:rPr>
                <w:iCs/>
                <w:color w:val="000000"/>
                <w:sz w:val="24"/>
                <w:szCs w:val="24"/>
              </w:rPr>
              <w:t>Time</w:t>
            </w:r>
          </w:p>
        </w:tc>
        <w:tc>
          <w:tcPr>
            <w:tcW w:w="3852" w:type="dxa"/>
          </w:tcPr>
          <w:p w14:paraId="01BB85EB" w14:textId="601169D5"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A71F3">
              <w:rPr>
                <w:highlight w:val="lightGray"/>
              </w:rPr>
              <w:t>Unknown</w:t>
            </w:r>
            <w:r w:rsidRPr="00F2467D">
              <w:rPr>
                <w:sz w:val="24"/>
                <w:szCs w:val="24"/>
                <w:highlight w:val="lightGray"/>
              </w:rPr>
              <w:fldChar w:fldCharType="end"/>
            </w:r>
          </w:p>
        </w:tc>
      </w:tr>
      <w:tr w:rsidR="003137A8" w:rsidRPr="00291BE9" w14:paraId="64CB4C6D" w14:textId="77777777" w:rsidTr="009477C6">
        <w:trPr>
          <w:jc w:val="center"/>
        </w:trPr>
        <w:tc>
          <w:tcPr>
            <w:tcW w:w="2592" w:type="dxa"/>
          </w:tcPr>
          <w:p w14:paraId="21EB97EE" w14:textId="13C4AEB7" w:rsidR="003137A8" w:rsidRPr="00BB1A91" w:rsidRDefault="003137A8" w:rsidP="00F360F5">
            <w:pPr>
              <w:spacing w:after="120"/>
              <w:jc w:val="center"/>
              <w:rPr>
                <w:iCs/>
                <w:color w:val="000000"/>
                <w:sz w:val="24"/>
                <w:szCs w:val="24"/>
              </w:rPr>
            </w:pPr>
            <w:r w:rsidRPr="00BB1A91">
              <w:rPr>
                <w:iCs/>
                <w:color w:val="000000"/>
                <w:sz w:val="24"/>
                <w:szCs w:val="24"/>
              </w:rPr>
              <w:t>Part</w:t>
            </w:r>
            <w:r w:rsidR="00231534" w:rsidRPr="00BB1A91">
              <w:rPr>
                <w:iCs/>
                <w:color w:val="000000"/>
                <w:sz w:val="24"/>
                <w:szCs w:val="24"/>
              </w:rPr>
              <w:t xml:space="preserve"> T</w:t>
            </w:r>
            <w:r w:rsidRPr="00BB1A91">
              <w:rPr>
                <w:iCs/>
                <w:color w:val="000000"/>
                <w:sz w:val="24"/>
                <w:szCs w:val="24"/>
              </w:rPr>
              <w:t>ime</w:t>
            </w:r>
          </w:p>
        </w:tc>
        <w:tc>
          <w:tcPr>
            <w:tcW w:w="3852" w:type="dxa"/>
          </w:tcPr>
          <w:p w14:paraId="663044C6" w14:textId="3F137228" w:rsidR="003137A8" w:rsidRPr="00BB1A91"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A71F3">
              <w:rPr>
                <w:highlight w:val="lightGray"/>
              </w:rPr>
              <w:t>Unknown</w:t>
            </w:r>
            <w:r w:rsidRPr="00F2467D">
              <w:rPr>
                <w:sz w:val="24"/>
                <w:szCs w:val="24"/>
                <w:highlight w:val="lightGray"/>
              </w:rPr>
              <w:fldChar w:fldCharType="end"/>
            </w:r>
          </w:p>
        </w:tc>
      </w:tr>
    </w:tbl>
    <w:p w14:paraId="663FCC09" w14:textId="77777777" w:rsidR="003137A8" w:rsidRPr="00BB1A91" w:rsidRDefault="003137A8"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120"/>
      </w:tblGrid>
      <w:tr w:rsidR="00CB4231" w:rsidRPr="00291BE9" w14:paraId="340E3669" w14:textId="77777777" w:rsidTr="004E1227">
        <w:trPr>
          <w:jc w:val="center"/>
        </w:trPr>
        <w:tc>
          <w:tcPr>
            <w:tcW w:w="9120" w:type="dxa"/>
            <w:shd w:val="clear" w:color="auto" w:fill="D9D9D9" w:themeFill="background1" w:themeFillShade="D9"/>
            <w:vAlign w:val="center"/>
          </w:tcPr>
          <w:p w14:paraId="21E046F0" w14:textId="77777777" w:rsidR="00CB4231" w:rsidRPr="00BB1A91" w:rsidRDefault="00CB4231" w:rsidP="00F360F5">
            <w:pPr>
              <w:spacing w:after="120"/>
              <w:rPr>
                <w:b/>
                <w:iCs/>
                <w:color w:val="000000"/>
                <w:sz w:val="24"/>
                <w:szCs w:val="24"/>
              </w:rPr>
            </w:pPr>
            <w:r w:rsidRPr="00BB1A91">
              <w:rPr>
                <w:b/>
                <w:iCs/>
                <w:color w:val="000000"/>
                <w:sz w:val="24"/>
                <w:szCs w:val="24"/>
              </w:rPr>
              <w:t>Addendum Section B</w:t>
            </w:r>
            <w:r w:rsidR="00417523" w:rsidRPr="00BB1A91">
              <w:rPr>
                <w:b/>
                <w:iCs/>
                <w:color w:val="000000"/>
                <w:sz w:val="24"/>
                <w:szCs w:val="24"/>
              </w:rPr>
              <w:t>2</w:t>
            </w:r>
          </w:p>
        </w:tc>
      </w:tr>
      <w:tr w:rsidR="00CB4231" w:rsidRPr="00291BE9" w14:paraId="5923A2F1" w14:textId="77777777" w:rsidTr="004E1227">
        <w:trPr>
          <w:jc w:val="center"/>
        </w:trPr>
        <w:tc>
          <w:tcPr>
            <w:tcW w:w="9120" w:type="dxa"/>
          </w:tcPr>
          <w:p w14:paraId="204A3017" w14:textId="466310E8" w:rsidR="00CB4231" w:rsidRPr="00BB1A91" w:rsidRDefault="00CB4231"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A71F3" w:rsidRPr="004A71F3">
              <w:t xml:space="preserve">Tennessee emergency communications districts </w:t>
            </w:r>
            <w:r w:rsidR="0051695D" w:rsidRPr="0051695D">
              <w:t xml:space="preserve"> (“ECDs”)</w:t>
            </w:r>
            <w:r w:rsidR="004A71F3" w:rsidRPr="004A71F3">
              <w:t xml:space="preserve"> are</w:t>
            </w:r>
            <w:r w:rsidR="00DE33D7">
              <w:t xml:space="preserve"> autonomous</w:t>
            </w:r>
            <w:r w:rsidR="004A71F3" w:rsidRPr="004A71F3">
              <w:t xml:space="preserve"> municipal governments.  Some </w:t>
            </w:r>
            <w:r w:rsidR="00DE33D7">
              <w:t xml:space="preserve">districts </w:t>
            </w:r>
            <w:r w:rsidR="004A71F3" w:rsidRPr="004A71F3">
              <w:t>choose to use 911 revenues to employ telecommunicators and some choose to use the funds to support  local governments</w:t>
            </w:r>
            <w:r w:rsidR="00DE33D7">
              <w:t xml:space="preserve"> aagencies that employ telecommunicators</w:t>
            </w:r>
            <w:r w:rsidR="004A71F3" w:rsidRPr="004A71F3">
              <w:t>.  There is no requirement for ECDs to report the number of telecommunicators hired or supported.  It has been certified that there are 151 call taking positions (</w:t>
            </w:r>
            <w:r w:rsidR="0051695D">
              <w:t>"</w:t>
            </w:r>
            <w:r w:rsidR="004A71F3" w:rsidRPr="004A71F3">
              <w:t>CTPs</w:t>
            </w:r>
            <w:r w:rsidR="0051695D">
              <w:t>"</w:t>
            </w:r>
            <w:r w:rsidR="004A71F3" w:rsidRPr="004A71F3">
              <w:t xml:space="preserve">) established in the </w:t>
            </w:r>
            <w:r w:rsidR="00DE33D7">
              <w:t xml:space="preserve">State </w:t>
            </w:r>
            <w:r w:rsidR="004A71F3" w:rsidRPr="004A71F3">
              <w:t>and each CTP requires a</w:t>
            </w:r>
            <w:r w:rsidR="00DE33D7">
              <w:t xml:space="preserve">pproximately </w:t>
            </w:r>
            <w:r w:rsidR="004A71F3" w:rsidRPr="004A71F3">
              <w:t>5 personnel to occupy the CTP 24 hours per day.  It is unknown whether the personnel filling those CTPs are full time, part time, or employees of the ECD or local governments.</w:t>
            </w:r>
            <w:r w:rsidRPr="00F2467D">
              <w:rPr>
                <w:sz w:val="24"/>
                <w:szCs w:val="24"/>
                <w:highlight w:val="lightGray"/>
              </w:rPr>
              <w:fldChar w:fldCharType="end"/>
            </w:r>
          </w:p>
        </w:tc>
      </w:tr>
    </w:tbl>
    <w:p w14:paraId="472EE76B" w14:textId="77777777" w:rsidR="00CB4231" w:rsidRPr="00BB1A91" w:rsidRDefault="00CB4231" w:rsidP="00F360F5">
      <w:pPr>
        <w:spacing w:after="120"/>
        <w:rPr>
          <w:iCs/>
          <w:color w:val="000000"/>
          <w:sz w:val="24"/>
          <w:szCs w:val="24"/>
        </w:rPr>
      </w:pPr>
    </w:p>
    <w:p w14:paraId="6D70D4FA" w14:textId="3A2A862E" w:rsidR="00162296" w:rsidRPr="00401B93" w:rsidRDefault="00401B93" w:rsidP="00686E8A">
      <w:pPr>
        <w:spacing w:after="120"/>
        <w:rPr>
          <w:b/>
          <w:iCs/>
          <w:color w:val="000000"/>
          <w:sz w:val="24"/>
          <w:szCs w:val="24"/>
        </w:rPr>
      </w:pPr>
      <w:r>
        <w:rPr>
          <w:b/>
          <w:iCs/>
          <w:color w:val="000000"/>
          <w:sz w:val="24"/>
          <w:szCs w:val="24"/>
        </w:rPr>
        <w:t xml:space="preserve">B3. </w:t>
      </w:r>
      <w:r w:rsidR="00162296" w:rsidRPr="00401B93">
        <w:rPr>
          <w:b/>
          <w:iCs/>
          <w:color w:val="000000"/>
          <w:sz w:val="24"/>
          <w:szCs w:val="24"/>
        </w:rPr>
        <w:t xml:space="preserve">For the annual period ending </w:t>
      </w:r>
      <w:r w:rsidR="008C2193" w:rsidRPr="00401B93">
        <w:rPr>
          <w:b/>
          <w:iCs/>
          <w:color w:val="000000"/>
          <w:sz w:val="24"/>
          <w:szCs w:val="24"/>
        </w:rPr>
        <w:t xml:space="preserve">December 31, </w:t>
      </w:r>
      <w:r w:rsidR="00623CAB" w:rsidRPr="00401B93">
        <w:rPr>
          <w:b/>
          <w:iCs/>
          <w:color w:val="000000"/>
          <w:sz w:val="24"/>
          <w:szCs w:val="24"/>
        </w:rPr>
        <w:t>202</w:t>
      </w:r>
      <w:r w:rsidR="008A61AB">
        <w:rPr>
          <w:b/>
          <w:iCs/>
          <w:color w:val="000000"/>
          <w:sz w:val="24"/>
          <w:szCs w:val="24"/>
        </w:rPr>
        <w:t>2</w:t>
      </w:r>
      <w:r w:rsidR="00162296" w:rsidRPr="00401B93">
        <w:rPr>
          <w:b/>
          <w:iCs/>
          <w:color w:val="000000"/>
          <w:sz w:val="24"/>
          <w:szCs w:val="24"/>
        </w:rPr>
        <w:t xml:space="preserve">, please provide </w:t>
      </w:r>
      <w:r w:rsidR="00904848" w:rsidRPr="00401B93">
        <w:rPr>
          <w:b/>
          <w:iCs/>
          <w:color w:val="000000"/>
          <w:sz w:val="24"/>
          <w:szCs w:val="24"/>
        </w:rPr>
        <w:t xml:space="preserve">an estimate of </w:t>
      </w:r>
      <w:r w:rsidR="00162296" w:rsidRPr="00401B93">
        <w:rPr>
          <w:b/>
          <w:iCs/>
          <w:color w:val="000000"/>
          <w:sz w:val="24"/>
          <w:szCs w:val="24"/>
        </w:rPr>
        <w:t>the total cost to provide 911/E911 service in your state or jurisdiction.</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1746"/>
        <w:gridCol w:w="3324"/>
      </w:tblGrid>
      <w:tr w:rsidR="00162296" w:rsidRPr="00291BE9" w14:paraId="6F287EF7" w14:textId="77777777" w:rsidTr="00AA4674">
        <w:trPr>
          <w:trHeight w:val="25"/>
          <w:jc w:val="center"/>
        </w:trPr>
        <w:tc>
          <w:tcPr>
            <w:tcW w:w="1746" w:type="dxa"/>
            <w:shd w:val="clear" w:color="auto" w:fill="D9D9D9" w:themeFill="background1" w:themeFillShade="D9"/>
            <w:vAlign w:val="center"/>
          </w:tcPr>
          <w:p w14:paraId="5CBD8E3D" w14:textId="2137636E" w:rsidR="00162296" w:rsidRPr="00BB1A91" w:rsidRDefault="00162296" w:rsidP="00F360F5">
            <w:pPr>
              <w:spacing w:after="120"/>
              <w:jc w:val="center"/>
              <w:rPr>
                <w:b/>
                <w:iCs/>
                <w:color w:val="000000"/>
                <w:sz w:val="24"/>
                <w:szCs w:val="24"/>
              </w:rPr>
            </w:pPr>
            <w:r w:rsidRPr="00BB1A91">
              <w:rPr>
                <w:b/>
                <w:iCs/>
                <w:color w:val="000000"/>
                <w:sz w:val="24"/>
                <w:szCs w:val="24"/>
              </w:rPr>
              <w:t>Amount</w:t>
            </w:r>
            <w:r w:rsidR="00AA4674">
              <w:rPr>
                <w:b/>
                <w:iCs/>
                <w:color w:val="000000"/>
                <w:sz w:val="24"/>
                <w:szCs w:val="24"/>
              </w:rPr>
              <w:t xml:space="preserve"> </w:t>
            </w:r>
            <w:r w:rsidRPr="00BB1A91">
              <w:rPr>
                <w:b/>
                <w:iCs/>
                <w:color w:val="000000"/>
                <w:sz w:val="24"/>
                <w:szCs w:val="24"/>
              </w:rPr>
              <w:t>($)</w:t>
            </w:r>
          </w:p>
        </w:tc>
        <w:tc>
          <w:tcPr>
            <w:tcW w:w="3324" w:type="dxa"/>
            <w:vAlign w:val="center"/>
          </w:tcPr>
          <w:p w14:paraId="6F06B3B1" w14:textId="5B8FB46F" w:rsidR="00162296" w:rsidRPr="00BB1A91"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E33D7">
              <w:rPr>
                <w:highlight w:val="lightGray"/>
              </w:rPr>
              <w:t>Unknown</w:t>
            </w:r>
            <w:r w:rsidRPr="00F2467D">
              <w:rPr>
                <w:sz w:val="24"/>
                <w:szCs w:val="24"/>
                <w:highlight w:val="lightGray"/>
              </w:rPr>
              <w:fldChar w:fldCharType="end"/>
            </w:r>
          </w:p>
        </w:tc>
      </w:tr>
    </w:tbl>
    <w:p w14:paraId="234C24CE" w14:textId="77777777" w:rsidR="00833274" w:rsidRDefault="00833274" w:rsidP="00F360F5">
      <w:pPr>
        <w:pStyle w:val="BodyText"/>
        <w:spacing w:before="0" w:after="120"/>
        <w:ind w:left="720"/>
        <w:rPr>
          <w:rFonts w:ascii="Times New Roman" w:hAnsi="Times New Roman" w:cs="Times New Roman"/>
          <w:b/>
          <w:sz w:val="24"/>
          <w:szCs w:val="24"/>
        </w:rPr>
      </w:pPr>
    </w:p>
    <w:p w14:paraId="14098552" w14:textId="7EB547B9" w:rsidR="00162296" w:rsidRPr="00BB1A91" w:rsidRDefault="00401B93" w:rsidP="00196DC7">
      <w:pPr>
        <w:pStyle w:val="BodyText"/>
        <w:ind w:left="360"/>
        <w:rPr>
          <w:rFonts w:ascii="Times New Roman" w:hAnsi="Times New Roman" w:cs="Times New Roman"/>
          <w:b/>
          <w:sz w:val="24"/>
          <w:szCs w:val="24"/>
        </w:rPr>
      </w:pPr>
      <w:r>
        <w:rPr>
          <w:rFonts w:ascii="Times New Roman" w:hAnsi="Times New Roman" w:cs="Times New Roman"/>
          <w:b/>
          <w:sz w:val="24"/>
          <w:szCs w:val="24"/>
        </w:rPr>
        <w:t>B</w:t>
      </w:r>
      <w:r w:rsidR="00CF1212" w:rsidRPr="00BB1A91">
        <w:rPr>
          <w:rFonts w:ascii="Times New Roman" w:hAnsi="Times New Roman" w:cs="Times New Roman"/>
          <w:b/>
          <w:sz w:val="24"/>
          <w:szCs w:val="24"/>
        </w:rPr>
        <w:t>3</w:t>
      </w:r>
      <w:r w:rsidR="00162296" w:rsidRPr="00BB1A91">
        <w:rPr>
          <w:rFonts w:ascii="Times New Roman" w:hAnsi="Times New Roman" w:cs="Times New Roman"/>
          <w:b/>
          <w:sz w:val="24"/>
          <w:szCs w:val="24"/>
        </w:rPr>
        <w:t>a. If an amount cannot be provided, please explain why.</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270"/>
      </w:tblGrid>
      <w:tr w:rsidR="008C0E5C" w:rsidRPr="00291BE9" w14:paraId="399D789D" w14:textId="77777777" w:rsidTr="00992470">
        <w:tc>
          <w:tcPr>
            <w:tcW w:w="9270" w:type="dxa"/>
          </w:tcPr>
          <w:p w14:paraId="01E497BA" w14:textId="4969037B" w:rsidR="008C0E5C" w:rsidRPr="00590017" w:rsidRDefault="008C0E5C"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bookmarkStart w:id="2" w:name="_Hlk131585438"/>
            <w:r w:rsidR="000338AB" w:rsidRPr="000338AB">
              <w:t xml:space="preserve">Tennessee emergency communications districts </w:t>
            </w:r>
            <w:r w:rsidR="0051695D" w:rsidRPr="0051695D">
              <w:t xml:space="preserve"> (“ECDs”)</w:t>
            </w:r>
            <w:r w:rsidR="000338AB" w:rsidRPr="000338AB">
              <w:t xml:space="preserve"> operate </w:t>
            </w:r>
            <w:r w:rsidR="004A71F3">
              <w:t xml:space="preserve">and report </w:t>
            </w:r>
            <w:r w:rsidR="000338AB" w:rsidRPr="000338AB">
              <w:t xml:space="preserve">on a fiscal year basis from July 1 through June 30. </w:t>
            </w:r>
            <w:r w:rsidR="004A71F3">
              <w:t>A</w:t>
            </w:r>
            <w:r w:rsidR="000338AB" w:rsidRPr="000338AB">
              <w:t>udits reflect annual costs that are recorded in ECD’s books, but expenditures made for 911 service by contributing local governments are not included.  A study performed by the Tennessee Comptroller of the Treasury determined an amount of $191,610,768 as the total cost of operating the 911 service for</w:t>
            </w:r>
            <w:r w:rsidR="004A71F3">
              <w:t xml:space="preserve"> FY2019,</w:t>
            </w:r>
            <w:r w:rsidR="000338AB" w:rsidRPr="000338AB">
              <w:t xml:space="preserve"> which was composed of $118,779,979 </w:t>
            </w:r>
            <w:r w:rsidR="00DE33D7">
              <w:t xml:space="preserve">in </w:t>
            </w:r>
            <w:r w:rsidR="000338AB" w:rsidRPr="000338AB">
              <w:t>ECD cost and $72,830,789</w:t>
            </w:r>
            <w:r w:rsidR="000338AB">
              <w:t xml:space="preserve"> </w:t>
            </w:r>
            <w:r w:rsidR="00DE33D7">
              <w:t xml:space="preserve">in </w:t>
            </w:r>
            <w:r w:rsidR="000338AB">
              <w:t>local government cost</w:t>
            </w:r>
            <w:r w:rsidR="000338AB" w:rsidRPr="000338AB">
              <w:t xml:space="preserve">.  </w:t>
            </w:r>
            <w:r w:rsidR="00DB4606" w:rsidRPr="00DB4606">
              <w:t xml:space="preserve"> An estimated total cost for providing 911 service in Tennessee can be derived by multiplying the 2019 percentage times FY2021 audited ECD annual cost (1.62% times $122,238,259 yielding an estimate of $198,025,980)</w:t>
            </w:r>
            <w:bookmarkEnd w:id="2"/>
            <w:r w:rsidR="00DB4606" w:rsidRPr="00DB4606">
              <w:t>.</w:t>
            </w:r>
            <w:r w:rsidRPr="00F2467D">
              <w:rPr>
                <w:sz w:val="24"/>
                <w:szCs w:val="24"/>
                <w:highlight w:val="lightGray"/>
              </w:rPr>
              <w:fldChar w:fldCharType="end"/>
            </w:r>
          </w:p>
        </w:tc>
      </w:tr>
    </w:tbl>
    <w:p w14:paraId="4343C3C9" w14:textId="77777777" w:rsidR="008C0E5C" w:rsidRPr="00BB1A91" w:rsidRDefault="008C0E5C"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2"/>
      </w:tblGrid>
      <w:tr w:rsidR="00417523" w:rsidRPr="00291BE9" w14:paraId="4DA96756" w14:textId="77777777" w:rsidTr="00FA58C1">
        <w:trPr>
          <w:jc w:val="center"/>
        </w:trPr>
        <w:tc>
          <w:tcPr>
            <w:tcW w:w="9202" w:type="dxa"/>
            <w:shd w:val="clear" w:color="auto" w:fill="D9D9D9" w:themeFill="background1" w:themeFillShade="D9"/>
            <w:vAlign w:val="center"/>
          </w:tcPr>
          <w:p w14:paraId="5660765B" w14:textId="77777777" w:rsidR="00417523" w:rsidRPr="00BB1A91" w:rsidRDefault="00417523" w:rsidP="00F360F5">
            <w:pPr>
              <w:spacing w:after="120"/>
              <w:rPr>
                <w:b/>
                <w:iCs/>
                <w:color w:val="000000"/>
                <w:sz w:val="24"/>
                <w:szCs w:val="24"/>
              </w:rPr>
            </w:pPr>
            <w:r w:rsidRPr="00BB1A91">
              <w:rPr>
                <w:b/>
                <w:iCs/>
                <w:color w:val="000000"/>
                <w:sz w:val="24"/>
                <w:szCs w:val="24"/>
              </w:rPr>
              <w:t>Addendum Section B3</w:t>
            </w:r>
          </w:p>
        </w:tc>
      </w:tr>
      <w:tr w:rsidR="00417523" w:rsidRPr="00291BE9" w14:paraId="292B6350" w14:textId="77777777" w:rsidTr="00FA58C1">
        <w:trPr>
          <w:jc w:val="center"/>
        </w:trPr>
        <w:tc>
          <w:tcPr>
            <w:tcW w:w="9202" w:type="dxa"/>
          </w:tcPr>
          <w:p w14:paraId="76EE25C1" w14:textId="77777777" w:rsidR="00417523" w:rsidRPr="008C0E5C" w:rsidRDefault="00417523" w:rsidP="00F360F5">
            <w:pPr>
              <w:spacing w:after="120"/>
              <w:rPr>
                <w:b/>
                <w:iCs/>
                <w:color w:val="000000"/>
                <w:sz w:val="24"/>
                <w:szCs w:val="24"/>
              </w:rPr>
            </w:pPr>
            <w:r w:rsidRPr="008C0E5C">
              <w:rPr>
                <w:b/>
                <w:iCs/>
                <w:color w:val="000000"/>
                <w:sz w:val="24"/>
                <w:szCs w:val="24"/>
              </w:rPr>
              <w:fldChar w:fldCharType="begin">
                <w:ffData>
                  <w:name w:val="B3A_Desc"/>
                  <w:enabled/>
                  <w:calcOnExit w:val="0"/>
                  <w:textInput/>
                </w:ffData>
              </w:fldChar>
            </w:r>
            <w:r w:rsidRPr="008C0E5C">
              <w:rPr>
                <w:b/>
                <w:iCs/>
                <w:color w:val="000000"/>
                <w:sz w:val="24"/>
                <w:szCs w:val="24"/>
              </w:rPr>
              <w:instrText xml:space="preserve"> FORMTEXT </w:instrText>
            </w:r>
            <w:r w:rsidRPr="008C0E5C">
              <w:rPr>
                <w:b/>
                <w:iCs/>
                <w:color w:val="000000"/>
                <w:sz w:val="24"/>
                <w:szCs w:val="24"/>
              </w:rPr>
            </w:r>
            <w:r w:rsidRPr="008C0E5C">
              <w:rPr>
                <w:b/>
                <w:iCs/>
                <w:color w:val="000000"/>
                <w:sz w:val="24"/>
                <w:szCs w:val="24"/>
              </w:rPr>
              <w:fldChar w:fldCharType="separate"/>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t> </w:t>
            </w:r>
            <w:r w:rsidRPr="008C0E5C">
              <w:rPr>
                <w:b/>
                <w:iCs/>
                <w:color w:val="000000"/>
                <w:sz w:val="24"/>
                <w:szCs w:val="24"/>
              </w:rPr>
              <w:fldChar w:fldCharType="end"/>
            </w:r>
          </w:p>
        </w:tc>
      </w:tr>
    </w:tbl>
    <w:p w14:paraId="008DB3D5" w14:textId="77777777" w:rsidR="00417523" w:rsidRPr="00BB1A91" w:rsidRDefault="00417523" w:rsidP="00F360F5">
      <w:pPr>
        <w:spacing w:after="200"/>
        <w:rPr>
          <w:iCs/>
          <w:color w:val="000000"/>
          <w:sz w:val="24"/>
          <w:szCs w:val="24"/>
        </w:rPr>
      </w:pPr>
    </w:p>
    <w:p w14:paraId="432F1C39" w14:textId="77777777" w:rsidR="00F125F9" w:rsidRDefault="00F125F9" w:rsidP="00784BFB">
      <w:pPr>
        <w:spacing w:after="120"/>
        <w:rPr>
          <w:b/>
          <w:iCs/>
          <w:color w:val="000000"/>
          <w:sz w:val="24"/>
          <w:szCs w:val="24"/>
        </w:rPr>
      </w:pPr>
    </w:p>
    <w:p w14:paraId="57389598" w14:textId="26B32F6C" w:rsidR="0058282F" w:rsidRPr="00784BFB" w:rsidRDefault="00784BFB" w:rsidP="00784BFB">
      <w:pPr>
        <w:spacing w:after="120"/>
        <w:rPr>
          <w:b/>
          <w:iCs/>
          <w:color w:val="000000"/>
          <w:sz w:val="24"/>
          <w:szCs w:val="24"/>
        </w:rPr>
      </w:pPr>
      <w:r>
        <w:rPr>
          <w:b/>
          <w:iCs/>
          <w:color w:val="000000"/>
          <w:sz w:val="24"/>
          <w:szCs w:val="24"/>
        </w:rPr>
        <w:t xml:space="preserve">B4. </w:t>
      </w:r>
      <w:r w:rsidR="0058282F" w:rsidRPr="00784BFB">
        <w:rPr>
          <w:b/>
          <w:iCs/>
          <w:color w:val="000000"/>
          <w:sz w:val="24"/>
          <w:szCs w:val="24"/>
        </w:rPr>
        <w:t xml:space="preserve">Please provide the total number of 911 </w:t>
      </w:r>
      <w:r w:rsidR="001001C2" w:rsidRPr="00784BFB">
        <w:rPr>
          <w:b/>
          <w:iCs/>
          <w:color w:val="000000"/>
          <w:sz w:val="24"/>
          <w:szCs w:val="24"/>
        </w:rPr>
        <w:t xml:space="preserve">voice </w:t>
      </w:r>
      <w:r w:rsidR="0058282F" w:rsidRPr="00784BFB">
        <w:rPr>
          <w:b/>
          <w:iCs/>
          <w:color w:val="000000"/>
          <w:sz w:val="24"/>
          <w:szCs w:val="24"/>
        </w:rPr>
        <w:t xml:space="preserve">calls </w:t>
      </w:r>
      <w:r w:rsidR="00842891" w:rsidRPr="00784BFB">
        <w:rPr>
          <w:b/>
          <w:iCs/>
          <w:color w:val="000000"/>
          <w:sz w:val="24"/>
          <w:szCs w:val="24"/>
        </w:rPr>
        <w:t xml:space="preserve">that </w:t>
      </w:r>
      <w:r w:rsidR="0058282F" w:rsidRPr="00784BFB">
        <w:rPr>
          <w:b/>
          <w:iCs/>
          <w:color w:val="000000"/>
          <w:sz w:val="24"/>
          <w:szCs w:val="24"/>
        </w:rPr>
        <w:t xml:space="preserve">your state or jurisdiction received during the period </w:t>
      </w:r>
      <w:r w:rsidR="00F45027" w:rsidRPr="00784BFB">
        <w:rPr>
          <w:b/>
          <w:iCs/>
          <w:color w:val="000000"/>
          <w:sz w:val="24"/>
          <w:szCs w:val="24"/>
        </w:rPr>
        <w:t xml:space="preserve">January 1, </w:t>
      </w:r>
      <w:proofErr w:type="gramStart"/>
      <w:r w:rsidR="00623CAB" w:rsidRPr="00784BFB">
        <w:rPr>
          <w:b/>
          <w:iCs/>
          <w:color w:val="000000"/>
          <w:sz w:val="24"/>
          <w:szCs w:val="24"/>
        </w:rPr>
        <w:t>202</w:t>
      </w:r>
      <w:r w:rsidR="008A61AB">
        <w:rPr>
          <w:b/>
          <w:iCs/>
          <w:color w:val="000000"/>
          <w:sz w:val="24"/>
          <w:szCs w:val="24"/>
        </w:rPr>
        <w:t>2</w:t>
      </w:r>
      <w:proofErr w:type="gramEnd"/>
      <w:r w:rsidR="0058282F" w:rsidRPr="00784BFB">
        <w:rPr>
          <w:b/>
          <w:iCs/>
          <w:color w:val="000000"/>
          <w:sz w:val="24"/>
          <w:szCs w:val="24"/>
        </w:rPr>
        <w:t xml:space="preserve"> to </w:t>
      </w:r>
      <w:r w:rsidR="008C2193" w:rsidRPr="00784BFB">
        <w:rPr>
          <w:b/>
          <w:iCs/>
          <w:color w:val="000000"/>
          <w:sz w:val="24"/>
          <w:szCs w:val="24"/>
        </w:rPr>
        <w:t xml:space="preserve">December 31, </w:t>
      </w:r>
      <w:r w:rsidR="00623CAB" w:rsidRPr="00784BFB">
        <w:rPr>
          <w:b/>
          <w:iCs/>
          <w:color w:val="000000"/>
          <w:sz w:val="24"/>
          <w:szCs w:val="24"/>
        </w:rPr>
        <w:t>202</w:t>
      </w:r>
      <w:r w:rsidR="008A61AB">
        <w:rPr>
          <w:b/>
          <w:iCs/>
          <w:color w:val="000000"/>
          <w:sz w:val="24"/>
          <w:szCs w:val="24"/>
        </w:rPr>
        <w:t>2</w:t>
      </w:r>
      <w:r w:rsidR="0058282F" w:rsidRPr="00784BFB">
        <w:rPr>
          <w:b/>
          <w:iCs/>
          <w:color w:val="000000"/>
          <w:sz w:val="24"/>
          <w:szCs w:val="24"/>
        </w:rPr>
        <w:t>.</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3175"/>
        <w:gridCol w:w="3240"/>
      </w:tblGrid>
      <w:tr w:rsidR="00B75AAC" w:rsidRPr="00291BE9" w14:paraId="79646116" w14:textId="77777777" w:rsidTr="00172730">
        <w:trPr>
          <w:jc w:val="center"/>
        </w:trPr>
        <w:tc>
          <w:tcPr>
            <w:tcW w:w="3175" w:type="dxa"/>
            <w:shd w:val="clear" w:color="auto" w:fill="D9D9D9" w:themeFill="background1" w:themeFillShade="D9"/>
            <w:vAlign w:val="center"/>
          </w:tcPr>
          <w:p w14:paraId="30CFD04C" w14:textId="77777777"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Type of Service</w:t>
            </w:r>
          </w:p>
        </w:tc>
        <w:tc>
          <w:tcPr>
            <w:tcW w:w="3240" w:type="dxa"/>
            <w:shd w:val="clear" w:color="auto" w:fill="D9D9D9" w:themeFill="background1" w:themeFillShade="D9"/>
            <w:vAlign w:val="center"/>
          </w:tcPr>
          <w:p w14:paraId="2F76BE04" w14:textId="5C95191C" w:rsidR="00B75AAC" w:rsidRPr="00BB1A91" w:rsidRDefault="00B75AAC" w:rsidP="00F360F5">
            <w:pPr>
              <w:pStyle w:val="NoSpacing"/>
              <w:jc w:val="center"/>
              <w:rPr>
                <w:rFonts w:ascii="Times New Roman" w:hAnsi="Times New Roman" w:cs="Times New Roman"/>
                <w:b/>
                <w:sz w:val="24"/>
                <w:szCs w:val="24"/>
              </w:rPr>
            </w:pPr>
            <w:r w:rsidRPr="00BB1A91">
              <w:rPr>
                <w:rFonts w:ascii="Times New Roman" w:hAnsi="Times New Roman" w:cs="Times New Roman"/>
                <w:b/>
                <w:sz w:val="24"/>
                <w:szCs w:val="24"/>
              </w:rPr>
              <w:t xml:space="preserve">Total 911 </w:t>
            </w:r>
            <w:r w:rsidR="002B1B8D">
              <w:rPr>
                <w:rFonts w:ascii="Times New Roman" w:hAnsi="Times New Roman" w:cs="Times New Roman"/>
                <w:b/>
                <w:sz w:val="24"/>
                <w:szCs w:val="24"/>
              </w:rPr>
              <w:t xml:space="preserve">Voice </w:t>
            </w:r>
            <w:r w:rsidRPr="00BB1A91">
              <w:rPr>
                <w:rFonts w:ascii="Times New Roman" w:hAnsi="Times New Roman" w:cs="Times New Roman"/>
                <w:b/>
                <w:sz w:val="24"/>
                <w:szCs w:val="24"/>
              </w:rPr>
              <w:t>Calls</w:t>
            </w:r>
          </w:p>
        </w:tc>
      </w:tr>
      <w:tr w:rsidR="00B75AAC" w:rsidRPr="00291BE9" w14:paraId="0770E072" w14:textId="77777777" w:rsidTr="00172730">
        <w:trPr>
          <w:jc w:val="center"/>
        </w:trPr>
        <w:tc>
          <w:tcPr>
            <w:tcW w:w="3175" w:type="dxa"/>
          </w:tcPr>
          <w:p w14:paraId="1AED8DB1"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Wireline</w:t>
            </w:r>
          </w:p>
        </w:tc>
        <w:tc>
          <w:tcPr>
            <w:tcW w:w="3240" w:type="dxa"/>
          </w:tcPr>
          <w:p w14:paraId="26618D27" w14:textId="2A20E01D"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DE33D7">
              <w:rPr>
                <w:highlight w:val="lightGray"/>
              </w:rPr>
              <w:t>Unknown</w:t>
            </w:r>
            <w:r w:rsidRPr="00BB1A91">
              <w:rPr>
                <w:rFonts w:ascii="Times New Roman" w:hAnsi="Times New Roman" w:cs="Times New Roman"/>
                <w:sz w:val="24"/>
                <w:szCs w:val="24"/>
                <w:highlight w:val="lightGray"/>
              </w:rPr>
              <w:fldChar w:fldCharType="end"/>
            </w:r>
          </w:p>
        </w:tc>
      </w:tr>
      <w:tr w:rsidR="00B75AAC" w:rsidRPr="00291BE9" w14:paraId="2C99360D" w14:textId="77777777" w:rsidTr="00172730">
        <w:trPr>
          <w:jc w:val="center"/>
        </w:trPr>
        <w:tc>
          <w:tcPr>
            <w:tcW w:w="3175" w:type="dxa"/>
          </w:tcPr>
          <w:p w14:paraId="105F2FA3"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 xml:space="preserve">Wireless </w:t>
            </w:r>
          </w:p>
        </w:tc>
        <w:tc>
          <w:tcPr>
            <w:tcW w:w="3240" w:type="dxa"/>
          </w:tcPr>
          <w:p w14:paraId="2EB338DD" w14:textId="217B8A57"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DE33D7">
              <w:rPr>
                <w:highlight w:val="lightGray"/>
              </w:rPr>
              <w:t>Unknown</w:t>
            </w:r>
            <w:r w:rsidRPr="00BB1A91">
              <w:rPr>
                <w:rFonts w:ascii="Times New Roman" w:hAnsi="Times New Roman" w:cs="Times New Roman"/>
                <w:sz w:val="24"/>
                <w:szCs w:val="24"/>
                <w:highlight w:val="lightGray"/>
              </w:rPr>
              <w:fldChar w:fldCharType="end"/>
            </w:r>
          </w:p>
        </w:tc>
      </w:tr>
      <w:tr w:rsidR="00B75AAC" w:rsidRPr="00291BE9" w14:paraId="0A67C5AB" w14:textId="77777777" w:rsidTr="00172730">
        <w:trPr>
          <w:jc w:val="center"/>
        </w:trPr>
        <w:tc>
          <w:tcPr>
            <w:tcW w:w="3175" w:type="dxa"/>
          </w:tcPr>
          <w:p w14:paraId="0CBB5A4E" w14:textId="77777777" w:rsidR="00B75AAC" w:rsidRPr="00BB1A91" w:rsidRDefault="00B75AAC" w:rsidP="00F360F5">
            <w:pPr>
              <w:pStyle w:val="NoSpacing"/>
              <w:rPr>
                <w:rFonts w:ascii="Times New Roman" w:hAnsi="Times New Roman" w:cs="Times New Roman"/>
                <w:sz w:val="24"/>
                <w:szCs w:val="24"/>
              </w:rPr>
            </w:pPr>
            <w:r w:rsidRPr="00BB1A91">
              <w:rPr>
                <w:rFonts w:ascii="Times New Roman" w:hAnsi="Times New Roman" w:cs="Times New Roman"/>
                <w:sz w:val="24"/>
                <w:szCs w:val="24"/>
              </w:rPr>
              <w:t>VoIP</w:t>
            </w:r>
          </w:p>
        </w:tc>
        <w:tc>
          <w:tcPr>
            <w:tcW w:w="3240" w:type="dxa"/>
          </w:tcPr>
          <w:p w14:paraId="0A84240D" w14:textId="5E546592" w:rsidR="00B75AAC"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DE33D7">
              <w:rPr>
                <w:highlight w:val="lightGray"/>
              </w:rPr>
              <w:t>Unknown</w:t>
            </w:r>
            <w:r w:rsidRPr="00BB1A91">
              <w:rPr>
                <w:rFonts w:ascii="Times New Roman" w:hAnsi="Times New Roman" w:cs="Times New Roman"/>
                <w:sz w:val="24"/>
                <w:szCs w:val="24"/>
                <w:highlight w:val="lightGray"/>
              </w:rPr>
              <w:fldChar w:fldCharType="end"/>
            </w:r>
          </w:p>
        </w:tc>
      </w:tr>
      <w:tr w:rsidR="00575344" w:rsidRPr="00291BE9" w14:paraId="47F14312" w14:textId="77777777" w:rsidTr="00172730">
        <w:trPr>
          <w:jc w:val="center"/>
        </w:trPr>
        <w:tc>
          <w:tcPr>
            <w:tcW w:w="3175" w:type="dxa"/>
          </w:tcPr>
          <w:p w14:paraId="0FFD25F1" w14:textId="42AA6D5F" w:rsidR="00575344" w:rsidRPr="00BB1A91" w:rsidRDefault="00575344" w:rsidP="00F360F5">
            <w:pPr>
              <w:pStyle w:val="NoSpacing"/>
              <w:rPr>
                <w:rFonts w:ascii="Times New Roman" w:hAnsi="Times New Roman" w:cs="Times New Roman"/>
                <w:sz w:val="24"/>
                <w:szCs w:val="24"/>
              </w:rPr>
            </w:pPr>
            <w:r>
              <w:rPr>
                <w:rFonts w:ascii="Times New Roman" w:hAnsi="Times New Roman" w:cs="Times New Roman"/>
                <w:sz w:val="24"/>
                <w:szCs w:val="24"/>
              </w:rPr>
              <w:t>Other</w:t>
            </w:r>
            <w:r w:rsidR="002B1B8D">
              <w:rPr>
                <w:rFonts w:ascii="Times New Roman" w:hAnsi="Times New Roman" w:cs="Times New Roman"/>
                <w:sz w:val="24"/>
                <w:szCs w:val="24"/>
              </w:rPr>
              <w:t xml:space="preserve"> (report 911 texts separately below in </w:t>
            </w:r>
            <w:r w:rsidR="00992470">
              <w:rPr>
                <w:rFonts w:ascii="Times New Roman" w:hAnsi="Times New Roman" w:cs="Times New Roman"/>
                <w:sz w:val="24"/>
                <w:szCs w:val="24"/>
              </w:rPr>
              <w:t>B.</w:t>
            </w:r>
            <w:r w:rsidR="002B1B8D">
              <w:rPr>
                <w:rFonts w:ascii="Times New Roman" w:hAnsi="Times New Roman" w:cs="Times New Roman"/>
                <w:sz w:val="24"/>
                <w:szCs w:val="24"/>
              </w:rPr>
              <w:t>4a)</w:t>
            </w:r>
          </w:p>
        </w:tc>
        <w:tc>
          <w:tcPr>
            <w:tcW w:w="3240" w:type="dxa"/>
          </w:tcPr>
          <w:p w14:paraId="7DA54266" w14:textId="750171F9" w:rsidR="00575344" w:rsidRPr="00BB1A91" w:rsidRDefault="00575344" w:rsidP="00F360F5">
            <w:pPr>
              <w:pStyle w:val="NoSpacing"/>
              <w:rPr>
                <w:rFonts w:ascii="Times New Roman" w:hAnsi="Times New Roman" w:cs="Times New Roman"/>
                <w:sz w:val="24"/>
                <w:szCs w:val="24"/>
                <w:highlight w:val="lightGray"/>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DE33D7">
              <w:rPr>
                <w:highlight w:val="lightGray"/>
              </w:rPr>
              <w:t>Uknown</w:t>
            </w:r>
            <w:r w:rsidRPr="00BB1A91">
              <w:rPr>
                <w:rFonts w:ascii="Times New Roman" w:hAnsi="Times New Roman" w:cs="Times New Roman"/>
                <w:sz w:val="24"/>
                <w:szCs w:val="24"/>
                <w:highlight w:val="lightGray"/>
              </w:rPr>
              <w:fldChar w:fldCharType="end"/>
            </w:r>
          </w:p>
        </w:tc>
      </w:tr>
      <w:tr w:rsidR="00172730" w:rsidRPr="00291BE9" w14:paraId="67237EEE" w14:textId="77777777" w:rsidTr="00172730">
        <w:trPr>
          <w:jc w:val="center"/>
        </w:trPr>
        <w:tc>
          <w:tcPr>
            <w:tcW w:w="3175" w:type="dxa"/>
            <w:shd w:val="clear" w:color="auto" w:fill="D9D9D9" w:themeFill="background1" w:themeFillShade="D9"/>
          </w:tcPr>
          <w:p w14:paraId="78EE8ECA" w14:textId="77777777" w:rsidR="00172730" w:rsidRPr="00BB1A91" w:rsidRDefault="00172730" w:rsidP="00F360F5">
            <w:pPr>
              <w:pStyle w:val="NoSpacing"/>
              <w:jc w:val="right"/>
              <w:rPr>
                <w:rFonts w:ascii="Times New Roman" w:hAnsi="Times New Roman" w:cs="Times New Roman"/>
                <w:b/>
                <w:sz w:val="24"/>
                <w:szCs w:val="24"/>
              </w:rPr>
            </w:pPr>
            <w:r w:rsidRPr="00BB1A91">
              <w:rPr>
                <w:rFonts w:ascii="Times New Roman" w:hAnsi="Times New Roman" w:cs="Times New Roman"/>
                <w:b/>
                <w:sz w:val="24"/>
                <w:szCs w:val="24"/>
              </w:rPr>
              <w:t>Total</w:t>
            </w:r>
          </w:p>
        </w:tc>
        <w:tc>
          <w:tcPr>
            <w:tcW w:w="3240" w:type="dxa"/>
          </w:tcPr>
          <w:p w14:paraId="72E8C6E7" w14:textId="0AFF708B" w:rsidR="00172730" w:rsidRPr="00BB1A91" w:rsidRDefault="00B4337B" w:rsidP="00F360F5">
            <w:pPr>
              <w:pStyle w:val="NoSpacing"/>
              <w:rPr>
                <w:rFonts w:ascii="Times New Roman" w:hAnsi="Times New Roman" w:cs="Times New Roman"/>
                <w:sz w:val="24"/>
                <w:szCs w:val="24"/>
              </w:rPr>
            </w:pPr>
            <w:r w:rsidRPr="00BB1A91">
              <w:rPr>
                <w:rFonts w:ascii="Times New Roman" w:hAnsi="Times New Roman" w:cs="Times New Roman"/>
                <w:sz w:val="24"/>
                <w:szCs w:val="24"/>
                <w:highlight w:val="lightGray"/>
              </w:rPr>
              <w:fldChar w:fldCharType="begin">
                <w:ffData>
                  <w:name w:val="B3A_Desc"/>
                  <w:enabled/>
                  <w:calcOnExit w:val="0"/>
                  <w:textInput/>
                </w:ffData>
              </w:fldChar>
            </w:r>
            <w:r w:rsidRPr="00BB1A91">
              <w:rPr>
                <w:rFonts w:ascii="Times New Roman" w:hAnsi="Times New Roman" w:cs="Times New Roman"/>
                <w:sz w:val="24"/>
                <w:szCs w:val="24"/>
                <w:highlight w:val="lightGray"/>
              </w:rPr>
              <w:instrText xml:space="preserve"> FORMTEXT </w:instrText>
            </w:r>
            <w:r w:rsidRPr="00BB1A91">
              <w:rPr>
                <w:rFonts w:ascii="Times New Roman" w:hAnsi="Times New Roman" w:cs="Times New Roman"/>
                <w:sz w:val="24"/>
                <w:szCs w:val="24"/>
                <w:highlight w:val="lightGray"/>
              </w:rPr>
            </w:r>
            <w:r w:rsidRPr="00BB1A91">
              <w:rPr>
                <w:rFonts w:ascii="Times New Roman" w:hAnsi="Times New Roman" w:cs="Times New Roman"/>
                <w:sz w:val="24"/>
                <w:szCs w:val="24"/>
                <w:highlight w:val="lightGray"/>
              </w:rPr>
              <w:fldChar w:fldCharType="separate"/>
            </w:r>
            <w:r w:rsidR="001F7CAC" w:rsidRPr="001F7CAC">
              <w:t>6</w:t>
            </w:r>
            <w:r w:rsidR="001F7CAC">
              <w:t>,</w:t>
            </w:r>
            <w:r w:rsidR="001F7CAC" w:rsidRPr="001F7CAC">
              <w:t>082</w:t>
            </w:r>
            <w:r w:rsidR="001F7CAC">
              <w:t>,</w:t>
            </w:r>
            <w:r w:rsidR="001F7CAC" w:rsidRPr="001F7CAC">
              <w:t>245</w:t>
            </w:r>
            <w:r w:rsidRPr="00BB1A91">
              <w:rPr>
                <w:rFonts w:ascii="Times New Roman" w:hAnsi="Times New Roman" w:cs="Times New Roman"/>
                <w:sz w:val="24"/>
                <w:szCs w:val="24"/>
                <w:highlight w:val="lightGray"/>
              </w:rPr>
              <w:fldChar w:fldCharType="end"/>
            </w:r>
          </w:p>
        </w:tc>
      </w:tr>
    </w:tbl>
    <w:p w14:paraId="7BA17B2C" w14:textId="0D167E97" w:rsidR="00F03FED" w:rsidRDefault="00F03FED" w:rsidP="00F360F5">
      <w:pPr>
        <w:spacing w:after="120"/>
        <w:rPr>
          <w:iCs/>
          <w:color w:val="000000"/>
          <w:sz w:val="24"/>
          <w:szCs w:val="24"/>
        </w:rPr>
      </w:pPr>
    </w:p>
    <w:p w14:paraId="33030C78" w14:textId="2FC2E932" w:rsidR="002B1B8D" w:rsidRDefault="00784BFB" w:rsidP="00784BFB">
      <w:pPr>
        <w:spacing w:after="120"/>
        <w:ind w:left="360"/>
        <w:rPr>
          <w:b/>
          <w:iCs/>
          <w:color w:val="000000"/>
          <w:sz w:val="24"/>
          <w:szCs w:val="24"/>
        </w:rPr>
      </w:pPr>
      <w:r>
        <w:rPr>
          <w:b/>
          <w:sz w:val="24"/>
          <w:szCs w:val="24"/>
        </w:rPr>
        <w:t>B</w:t>
      </w:r>
      <w:r w:rsidR="002B1B8D">
        <w:rPr>
          <w:b/>
          <w:sz w:val="24"/>
          <w:szCs w:val="24"/>
        </w:rPr>
        <w:t>4</w:t>
      </w:r>
      <w:r w:rsidR="002B1B8D" w:rsidRPr="00BB1A91">
        <w:rPr>
          <w:b/>
          <w:sz w:val="24"/>
          <w:szCs w:val="24"/>
        </w:rPr>
        <w:t xml:space="preserve">a. </w:t>
      </w:r>
      <w:r w:rsidR="002B1B8D">
        <w:rPr>
          <w:b/>
          <w:sz w:val="24"/>
          <w:szCs w:val="24"/>
        </w:rPr>
        <w:t xml:space="preserve"> </w:t>
      </w:r>
      <w:r w:rsidR="002B1B8D" w:rsidRPr="00BB1A91">
        <w:rPr>
          <w:b/>
          <w:iCs/>
          <w:color w:val="000000"/>
          <w:sz w:val="24"/>
          <w:szCs w:val="24"/>
        </w:rPr>
        <w:t xml:space="preserve">Please provide the total number of </w:t>
      </w:r>
      <w:r w:rsidR="002B1B8D">
        <w:rPr>
          <w:b/>
          <w:iCs/>
          <w:color w:val="000000"/>
          <w:sz w:val="24"/>
          <w:szCs w:val="24"/>
        </w:rPr>
        <w:t xml:space="preserve">911 texts that </w:t>
      </w:r>
      <w:r w:rsidR="002B1B8D" w:rsidRPr="00BB1A91">
        <w:rPr>
          <w:b/>
          <w:iCs/>
          <w:color w:val="000000"/>
          <w:sz w:val="24"/>
          <w:szCs w:val="24"/>
        </w:rPr>
        <w:t xml:space="preserve">your state or jurisdiction received during the period January 1, </w:t>
      </w:r>
      <w:proofErr w:type="gramStart"/>
      <w:r w:rsidR="002B1B8D" w:rsidRPr="00BB1A91">
        <w:rPr>
          <w:b/>
          <w:iCs/>
          <w:color w:val="000000"/>
          <w:sz w:val="24"/>
          <w:szCs w:val="24"/>
        </w:rPr>
        <w:t>202</w:t>
      </w:r>
      <w:r w:rsidR="008A61AB">
        <w:rPr>
          <w:b/>
          <w:iCs/>
          <w:color w:val="000000"/>
          <w:sz w:val="24"/>
          <w:szCs w:val="24"/>
        </w:rPr>
        <w:t>2</w:t>
      </w:r>
      <w:proofErr w:type="gramEnd"/>
      <w:r w:rsidR="002B1B8D" w:rsidRPr="00BB1A91">
        <w:rPr>
          <w:b/>
          <w:iCs/>
          <w:color w:val="000000"/>
          <w:sz w:val="24"/>
          <w:szCs w:val="24"/>
        </w:rPr>
        <w:t xml:space="preserve"> to December 31, 202</w:t>
      </w:r>
      <w:r w:rsidR="008A61AB">
        <w:rPr>
          <w:b/>
          <w:iCs/>
          <w:color w:val="000000"/>
          <w:sz w:val="24"/>
          <w:szCs w:val="24"/>
        </w:rPr>
        <w:t>2</w:t>
      </w:r>
      <w:r w:rsidR="002B1B8D" w:rsidRPr="00BB1A91">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3145"/>
        <w:gridCol w:w="3240"/>
      </w:tblGrid>
      <w:tr w:rsidR="002B1B8D" w:rsidRPr="00291BE9" w14:paraId="09ED2D9C" w14:textId="77777777" w:rsidTr="002B1B8D">
        <w:trPr>
          <w:trHeight w:val="25"/>
          <w:jc w:val="center"/>
        </w:trPr>
        <w:tc>
          <w:tcPr>
            <w:tcW w:w="3145" w:type="dxa"/>
            <w:shd w:val="clear" w:color="auto" w:fill="D9D9D9" w:themeFill="background1" w:themeFillShade="D9"/>
            <w:vAlign w:val="center"/>
          </w:tcPr>
          <w:p w14:paraId="64DCC222" w14:textId="681B087C" w:rsidR="002B1B8D" w:rsidRPr="002B1B8D" w:rsidRDefault="002B1B8D" w:rsidP="002B1B8D">
            <w:pPr>
              <w:spacing w:after="120"/>
              <w:rPr>
                <w:bCs/>
                <w:iCs/>
                <w:color w:val="000000"/>
                <w:sz w:val="24"/>
                <w:szCs w:val="24"/>
              </w:rPr>
            </w:pPr>
            <w:r>
              <w:rPr>
                <w:bCs/>
                <w:iCs/>
                <w:color w:val="000000"/>
                <w:sz w:val="24"/>
                <w:szCs w:val="24"/>
              </w:rPr>
              <w:t>Texts to 911</w:t>
            </w:r>
          </w:p>
        </w:tc>
        <w:tc>
          <w:tcPr>
            <w:tcW w:w="3240" w:type="dxa"/>
            <w:vAlign w:val="center"/>
          </w:tcPr>
          <w:p w14:paraId="04108C90" w14:textId="2CC40F6B" w:rsidR="002B1B8D" w:rsidRPr="00BB1A91" w:rsidRDefault="002B1B8D" w:rsidP="002B1B8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E33D7">
              <w:rPr>
                <w:highlight w:val="lightGray"/>
              </w:rPr>
              <w:t>Unknown</w:t>
            </w:r>
            <w:r w:rsidRPr="00F2467D">
              <w:rPr>
                <w:sz w:val="24"/>
                <w:szCs w:val="24"/>
                <w:highlight w:val="lightGray"/>
              </w:rPr>
              <w:fldChar w:fldCharType="end"/>
            </w:r>
          </w:p>
        </w:tc>
      </w:tr>
    </w:tbl>
    <w:p w14:paraId="39C996F9" w14:textId="77777777" w:rsidR="002B1B8D" w:rsidRPr="00BB1A91" w:rsidRDefault="002B1B8D"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3AB37669" w14:textId="77777777" w:rsidTr="00B9623B">
        <w:trPr>
          <w:jc w:val="center"/>
        </w:trPr>
        <w:tc>
          <w:tcPr>
            <w:tcW w:w="9205" w:type="dxa"/>
            <w:shd w:val="clear" w:color="auto" w:fill="D9D9D9" w:themeFill="background1" w:themeFillShade="D9"/>
            <w:vAlign w:val="center"/>
          </w:tcPr>
          <w:p w14:paraId="64EB8753" w14:textId="77777777" w:rsidR="00417523" w:rsidRPr="00BB1A91" w:rsidRDefault="00417523" w:rsidP="00F360F5">
            <w:pPr>
              <w:spacing w:after="120"/>
              <w:rPr>
                <w:b/>
                <w:iCs/>
                <w:color w:val="000000"/>
                <w:sz w:val="24"/>
                <w:szCs w:val="24"/>
              </w:rPr>
            </w:pPr>
            <w:r w:rsidRPr="00BB1A91">
              <w:rPr>
                <w:b/>
                <w:iCs/>
                <w:color w:val="000000"/>
                <w:sz w:val="24"/>
                <w:szCs w:val="24"/>
              </w:rPr>
              <w:t>Addendum Section B4</w:t>
            </w:r>
          </w:p>
        </w:tc>
      </w:tr>
      <w:tr w:rsidR="00417523" w:rsidRPr="00291BE9" w14:paraId="5090498A" w14:textId="77777777" w:rsidTr="00B9623B">
        <w:trPr>
          <w:jc w:val="center"/>
        </w:trPr>
        <w:tc>
          <w:tcPr>
            <w:tcW w:w="9205" w:type="dxa"/>
          </w:tcPr>
          <w:p w14:paraId="11D26C45" w14:textId="77777777"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A620EFF" w14:textId="77777777" w:rsidR="0058282F" w:rsidRPr="00BB1A91" w:rsidRDefault="0058282F" w:rsidP="00F360F5">
      <w:pPr>
        <w:spacing w:after="120"/>
        <w:rPr>
          <w:iCs/>
          <w:color w:val="000000"/>
          <w:sz w:val="24"/>
          <w:szCs w:val="24"/>
        </w:rPr>
      </w:pPr>
    </w:p>
    <w:p w14:paraId="2EE61AA3" w14:textId="47F0BCB2" w:rsidR="00827360" w:rsidRPr="00784BFB" w:rsidRDefault="00E915D8" w:rsidP="00F360F5">
      <w:pPr>
        <w:pStyle w:val="ListParagraph"/>
        <w:numPr>
          <w:ilvl w:val="0"/>
          <w:numId w:val="13"/>
        </w:numPr>
        <w:spacing w:after="120"/>
        <w:contextualSpacing w:val="0"/>
        <w:rPr>
          <w:iCs/>
          <w:color w:val="000000"/>
          <w:sz w:val="24"/>
          <w:szCs w:val="24"/>
        </w:rPr>
      </w:pPr>
      <w:r w:rsidRPr="00BB1A91">
        <w:rPr>
          <w:b/>
          <w:iCs/>
          <w:color w:val="000000"/>
          <w:sz w:val="24"/>
          <w:szCs w:val="24"/>
          <w:u w:val="single"/>
        </w:rPr>
        <w:t xml:space="preserve">Description of </w:t>
      </w:r>
      <w:r w:rsidR="00827360" w:rsidRPr="00BB1A91">
        <w:rPr>
          <w:b/>
          <w:iCs/>
          <w:color w:val="000000"/>
          <w:sz w:val="24"/>
          <w:szCs w:val="24"/>
          <w:u w:val="single"/>
        </w:rPr>
        <w:t xml:space="preserve">Authority </w:t>
      </w:r>
      <w:r w:rsidR="00162296" w:rsidRPr="00BB1A91">
        <w:rPr>
          <w:b/>
          <w:iCs/>
          <w:color w:val="000000"/>
          <w:sz w:val="24"/>
          <w:szCs w:val="24"/>
          <w:u w:val="single"/>
        </w:rPr>
        <w:t xml:space="preserve">Enabling Establishment of 911/E911 </w:t>
      </w:r>
      <w:r w:rsidR="00827360" w:rsidRPr="00BB1A91">
        <w:rPr>
          <w:b/>
          <w:iCs/>
          <w:color w:val="000000"/>
          <w:sz w:val="24"/>
          <w:szCs w:val="24"/>
          <w:u w:val="single"/>
        </w:rPr>
        <w:t>Funding Mechanisms</w:t>
      </w:r>
    </w:p>
    <w:p w14:paraId="7983C876" w14:textId="77777777" w:rsidR="00784BFB" w:rsidRPr="00784BFB" w:rsidRDefault="00784BFB" w:rsidP="00784BFB">
      <w:pPr>
        <w:spacing w:after="120"/>
        <w:rPr>
          <w:iCs/>
          <w:color w:val="000000"/>
          <w:sz w:val="24"/>
          <w:szCs w:val="24"/>
        </w:rPr>
      </w:pPr>
    </w:p>
    <w:p w14:paraId="1A8179F1" w14:textId="7EC7943A" w:rsidR="003C5278" w:rsidRPr="00784BFB" w:rsidRDefault="00784BFB" w:rsidP="00784BFB">
      <w:pPr>
        <w:spacing w:after="120"/>
        <w:rPr>
          <w:iCs/>
          <w:color w:val="000000"/>
          <w:sz w:val="24"/>
          <w:szCs w:val="24"/>
        </w:rPr>
      </w:pPr>
      <w:r>
        <w:rPr>
          <w:b/>
          <w:iCs/>
          <w:color w:val="000000"/>
          <w:sz w:val="24"/>
          <w:szCs w:val="24"/>
        </w:rPr>
        <w:t xml:space="preserve">C1. </w:t>
      </w:r>
      <w:r w:rsidR="003C5278" w:rsidRPr="00784BFB">
        <w:rPr>
          <w:b/>
          <w:iCs/>
          <w:color w:val="000000"/>
          <w:sz w:val="24"/>
          <w:szCs w:val="24"/>
        </w:rPr>
        <w:t xml:space="preserve">Has your State, or any political subdivision, Indian </w:t>
      </w:r>
      <w:r w:rsidR="00720D2F" w:rsidRPr="00784BFB">
        <w:rPr>
          <w:b/>
          <w:iCs/>
          <w:color w:val="000000"/>
          <w:sz w:val="24"/>
          <w:szCs w:val="24"/>
        </w:rPr>
        <w:t>T</w:t>
      </w:r>
      <w:r w:rsidR="003C5278" w:rsidRPr="00784BFB">
        <w:rPr>
          <w:b/>
          <w:iCs/>
          <w:color w:val="000000"/>
          <w:sz w:val="24"/>
          <w:szCs w:val="24"/>
        </w:rPr>
        <w:t xml:space="preserve">ribe, </w:t>
      </w:r>
      <w:proofErr w:type="gramStart"/>
      <w:r w:rsidR="003C5278" w:rsidRPr="00784BFB">
        <w:rPr>
          <w:b/>
          <w:iCs/>
          <w:color w:val="000000"/>
          <w:sz w:val="24"/>
          <w:szCs w:val="24"/>
        </w:rPr>
        <w:t>village</w:t>
      </w:r>
      <w:proofErr w:type="gramEnd"/>
      <w:r w:rsidR="003C5278" w:rsidRPr="00784BFB">
        <w:rPr>
          <w:b/>
          <w:iCs/>
          <w:color w:val="000000"/>
          <w:sz w:val="24"/>
          <w:szCs w:val="24"/>
        </w:rPr>
        <w:t xml:space="preserve"> or regional corporation therein as defined by Section 6(f)(1) of the NET 911 Act, established a funding mechanism designated for or imposed for the purposes of 911 or E911 support or implementation (please include a citation to the legal authority for such mechanism)?</w:t>
      </w:r>
      <w:r w:rsidR="00EE5346" w:rsidRPr="00784BFB">
        <w:rPr>
          <w:iCs/>
          <w:color w:val="000000"/>
          <w:sz w:val="24"/>
          <w:szCs w:val="24"/>
        </w:rPr>
        <w:t xml:space="preserve">  </w:t>
      </w:r>
      <w:r w:rsidR="00EE5346" w:rsidRPr="00784BFB">
        <w:rPr>
          <w:i/>
          <w:iCs/>
          <w:color w:val="000000"/>
          <w:sz w:val="24"/>
          <w:szCs w:val="24"/>
        </w:rPr>
        <w:t xml:space="preserve">Check </w:t>
      </w:r>
      <w:r w:rsidR="00CC03A7" w:rsidRPr="00784BFB">
        <w:rPr>
          <w:i/>
          <w:iCs/>
          <w:color w:val="000000"/>
          <w:sz w:val="24"/>
          <w:szCs w:val="24"/>
        </w:rPr>
        <w:t>o</w:t>
      </w:r>
      <w:r w:rsidR="00EE5346" w:rsidRPr="00784BFB">
        <w:rPr>
          <w:i/>
          <w:iCs/>
          <w:color w:val="000000"/>
          <w:sz w:val="24"/>
          <w:szCs w:val="24"/>
        </w:rPr>
        <w:t>ne</w:t>
      </w:r>
      <w:r w:rsidR="00CC03A7" w:rsidRPr="00784BFB">
        <w:rPr>
          <w:i/>
          <w:iCs/>
          <w:color w:val="000000"/>
          <w:sz w:val="24"/>
          <w:szCs w:val="24"/>
        </w:rPr>
        <w:t>.</w:t>
      </w:r>
    </w:p>
    <w:p w14:paraId="68AFE1FF" w14:textId="79A8D95F"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Yes ………………</w:t>
      </w:r>
      <w:proofErr w:type="gramStart"/>
      <w:r w:rsidRPr="00BB1A91">
        <w:rPr>
          <w:rFonts w:ascii="Times New Roman" w:hAnsi="Times New Roman" w:cs="Times New Roman"/>
          <w:b w:val="0"/>
          <w:noProof w:val="0"/>
          <w:sz w:val="24"/>
          <w:szCs w:val="24"/>
        </w:rPr>
        <w:t>…..</w:t>
      </w:r>
      <w:proofErr w:type="gramEnd"/>
      <w:r w:rsidR="00351A7C" w:rsidRPr="00BB1A91">
        <w:rPr>
          <w:rFonts w:ascii="Times New Roman" w:hAnsi="Times New Roman" w:cs="Times New Roman"/>
          <w:b w:val="0"/>
          <w:noProof w:val="0"/>
          <w:sz w:val="24"/>
          <w:szCs w:val="24"/>
        </w:rPr>
        <w:tab/>
      </w:r>
      <w:r w:rsidR="00E92330" w:rsidRPr="00BB1A91">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bookmarkStart w:id="3" w:name="Check11"/>
      <w:r w:rsidR="00E92330" w:rsidRPr="00BB1A91">
        <w:rPr>
          <w:rFonts w:ascii="Times New Roman" w:hAnsi="Times New Roman" w:cs="Times New Roman"/>
          <w:b w:val="0"/>
          <w:noProof w:val="0"/>
          <w:sz w:val="24"/>
          <w:szCs w:val="24"/>
        </w:rPr>
        <w:instrText xml:space="preserve"> FORMCHECKBOX </w:instrText>
      </w:r>
      <w:r w:rsidR="00F05544">
        <w:rPr>
          <w:rFonts w:ascii="Times New Roman" w:hAnsi="Times New Roman" w:cs="Times New Roman"/>
          <w:b w:val="0"/>
          <w:noProof w:val="0"/>
          <w:sz w:val="24"/>
          <w:szCs w:val="24"/>
        </w:rPr>
      </w:r>
      <w:r w:rsidR="00F05544">
        <w:rPr>
          <w:rFonts w:ascii="Times New Roman" w:hAnsi="Times New Roman" w:cs="Times New Roman"/>
          <w:b w:val="0"/>
          <w:noProof w:val="0"/>
          <w:sz w:val="24"/>
          <w:szCs w:val="24"/>
        </w:rPr>
        <w:fldChar w:fldCharType="separate"/>
      </w:r>
      <w:r w:rsidR="00E92330" w:rsidRPr="00BB1A91">
        <w:rPr>
          <w:rFonts w:ascii="Times New Roman" w:hAnsi="Times New Roman" w:cs="Times New Roman"/>
          <w:b w:val="0"/>
          <w:noProof w:val="0"/>
          <w:sz w:val="24"/>
          <w:szCs w:val="24"/>
        </w:rPr>
        <w:fldChar w:fldCharType="end"/>
      </w:r>
      <w:bookmarkEnd w:id="3"/>
    </w:p>
    <w:p w14:paraId="3E7DE0CF" w14:textId="77777777" w:rsidR="00EE5346" w:rsidRPr="00BB1A91" w:rsidRDefault="00EE5346"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B1A91">
        <w:rPr>
          <w:rFonts w:ascii="Times New Roman" w:hAnsi="Times New Roman" w:cs="Times New Roman"/>
          <w:b w:val="0"/>
          <w:noProof w:val="0"/>
          <w:sz w:val="24"/>
          <w:szCs w:val="24"/>
        </w:rPr>
        <w:t>No ……………</w:t>
      </w:r>
      <w:proofErr w:type="gramStart"/>
      <w:r w:rsidRPr="00BB1A91">
        <w:rPr>
          <w:rFonts w:ascii="Times New Roman" w:hAnsi="Times New Roman" w:cs="Times New Roman"/>
          <w:b w:val="0"/>
          <w:noProof w:val="0"/>
          <w:sz w:val="24"/>
          <w:szCs w:val="24"/>
        </w:rPr>
        <w:t>…..</w:t>
      </w:r>
      <w:proofErr w:type="gramEnd"/>
      <w:r w:rsidRPr="00BB1A91">
        <w:rPr>
          <w:rFonts w:ascii="Times New Roman" w:hAnsi="Times New Roman" w:cs="Times New Roman"/>
          <w:b w:val="0"/>
          <w:noProof w:val="0"/>
          <w:sz w:val="24"/>
          <w:szCs w:val="24"/>
        </w:rPr>
        <w:t>…..</w:t>
      </w:r>
      <w:r w:rsidRPr="00BB1A91">
        <w:rPr>
          <w:rFonts w:ascii="Times New Roman" w:hAnsi="Times New Roman" w:cs="Times New Roman"/>
          <w:b w:val="0"/>
          <w:noProof w:val="0"/>
          <w:sz w:val="24"/>
          <w:szCs w:val="24"/>
        </w:rPr>
        <w:tab/>
      </w:r>
      <w:r w:rsidR="002E6D11" w:rsidRPr="00BB1A91">
        <w:rPr>
          <w:rFonts w:ascii="Times New Roman" w:hAnsi="Times New Roman" w:cs="Times New Roman"/>
          <w:b w:val="0"/>
          <w:noProof w:val="0"/>
          <w:sz w:val="24"/>
          <w:szCs w:val="24"/>
        </w:rPr>
        <w:fldChar w:fldCharType="begin">
          <w:ffData>
            <w:name w:val="Check9"/>
            <w:enabled/>
            <w:calcOnExit w:val="0"/>
            <w:checkBox>
              <w:sizeAuto/>
              <w:default w:val="0"/>
            </w:checkBox>
          </w:ffData>
        </w:fldChar>
      </w:r>
      <w:bookmarkStart w:id="4" w:name="Check9"/>
      <w:r w:rsidR="002E6D11" w:rsidRPr="00BB1A91">
        <w:rPr>
          <w:rFonts w:ascii="Times New Roman" w:hAnsi="Times New Roman" w:cs="Times New Roman"/>
          <w:b w:val="0"/>
          <w:noProof w:val="0"/>
          <w:sz w:val="24"/>
          <w:szCs w:val="24"/>
        </w:rPr>
        <w:instrText xml:space="preserve"> FORMCHECKBOX </w:instrText>
      </w:r>
      <w:r w:rsidR="00F05544">
        <w:rPr>
          <w:rFonts w:ascii="Times New Roman" w:hAnsi="Times New Roman" w:cs="Times New Roman"/>
          <w:b w:val="0"/>
          <w:noProof w:val="0"/>
          <w:sz w:val="24"/>
          <w:szCs w:val="24"/>
        </w:rPr>
      </w:r>
      <w:r w:rsidR="00F05544">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bookmarkEnd w:id="4"/>
    </w:p>
    <w:p w14:paraId="7E26319F" w14:textId="77777777" w:rsidR="00C769C3" w:rsidRPr="00BB1A91" w:rsidRDefault="00C769C3" w:rsidP="00F360F5">
      <w:pPr>
        <w:pStyle w:val="ListParagraph"/>
        <w:spacing w:after="120"/>
        <w:rPr>
          <w:sz w:val="24"/>
          <w:szCs w:val="24"/>
        </w:rPr>
      </w:pPr>
    </w:p>
    <w:p w14:paraId="1A4AAB75" w14:textId="498E7679" w:rsidR="00904848" w:rsidRPr="00BB1A91" w:rsidRDefault="00784BFB" w:rsidP="00F360F5">
      <w:pPr>
        <w:spacing w:after="120"/>
        <w:ind w:left="360"/>
        <w:rPr>
          <w:b/>
          <w:sz w:val="24"/>
          <w:szCs w:val="24"/>
        </w:rPr>
      </w:pPr>
      <w:r>
        <w:rPr>
          <w:b/>
          <w:sz w:val="24"/>
          <w:szCs w:val="24"/>
        </w:rPr>
        <w:t>C</w:t>
      </w:r>
      <w:r w:rsidR="00CF1212" w:rsidRPr="00BB1A91">
        <w:rPr>
          <w:b/>
          <w:sz w:val="24"/>
          <w:szCs w:val="24"/>
        </w:rPr>
        <w:t>1</w:t>
      </w:r>
      <w:r w:rsidR="00EE5346" w:rsidRPr="00BB1A91">
        <w:rPr>
          <w:b/>
          <w:sz w:val="24"/>
          <w:szCs w:val="24"/>
        </w:rPr>
        <w:t>a</w:t>
      </w:r>
      <w:r w:rsidR="002E3507" w:rsidRPr="00BB1A91">
        <w:rPr>
          <w:b/>
          <w:sz w:val="24"/>
          <w:szCs w:val="24"/>
        </w:rPr>
        <w:t xml:space="preserve">. </w:t>
      </w:r>
      <w:r w:rsidR="00CA7B1B">
        <w:rPr>
          <w:b/>
          <w:sz w:val="24"/>
          <w:szCs w:val="24"/>
        </w:rPr>
        <w:t xml:space="preserve"> </w:t>
      </w:r>
      <w:r w:rsidR="00EB6819" w:rsidRPr="00BB1A91">
        <w:rPr>
          <w:b/>
          <w:sz w:val="24"/>
          <w:szCs w:val="24"/>
        </w:rPr>
        <w:t xml:space="preserve">If </w:t>
      </w:r>
      <w:r w:rsidR="006446C8" w:rsidRPr="00BB1A91">
        <w:rPr>
          <w:b/>
          <w:sz w:val="24"/>
          <w:szCs w:val="24"/>
        </w:rPr>
        <w:t>YES</w:t>
      </w:r>
      <w:r w:rsidR="00EB6819" w:rsidRPr="00BB1A91">
        <w:rPr>
          <w:b/>
          <w:sz w:val="24"/>
          <w:szCs w:val="24"/>
        </w:rPr>
        <w:t xml:space="preserve">, </w:t>
      </w:r>
      <w:r w:rsidR="00EE5346" w:rsidRPr="00BB1A91">
        <w:rPr>
          <w:b/>
          <w:sz w:val="24"/>
          <w:szCs w:val="24"/>
        </w:rPr>
        <w:t>provide a citation to the legal authority for such a mechanism.</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7FEB3EF2" w14:textId="77777777" w:rsidTr="00AA4674">
        <w:tc>
          <w:tcPr>
            <w:tcW w:w="9576" w:type="dxa"/>
          </w:tcPr>
          <w:bookmarkStart w:id="5" w:name="_Hlk90292647"/>
          <w:p w14:paraId="0B420CA1" w14:textId="25E2D184" w:rsidR="00B50215" w:rsidRPr="00590017" w:rsidRDefault="00B50215"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B4606" w:rsidRPr="00DB4606">
              <w:t>Tenn. Code Ann. §§ 7-86-128</w:t>
            </w:r>
            <w:r w:rsidR="00F00F0C">
              <w:t>, 7-86-130</w:t>
            </w:r>
            <w:r w:rsidR="00DB4606" w:rsidRPr="00DB4606">
              <w:t xml:space="preserve"> &amp; 7-86-303</w:t>
            </w:r>
            <w:r w:rsidRPr="00F2467D">
              <w:rPr>
                <w:sz w:val="24"/>
                <w:szCs w:val="24"/>
                <w:highlight w:val="lightGray"/>
              </w:rPr>
              <w:fldChar w:fldCharType="end"/>
            </w:r>
          </w:p>
        </w:tc>
      </w:tr>
      <w:bookmarkEnd w:id="5"/>
    </w:tbl>
    <w:p w14:paraId="03A73137" w14:textId="361F40F1" w:rsidR="004C073E" w:rsidRDefault="004C073E" w:rsidP="00F360F5">
      <w:pPr>
        <w:spacing w:after="120"/>
        <w:rPr>
          <w:sz w:val="24"/>
          <w:szCs w:val="24"/>
        </w:rPr>
      </w:pPr>
    </w:p>
    <w:p w14:paraId="680B3D44" w14:textId="77777777" w:rsidR="003F48AC" w:rsidRPr="00BB1A91" w:rsidRDefault="003F48AC" w:rsidP="00F360F5">
      <w:pPr>
        <w:spacing w:after="120"/>
        <w:rPr>
          <w:sz w:val="24"/>
          <w:szCs w:val="24"/>
        </w:rPr>
      </w:pPr>
    </w:p>
    <w:p w14:paraId="5B569084" w14:textId="2F5BD168" w:rsidR="001C567C" w:rsidRPr="00CF5A22" w:rsidRDefault="00784BFB" w:rsidP="00CA7B1B">
      <w:pPr>
        <w:spacing w:after="120"/>
        <w:ind w:left="720" w:hanging="360"/>
        <w:rPr>
          <w:b/>
          <w:sz w:val="24"/>
          <w:szCs w:val="24"/>
        </w:rPr>
      </w:pPr>
      <w:r>
        <w:rPr>
          <w:b/>
          <w:sz w:val="24"/>
          <w:szCs w:val="24"/>
        </w:rPr>
        <w:t>C</w:t>
      </w:r>
      <w:r w:rsidR="00CF1212" w:rsidRPr="00BB1A91">
        <w:rPr>
          <w:b/>
          <w:sz w:val="24"/>
          <w:szCs w:val="24"/>
        </w:rPr>
        <w:t>1</w:t>
      </w:r>
      <w:r w:rsidR="00904848" w:rsidRPr="00BB1A91">
        <w:rPr>
          <w:b/>
          <w:sz w:val="24"/>
          <w:szCs w:val="24"/>
        </w:rPr>
        <w:t xml:space="preserve">b. </w:t>
      </w:r>
      <w:r w:rsidR="00CF1212" w:rsidRPr="00BB1A91">
        <w:rPr>
          <w:b/>
          <w:sz w:val="24"/>
          <w:szCs w:val="24"/>
        </w:rPr>
        <w:t xml:space="preserve">If </w:t>
      </w:r>
      <w:r w:rsidR="006446C8" w:rsidRPr="00BB1A91">
        <w:rPr>
          <w:b/>
          <w:sz w:val="24"/>
          <w:szCs w:val="24"/>
        </w:rPr>
        <w:t>YES</w:t>
      </w:r>
      <w:r w:rsidR="00A94785">
        <w:rPr>
          <w:b/>
          <w:sz w:val="24"/>
          <w:szCs w:val="24"/>
        </w:rPr>
        <w:t xml:space="preserve"> to C1</w:t>
      </w:r>
      <w:r w:rsidR="00CF1212" w:rsidRPr="00BB1A91">
        <w:rPr>
          <w:b/>
          <w:sz w:val="24"/>
          <w:szCs w:val="24"/>
        </w:rPr>
        <w:t>, d</w:t>
      </w:r>
      <w:r w:rsidR="00904848" w:rsidRPr="00BB1A91">
        <w:rPr>
          <w:b/>
          <w:sz w:val="24"/>
          <w:szCs w:val="24"/>
        </w:rPr>
        <w:t xml:space="preserve">uring the annual period </w:t>
      </w:r>
      <w:r w:rsidR="00F45027" w:rsidRPr="00BB1A91">
        <w:rPr>
          <w:b/>
          <w:sz w:val="24"/>
          <w:szCs w:val="24"/>
        </w:rPr>
        <w:t xml:space="preserve">January 1, </w:t>
      </w:r>
      <w:proofErr w:type="gramStart"/>
      <w:r w:rsidR="00623CAB" w:rsidRPr="00BB1A91">
        <w:rPr>
          <w:b/>
          <w:sz w:val="24"/>
          <w:szCs w:val="24"/>
        </w:rPr>
        <w:t>202</w:t>
      </w:r>
      <w:r w:rsidR="008A61AB">
        <w:rPr>
          <w:b/>
          <w:sz w:val="24"/>
          <w:szCs w:val="24"/>
        </w:rPr>
        <w:t>2</w:t>
      </w:r>
      <w:proofErr w:type="gramEnd"/>
      <w:r w:rsidR="006037D2" w:rsidRPr="00BB1A91">
        <w:rPr>
          <w:b/>
          <w:sz w:val="24"/>
          <w:szCs w:val="24"/>
        </w:rPr>
        <w:t xml:space="preserve"> to </w:t>
      </w:r>
      <w:r w:rsidR="008C2193" w:rsidRPr="00BB1A91">
        <w:rPr>
          <w:b/>
          <w:sz w:val="24"/>
          <w:szCs w:val="24"/>
        </w:rPr>
        <w:t xml:space="preserve">December 31, </w:t>
      </w:r>
      <w:r w:rsidR="00623CAB" w:rsidRPr="00BB1A91">
        <w:rPr>
          <w:b/>
          <w:sz w:val="24"/>
          <w:szCs w:val="24"/>
        </w:rPr>
        <w:t>202</w:t>
      </w:r>
      <w:r w:rsidR="008A61AB">
        <w:rPr>
          <w:b/>
          <w:sz w:val="24"/>
          <w:szCs w:val="24"/>
        </w:rPr>
        <w:t>2</w:t>
      </w:r>
      <w:r w:rsidR="00904848" w:rsidRPr="00BB1A91">
        <w:rPr>
          <w:b/>
          <w:sz w:val="24"/>
          <w:szCs w:val="24"/>
        </w:rPr>
        <w:t>, did your state or jurisdiction</w:t>
      </w:r>
      <w:r w:rsidR="00CF1212" w:rsidRPr="00BB1A91">
        <w:rPr>
          <w:b/>
          <w:sz w:val="24"/>
          <w:szCs w:val="24"/>
        </w:rPr>
        <w:t xml:space="preserve"> amend, enlarge, or in any way </w:t>
      </w:r>
      <w:r w:rsidR="00904848" w:rsidRPr="00BB1A91">
        <w:rPr>
          <w:b/>
          <w:sz w:val="24"/>
          <w:szCs w:val="24"/>
        </w:rPr>
        <w:t>alter</w:t>
      </w:r>
      <w:r w:rsidR="00CF1212" w:rsidRPr="00BB1A91">
        <w:rPr>
          <w:b/>
          <w:sz w:val="24"/>
          <w:szCs w:val="24"/>
        </w:rPr>
        <w:t xml:space="preserve"> </w:t>
      </w:r>
      <w:r w:rsidR="00904848" w:rsidRPr="00BB1A91">
        <w:rPr>
          <w:b/>
          <w:sz w:val="24"/>
          <w:szCs w:val="24"/>
        </w:rPr>
        <w:t>the funding mechanism</w:t>
      </w:r>
      <w:r w:rsidR="002F09E7" w:rsidRPr="00BB1A91">
        <w:rPr>
          <w:b/>
          <w:sz w:val="24"/>
          <w:szCs w:val="24"/>
        </w:rPr>
        <w:t>?</w:t>
      </w:r>
      <w:r w:rsidR="001C567C">
        <w:rPr>
          <w:b/>
          <w:sz w:val="24"/>
          <w:szCs w:val="24"/>
        </w:rPr>
        <w:t xml:space="preserve">  </w:t>
      </w:r>
      <w:r w:rsidR="001C567C" w:rsidRPr="00CF5A22">
        <w:rPr>
          <w:i/>
          <w:iCs/>
          <w:color w:val="000000"/>
          <w:sz w:val="24"/>
          <w:szCs w:val="24"/>
        </w:rPr>
        <w:t>Check one</w:t>
      </w:r>
      <w:r w:rsidR="00A94785">
        <w:rPr>
          <w:i/>
          <w:iCs/>
          <w:color w:val="000000"/>
          <w:sz w:val="24"/>
          <w:szCs w:val="24"/>
        </w:rPr>
        <w:t xml:space="preserve"> (leave blank if NO to C1)</w:t>
      </w:r>
      <w:r w:rsidR="001C567C" w:rsidRPr="00CF5A22">
        <w:rPr>
          <w:i/>
          <w:iCs/>
          <w:color w:val="000000"/>
          <w:sz w:val="24"/>
          <w:szCs w:val="24"/>
        </w:rPr>
        <w:t>.</w:t>
      </w:r>
    </w:p>
    <w:p w14:paraId="22F302E1" w14:textId="77777777"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Yes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F05544">
        <w:rPr>
          <w:rFonts w:ascii="Times New Roman" w:hAnsi="Times New Roman" w:cs="Times New Roman"/>
          <w:b w:val="0"/>
          <w:noProof w:val="0"/>
          <w:sz w:val="24"/>
          <w:szCs w:val="24"/>
        </w:rPr>
      </w:r>
      <w:r w:rsidR="00F05544">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FC22CEE" w14:textId="4FBBFBB0"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CF5A22">
        <w:rPr>
          <w:rFonts w:ascii="Times New Roman" w:hAnsi="Times New Roman" w:cs="Times New Roman"/>
          <w:b w:val="0"/>
          <w:noProof w:val="0"/>
          <w:sz w:val="24"/>
          <w:szCs w:val="24"/>
        </w:rPr>
        <w:t>No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CF5A22">
        <w:rPr>
          <w:rFonts w:ascii="Times New Roman" w:hAnsi="Times New Roman" w:cs="Times New Roman"/>
          <w:b w:val="0"/>
          <w:noProof w:val="0"/>
          <w:sz w:val="24"/>
          <w:szCs w:val="24"/>
        </w:rPr>
        <w:instrText xml:space="preserve"> FORMCHECKBOX </w:instrText>
      </w:r>
      <w:r w:rsidR="00F05544">
        <w:rPr>
          <w:rFonts w:ascii="Times New Roman" w:hAnsi="Times New Roman" w:cs="Times New Roman"/>
          <w:b w:val="0"/>
          <w:noProof w:val="0"/>
          <w:sz w:val="24"/>
          <w:szCs w:val="24"/>
        </w:rPr>
      </w:r>
      <w:r w:rsidR="00F05544">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5E090125" w14:textId="615BCD54" w:rsidR="001C567C" w:rsidRPr="00CF5A22" w:rsidRDefault="001C567C" w:rsidP="00F360F5">
      <w:pPr>
        <w:pStyle w:val="Memorandum"/>
        <w:numPr>
          <w:ilvl w:val="0"/>
          <w:numId w:val="4"/>
        </w:numPr>
        <w:tabs>
          <w:tab w:val="clear" w:pos="1440"/>
        </w:tabs>
        <w:spacing w:before="100"/>
        <w:jc w:val="center"/>
        <w:rPr>
          <w:rFonts w:ascii="Times New Roman" w:hAnsi="Times New Roman" w:cs="Times New Roman"/>
          <w:b w:val="0"/>
          <w:iCs/>
          <w:noProof w:val="0"/>
          <w:sz w:val="24"/>
          <w:szCs w:val="24"/>
        </w:rPr>
      </w:pPr>
      <w:r w:rsidRPr="00CF5A22">
        <w:rPr>
          <w:rFonts w:ascii="Times New Roman" w:hAnsi="Times New Roman" w:cs="Times New Roman"/>
          <w:b w:val="0"/>
          <w:noProof w:val="0"/>
          <w:sz w:val="24"/>
          <w:szCs w:val="24"/>
        </w:rPr>
        <w:t>Unknown ……</w:t>
      </w:r>
      <w:proofErr w:type="gramStart"/>
      <w:r w:rsidRPr="00CF5A22">
        <w:rPr>
          <w:rFonts w:ascii="Times New Roman" w:hAnsi="Times New Roman" w:cs="Times New Roman"/>
          <w:b w:val="0"/>
          <w:noProof w:val="0"/>
          <w:sz w:val="24"/>
          <w:szCs w:val="24"/>
        </w:rPr>
        <w:t>…..</w:t>
      </w:r>
      <w:proofErr w:type="gramEnd"/>
      <w:r w:rsidRPr="00CF5A22">
        <w:rPr>
          <w:rFonts w:ascii="Times New Roman" w:hAnsi="Times New Roman" w:cs="Times New Roman"/>
          <w:b w:val="0"/>
          <w:noProof w:val="0"/>
          <w:sz w:val="24"/>
          <w:szCs w:val="24"/>
        </w:rPr>
        <w:t>…..</w:t>
      </w:r>
      <w:r w:rsidRPr="00CF5A22">
        <w:rPr>
          <w:rFonts w:ascii="Times New Roman" w:hAnsi="Times New Roman" w:cs="Times New Roman"/>
          <w:b w:val="0"/>
          <w:noProof w:val="0"/>
          <w:sz w:val="24"/>
          <w:szCs w:val="24"/>
        </w:rPr>
        <w:tab/>
      </w:r>
      <w:r w:rsidRPr="00CF5A22">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CF5A22">
        <w:rPr>
          <w:rFonts w:ascii="Times New Roman" w:hAnsi="Times New Roman" w:cs="Times New Roman"/>
          <w:b w:val="0"/>
          <w:noProof w:val="0"/>
          <w:sz w:val="24"/>
          <w:szCs w:val="24"/>
        </w:rPr>
        <w:instrText xml:space="preserve"> FORMCHECKBOX </w:instrText>
      </w:r>
      <w:r w:rsidR="00F05544">
        <w:rPr>
          <w:rFonts w:ascii="Times New Roman" w:hAnsi="Times New Roman" w:cs="Times New Roman"/>
          <w:b w:val="0"/>
          <w:noProof w:val="0"/>
          <w:sz w:val="24"/>
          <w:szCs w:val="24"/>
        </w:rPr>
      </w:r>
      <w:r w:rsidR="00F05544">
        <w:rPr>
          <w:rFonts w:ascii="Times New Roman" w:hAnsi="Times New Roman" w:cs="Times New Roman"/>
          <w:b w:val="0"/>
          <w:noProof w:val="0"/>
          <w:sz w:val="24"/>
          <w:szCs w:val="24"/>
        </w:rPr>
        <w:fldChar w:fldCharType="separate"/>
      </w:r>
      <w:r w:rsidRPr="00CF5A22">
        <w:rPr>
          <w:rFonts w:ascii="Times New Roman" w:hAnsi="Times New Roman" w:cs="Times New Roman"/>
          <w:b w:val="0"/>
          <w:noProof w:val="0"/>
          <w:sz w:val="24"/>
          <w:szCs w:val="24"/>
        </w:rPr>
        <w:fldChar w:fldCharType="end"/>
      </w:r>
    </w:p>
    <w:p w14:paraId="37429355" w14:textId="77777777" w:rsidR="001C567C" w:rsidRDefault="001C567C" w:rsidP="00F360F5">
      <w:pPr>
        <w:spacing w:after="120"/>
        <w:ind w:left="360"/>
        <w:rPr>
          <w:b/>
          <w:sz w:val="22"/>
          <w:szCs w:val="22"/>
        </w:rPr>
      </w:pPr>
    </w:p>
    <w:p w14:paraId="4017CBF2" w14:textId="09316462" w:rsidR="00904848" w:rsidRPr="00CF5A22" w:rsidRDefault="00DB7404" w:rsidP="00F360F5">
      <w:pPr>
        <w:spacing w:after="120"/>
        <w:ind w:left="360"/>
        <w:rPr>
          <w:b/>
          <w:sz w:val="24"/>
          <w:szCs w:val="24"/>
        </w:rPr>
      </w:pPr>
      <w:r>
        <w:rPr>
          <w:b/>
          <w:sz w:val="24"/>
          <w:szCs w:val="24"/>
        </w:rPr>
        <w:t>C</w:t>
      </w:r>
      <w:r w:rsidR="001C567C" w:rsidRPr="00CF5A22">
        <w:rPr>
          <w:b/>
          <w:sz w:val="24"/>
          <w:szCs w:val="24"/>
        </w:rPr>
        <w:t xml:space="preserve">1c.  If YES to </w:t>
      </w:r>
      <w:r w:rsidR="00A94785">
        <w:rPr>
          <w:b/>
          <w:sz w:val="24"/>
          <w:szCs w:val="24"/>
        </w:rPr>
        <w:t>C</w:t>
      </w:r>
      <w:r w:rsidR="001C567C" w:rsidRPr="00CF5A22">
        <w:rPr>
          <w:b/>
          <w:sz w:val="24"/>
          <w:szCs w:val="24"/>
        </w:rPr>
        <w:t>1b., provide a description of amendments, enlargements, or alterations to the funding mechanism, if applicable.</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B50215" w:rsidRPr="00291BE9" w14:paraId="3BC76D20" w14:textId="77777777" w:rsidTr="00AA4674">
        <w:tc>
          <w:tcPr>
            <w:tcW w:w="9576" w:type="dxa"/>
          </w:tcPr>
          <w:p w14:paraId="567AB039" w14:textId="3E1743CE" w:rsidR="00B50215" w:rsidRPr="00590017" w:rsidRDefault="00B50215"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bookmarkStart w:id="6" w:name="_Hlk131591430"/>
            <w:r w:rsidR="00F00F0C" w:rsidRPr="00F00F0C">
              <w:t xml:space="preserve"> TECB by policy established supplemental recurring funding programs</w:t>
            </w:r>
            <w:r w:rsidR="00F00F0C">
              <w:t xml:space="preserve">:  </w:t>
            </w:r>
            <w:r w:rsidR="00F00F0C" w:rsidRPr="00F00F0C">
              <w:t xml:space="preserve">Controller Subsidy </w:t>
            </w:r>
            <w:r w:rsidR="00F00F0C">
              <w:t xml:space="preserve">on </w:t>
            </w:r>
            <w:r w:rsidR="00F00F0C" w:rsidRPr="00F00F0C">
              <w:t xml:space="preserve">5/2/18 and Surcharge Subsidy </w:t>
            </w:r>
            <w:r w:rsidR="00F00F0C">
              <w:t xml:space="preserve">on </w:t>
            </w:r>
            <w:r w:rsidR="00F00F0C" w:rsidRPr="00F00F0C">
              <w:t>12/2/20</w:t>
            </w:r>
            <w:r w:rsidR="00F00F0C">
              <w:t>.</w:t>
            </w:r>
            <w:bookmarkEnd w:id="6"/>
            <w:r w:rsidR="00F00F0C" w:rsidRPr="00F00F0C">
              <w:t xml:space="preserve"> </w:t>
            </w:r>
            <w:r w:rsidRPr="00F2467D">
              <w:rPr>
                <w:sz w:val="24"/>
                <w:szCs w:val="24"/>
                <w:highlight w:val="lightGray"/>
              </w:rPr>
              <w:fldChar w:fldCharType="end"/>
            </w:r>
          </w:p>
        </w:tc>
      </w:tr>
    </w:tbl>
    <w:p w14:paraId="75901DAC" w14:textId="40FAA725" w:rsidR="00827360" w:rsidRDefault="00827360" w:rsidP="00F360F5">
      <w:pPr>
        <w:spacing w:after="120"/>
        <w:rPr>
          <w:sz w:val="24"/>
          <w:szCs w:val="24"/>
        </w:rPr>
      </w:pPr>
    </w:p>
    <w:tbl>
      <w:tblPr>
        <w:tblStyle w:val="TableGrid"/>
        <w:tblW w:w="0" w:type="auto"/>
        <w:tblInd w:w="355" w:type="dxa"/>
        <w:tblCellMar>
          <w:top w:w="72" w:type="dxa"/>
          <w:left w:w="115" w:type="dxa"/>
          <w:bottom w:w="72" w:type="dxa"/>
          <w:right w:w="115" w:type="dxa"/>
        </w:tblCellMar>
        <w:tblLook w:val="04A0" w:firstRow="1" w:lastRow="0" w:firstColumn="1" w:lastColumn="0" w:noHBand="0" w:noVBand="1"/>
      </w:tblPr>
      <w:tblGrid>
        <w:gridCol w:w="9441"/>
      </w:tblGrid>
      <w:tr w:rsidR="00417523" w:rsidRPr="00291BE9" w14:paraId="11111A9A" w14:textId="77777777" w:rsidTr="00B9623B">
        <w:tc>
          <w:tcPr>
            <w:tcW w:w="9441" w:type="dxa"/>
            <w:shd w:val="clear" w:color="auto" w:fill="D9D9D9" w:themeFill="background1" w:themeFillShade="D9"/>
            <w:vAlign w:val="center"/>
          </w:tcPr>
          <w:p w14:paraId="34CF5588" w14:textId="77777777" w:rsidR="00417523" w:rsidRPr="00BB1A91" w:rsidRDefault="00417523" w:rsidP="00F360F5">
            <w:pPr>
              <w:spacing w:after="120"/>
              <w:rPr>
                <w:b/>
                <w:iCs/>
                <w:color w:val="000000"/>
                <w:sz w:val="24"/>
                <w:szCs w:val="24"/>
              </w:rPr>
            </w:pPr>
            <w:r w:rsidRPr="00BB1A91">
              <w:rPr>
                <w:b/>
                <w:iCs/>
                <w:color w:val="000000"/>
                <w:sz w:val="24"/>
                <w:szCs w:val="24"/>
              </w:rPr>
              <w:t>Addendum Section C1</w:t>
            </w:r>
          </w:p>
        </w:tc>
      </w:tr>
      <w:tr w:rsidR="00417523" w:rsidRPr="00291BE9" w14:paraId="321223BF" w14:textId="77777777" w:rsidTr="00B9623B">
        <w:tc>
          <w:tcPr>
            <w:tcW w:w="9441" w:type="dxa"/>
          </w:tcPr>
          <w:p w14:paraId="58363167" w14:textId="77777777" w:rsidR="00417523" w:rsidRPr="00BB1A91"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CF21C5E" w14:textId="77777777" w:rsidR="00417523" w:rsidRPr="00BB1A91" w:rsidRDefault="00417523" w:rsidP="00F360F5">
      <w:pPr>
        <w:spacing w:after="120"/>
        <w:rPr>
          <w:sz w:val="24"/>
          <w:szCs w:val="24"/>
        </w:rPr>
      </w:pPr>
    </w:p>
    <w:p w14:paraId="6F373503" w14:textId="5A3A4F9A" w:rsidR="00EE5346" w:rsidRPr="00686E8A" w:rsidRDefault="00093982" w:rsidP="00093982">
      <w:pPr>
        <w:spacing w:after="120"/>
        <w:rPr>
          <w:i/>
          <w:color w:val="000000"/>
          <w:sz w:val="24"/>
          <w:szCs w:val="24"/>
        </w:rPr>
      </w:pPr>
      <w:r>
        <w:rPr>
          <w:b/>
          <w:sz w:val="24"/>
          <w:szCs w:val="24"/>
        </w:rPr>
        <w:t xml:space="preserve">C2. </w:t>
      </w:r>
      <w:r w:rsidR="00EE5346" w:rsidRPr="00093982">
        <w:rPr>
          <w:b/>
          <w:sz w:val="24"/>
          <w:szCs w:val="24"/>
        </w:rPr>
        <w:t xml:space="preserve">Which of the following best describes the type of authority arrangement for </w:t>
      </w:r>
      <w:r w:rsidR="00A566C9" w:rsidRPr="00093982">
        <w:rPr>
          <w:b/>
          <w:sz w:val="24"/>
          <w:szCs w:val="24"/>
        </w:rPr>
        <w:t xml:space="preserve">the collection of </w:t>
      </w:r>
      <w:r w:rsidR="00EE5346" w:rsidRPr="00093982">
        <w:rPr>
          <w:b/>
          <w:iCs/>
          <w:color w:val="000000"/>
          <w:sz w:val="24"/>
          <w:szCs w:val="24"/>
        </w:rPr>
        <w:t>911/E911 fees</w:t>
      </w:r>
      <w:r w:rsidR="00EE5346" w:rsidRPr="00093982">
        <w:rPr>
          <w:iCs/>
          <w:color w:val="000000"/>
          <w:sz w:val="24"/>
          <w:szCs w:val="24"/>
        </w:rPr>
        <w:t xml:space="preserve">?  </w:t>
      </w:r>
      <w:r w:rsidR="00EE5346" w:rsidRPr="00093982">
        <w:rPr>
          <w:i/>
          <w:iCs/>
          <w:color w:val="000000"/>
          <w:sz w:val="24"/>
          <w:szCs w:val="24"/>
        </w:rPr>
        <w:t>Check one</w:t>
      </w:r>
      <w:r w:rsidR="00EE5346" w:rsidRPr="00093982">
        <w:rPr>
          <w:iCs/>
          <w:color w:val="000000"/>
          <w:sz w:val="24"/>
          <w:szCs w:val="24"/>
        </w:rPr>
        <w:t>.</w:t>
      </w:r>
      <w:r w:rsidR="007D07F8">
        <w:rPr>
          <w:iCs/>
          <w:color w:val="000000"/>
          <w:sz w:val="24"/>
          <w:szCs w:val="24"/>
        </w:rPr>
        <w:t xml:space="preserve">  </w:t>
      </w:r>
      <w:r w:rsidR="007D07F8">
        <w:rPr>
          <w:i/>
          <w:color w:val="000000"/>
          <w:sz w:val="24"/>
          <w:szCs w:val="24"/>
        </w:rPr>
        <w:t>If both State and local authorities collect fees, please check the “hybrid approach” box only.</w:t>
      </w:r>
    </w:p>
    <w:p w14:paraId="33F99F77" w14:textId="3BBCB9B2" w:rsidR="00EE5346" w:rsidRPr="00BB1A91" w:rsidRDefault="00EE5346"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The </w:t>
      </w:r>
      <w:r w:rsidR="00EB6819" w:rsidRPr="00BB1A91">
        <w:rPr>
          <w:rFonts w:ascii="Times New Roman" w:hAnsi="Times New Roman" w:cs="Times New Roman"/>
          <w:b w:val="0"/>
          <w:sz w:val="24"/>
          <w:szCs w:val="24"/>
        </w:rPr>
        <w:t>S</w:t>
      </w:r>
      <w:r w:rsidRPr="00BB1A91">
        <w:rPr>
          <w:rFonts w:ascii="Times New Roman" w:hAnsi="Times New Roman" w:cs="Times New Roman"/>
          <w:b w:val="0"/>
          <w:sz w:val="24"/>
          <w:szCs w:val="24"/>
        </w:rPr>
        <w:t>tate collects the fees …………………………………</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002E6D11" w:rsidRPr="00BB1A91">
        <w:rPr>
          <w:rFonts w:ascii="Times New Roman" w:hAnsi="Times New Roman" w:cs="Times New Roman"/>
          <w:b w:val="0"/>
          <w:noProof w:val="0"/>
          <w:sz w:val="24"/>
          <w:szCs w:val="24"/>
        </w:rPr>
        <w:instrText xml:space="preserve"> FORMCHECKBOX </w:instrText>
      </w:r>
      <w:r w:rsidR="00F05544">
        <w:rPr>
          <w:rFonts w:ascii="Times New Roman" w:hAnsi="Times New Roman" w:cs="Times New Roman"/>
          <w:b w:val="0"/>
          <w:noProof w:val="0"/>
          <w:sz w:val="24"/>
          <w:szCs w:val="24"/>
        </w:rPr>
      </w:r>
      <w:r w:rsidR="00F05544">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0A6756F3" w14:textId="0F5EADED" w:rsidR="00EE5346" w:rsidRPr="00BB1A91" w:rsidRDefault="00EB6819" w:rsidP="00F360F5">
      <w:pPr>
        <w:pStyle w:val="Memorandum"/>
        <w:numPr>
          <w:ilvl w:val="0"/>
          <w:numId w:val="3"/>
        </w:numPr>
        <w:tabs>
          <w:tab w:val="clear" w:pos="1440"/>
        </w:tabs>
        <w:rPr>
          <w:rFonts w:ascii="Times New Roman" w:hAnsi="Times New Roman" w:cs="Times New Roman"/>
          <w:b w:val="0"/>
          <w:sz w:val="24"/>
          <w:szCs w:val="24"/>
        </w:rPr>
      </w:pPr>
      <w:r w:rsidRPr="00BB1A91">
        <w:rPr>
          <w:rFonts w:ascii="Times New Roman" w:hAnsi="Times New Roman" w:cs="Times New Roman"/>
          <w:b w:val="0"/>
          <w:sz w:val="24"/>
          <w:szCs w:val="24"/>
        </w:rPr>
        <w:t xml:space="preserve">A </w:t>
      </w:r>
      <w:r w:rsidR="00472186">
        <w:rPr>
          <w:rFonts w:ascii="Times New Roman" w:hAnsi="Times New Roman" w:cs="Times New Roman"/>
          <w:b w:val="0"/>
          <w:sz w:val="24"/>
          <w:szCs w:val="24"/>
        </w:rPr>
        <w:t>l</w:t>
      </w:r>
      <w:r w:rsidR="00EE5346" w:rsidRPr="00BB1A91">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00EE5346" w:rsidRPr="00BB1A91">
        <w:rPr>
          <w:rFonts w:ascii="Times New Roman" w:hAnsi="Times New Roman" w:cs="Times New Roman"/>
          <w:b w:val="0"/>
          <w:sz w:val="24"/>
          <w:szCs w:val="24"/>
        </w:rPr>
        <w:t>uthority collects the fees ………………………</w:t>
      </w:r>
      <w:r w:rsidR="00992470">
        <w:rPr>
          <w:rFonts w:ascii="Times New Roman" w:hAnsi="Times New Roman" w:cs="Times New Roman"/>
          <w:b w:val="0"/>
          <w:sz w:val="24"/>
          <w:szCs w:val="24"/>
        </w:rPr>
        <w:t>.</w:t>
      </w:r>
      <w:r w:rsidR="00D276B7">
        <w:rPr>
          <w:rFonts w:ascii="Times New Roman" w:hAnsi="Times New Roman" w:cs="Times New Roman"/>
          <w:b w:val="0"/>
          <w:sz w:val="24"/>
          <w:szCs w:val="24"/>
        </w:rPr>
        <w:t>…</w:t>
      </w:r>
      <w:r w:rsidR="00172730"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002E6D11" w:rsidRPr="00BB1A91">
        <w:rPr>
          <w:rFonts w:ascii="Times New Roman" w:hAnsi="Times New Roman" w:cs="Times New Roman"/>
          <w:b w:val="0"/>
          <w:noProof w:val="0"/>
          <w:sz w:val="24"/>
          <w:szCs w:val="24"/>
        </w:rPr>
        <w:instrText xml:space="preserve"> FORMCHECKBOX </w:instrText>
      </w:r>
      <w:r w:rsidR="00F05544">
        <w:rPr>
          <w:rFonts w:ascii="Times New Roman" w:hAnsi="Times New Roman" w:cs="Times New Roman"/>
          <w:b w:val="0"/>
          <w:noProof w:val="0"/>
          <w:sz w:val="24"/>
          <w:szCs w:val="24"/>
        </w:rPr>
      </w:r>
      <w:r w:rsidR="00F05544">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397F5D07" w14:textId="720CA5EC" w:rsidR="008B5EDB" w:rsidRPr="00BB1A91" w:rsidRDefault="00EE5346" w:rsidP="00DE3625">
      <w:pPr>
        <w:pStyle w:val="Memorandum"/>
        <w:numPr>
          <w:ilvl w:val="0"/>
          <w:numId w:val="3"/>
        </w:numPr>
        <w:tabs>
          <w:tab w:val="clear" w:pos="1440"/>
        </w:tabs>
        <w:spacing w:after="0"/>
        <w:rPr>
          <w:rFonts w:ascii="Times New Roman" w:hAnsi="Times New Roman" w:cs="Times New Roman"/>
          <w:b w:val="0"/>
          <w:sz w:val="24"/>
          <w:szCs w:val="24"/>
        </w:rPr>
      </w:pPr>
      <w:r w:rsidRPr="00BB1A91">
        <w:rPr>
          <w:rFonts w:ascii="Times New Roman" w:hAnsi="Times New Roman" w:cs="Times New Roman"/>
          <w:b w:val="0"/>
          <w:sz w:val="24"/>
          <w:szCs w:val="24"/>
        </w:rPr>
        <w:t>A hybrid approach where two or more governing bodi</w:t>
      </w:r>
      <w:r w:rsidR="00DE3625">
        <w:rPr>
          <w:rFonts w:ascii="Times New Roman" w:hAnsi="Times New Roman" w:cs="Times New Roman"/>
          <w:b w:val="0"/>
          <w:sz w:val="24"/>
          <w:szCs w:val="24"/>
        </w:rPr>
        <w:t>e</w:t>
      </w:r>
      <w:r w:rsidRPr="00BB1A91">
        <w:rPr>
          <w:rFonts w:ascii="Times New Roman" w:hAnsi="Times New Roman" w:cs="Times New Roman"/>
          <w:b w:val="0"/>
          <w:sz w:val="24"/>
          <w:szCs w:val="24"/>
        </w:rPr>
        <w:t>s</w:t>
      </w:r>
    </w:p>
    <w:p w14:paraId="31DDA4E4" w14:textId="1692B306" w:rsidR="00E74DBB" w:rsidRPr="00BB1A91" w:rsidRDefault="008B5EDB" w:rsidP="003254AC">
      <w:pPr>
        <w:pStyle w:val="Memorandum"/>
        <w:tabs>
          <w:tab w:val="clear" w:pos="1440"/>
        </w:tabs>
        <w:ind w:left="1080"/>
        <w:rPr>
          <w:rFonts w:ascii="Times New Roman" w:hAnsi="Times New Roman" w:cs="Times New Roman"/>
          <w:b w:val="0"/>
          <w:noProof w:val="0"/>
          <w:sz w:val="24"/>
          <w:szCs w:val="24"/>
        </w:rPr>
      </w:pPr>
      <w:r w:rsidRPr="00BB1A91">
        <w:rPr>
          <w:rFonts w:ascii="Times New Roman" w:hAnsi="Times New Roman" w:cs="Times New Roman"/>
          <w:b w:val="0"/>
          <w:sz w:val="24"/>
          <w:szCs w:val="24"/>
        </w:rPr>
        <w:tab/>
      </w:r>
      <w:r w:rsidR="00EE5346" w:rsidRPr="00BB1A91">
        <w:rPr>
          <w:rFonts w:ascii="Times New Roman" w:hAnsi="Times New Roman" w:cs="Times New Roman"/>
          <w:b w:val="0"/>
          <w:sz w:val="24"/>
          <w:szCs w:val="24"/>
        </w:rPr>
        <w:t>(</w:t>
      </w:r>
      <w:r w:rsidR="00EE5346" w:rsidRPr="00BB1A91">
        <w:rPr>
          <w:rFonts w:ascii="Times New Roman" w:hAnsi="Times New Roman" w:cs="Times New Roman"/>
          <w:b w:val="0"/>
          <w:i/>
          <w:sz w:val="24"/>
          <w:szCs w:val="24"/>
        </w:rPr>
        <w:t>e.g.</w:t>
      </w:r>
      <w:r w:rsidR="00EE5346" w:rsidRPr="00BB1A91">
        <w:rPr>
          <w:rFonts w:ascii="Times New Roman" w:hAnsi="Times New Roman" w:cs="Times New Roman"/>
          <w:b w:val="0"/>
          <w:sz w:val="24"/>
          <w:szCs w:val="24"/>
        </w:rPr>
        <w:t>, state and local authority) collect the fees ……………</w:t>
      </w:r>
      <w:r w:rsidR="00172730" w:rsidRPr="00BB1A91">
        <w:rPr>
          <w:rFonts w:ascii="Times New Roman" w:hAnsi="Times New Roman" w:cs="Times New Roman"/>
          <w:b w:val="0"/>
          <w:sz w:val="24"/>
          <w:szCs w:val="24"/>
        </w:rPr>
        <w:t>..</w:t>
      </w:r>
      <w:r w:rsidR="00EE5346" w:rsidRPr="00BB1A91">
        <w:rPr>
          <w:rFonts w:ascii="Times New Roman" w:hAnsi="Times New Roman" w:cs="Times New Roman"/>
          <w:b w:val="0"/>
          <w:sz w:val="24"/>
          <w:szCs w:val="24"/>
        </w:rPr>
        <w:t xml:space="preserve"> </w:t>
      </w:r>
      <w:r w:rsidR="002E6D11" w:rsidRPr="00BB1A91">
        <w:rPr>
          <w:rFonts w:ascii="Times New Roman" w:hAnsi="Times New Roman" w:cs="Times New Roman"/>
          <w:b w:val="0"/>
          <w:noProof w:val="0"/>
          <w:sz w:val="24"/>
          <w:szCs w:val="24"/>
        </w:rPr>
        <w:fldChar w:fldCharType="begin">
          <w:ffData>
            <w:name w:val="Check8"/>
            <w:enabled/>
            <w:calcOnExit w:val="0"/>
            <w:checkBox>
              <w:sizeAuto/>
              <w:default w:val="0"/>
              <w:checked w:val="0"/>
            </w:checkBox>
          </w:ffData>
        </w:fldChar>
      </w:r>
      <w:r w:rsidR="002E6D11" w:rsidRPr="00BB1A91">
        <w:rPr>
          <w:rFonts w:ascii="Times New Roman" w:hAnsi="Times New Roman" w:cs="Times New Roman"/>
          <w:b w:val="0"/>
          <w:noProof w:val="0"/>
          <w:sz w:val="24"/>
          <w:szCs w:val="24"/>
        </w:rPr>
        <w:instrText xml:space="preserve"> FORMCHECKBOX </w:instrText>
      </w:r>
      <w:r w:rsidR="00F05544">
        <w:rPr>
          <w:rFonts w:ascii="Times New Roman" w:hAnsi="Times New Roman" w:cs="Times New Roman"/>
          <w:b w:val="0"/>
          <w:noProof w:val="0"/>
          <w:sz w:val="24"/>
          <w:szCs w:val="24"/>
        </w:rPr>
      </w:r>
      <w:r w:rsidR="00F05544">
        <w:rPr>
          <w:rFonts w:ascii="Times New Roman" w:hAnsi="Times New Roman" w:cs="Times New Roman"/>
          <w:b w:val="0"/>
          <w:noProof w:val="0"/>
          <w:sz w:val="24"/>
          <w:szCs w:val="24"/>
        </w:rPr>
        <w:fldChar w:fldCharType="separate"/>
      </w:r>
      <w:r w:rsidR="002E6D11" w:rsidRPr="00BB1A91">
        <w:rPr>
          <w:rFonts w:ascii="Times New Roman" w:hAnsi="Times New Roman" w:cs="Times New Roman"/>
          <w:b w:val="0"/>
          <w:noProof w:val="0"/>
          <w:sz w:val="24"/>
          <w:szCs w:val="24"/>
        </w:rPr>
        <w:fldChar w:fldCharType="end"/>
      </w:r>
    </w:p>
    <w:p w14:paraId="461DE376" w14:textId="6EB21958" w:rsidR="00E74DBB" w:rsidRDefault="00E74DBB" w:rsidP="00DE3625">
      <w:pPr>
        <w:spacing w:after="120"/>
        <w:ind w:hanging="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70"/>
      </w:tblGrid>
      <w:tr w:rsidR="00F360F5" w:rsidRPr="00291BE9" w14:paraId="6AA88E63" w14:textId="77777777" w:rsidTr="00170C6B">
        <w:trPr>
          <w:jc w:val="center"/>
        </w:trPr>
        <w:tc>
          <w:tcPr>
            <w:tcW w:w="9570" w:type="dxa"/>
            <w:shd w:val="clear" w:color="auto" w:fill="D9D9D9" w:themeFill="background1" w:themeFillShade="D9"/>
            <w:vAlign w:val="center"/>
          </w:tcPr>
          <w:p w14:paraId="649CB3BF" w14:textId="77777777" w:rsidR="00F360F5" w:rsidRPr="00BB1A91" w:rsidRDefault="00F360F5" w:rsidP="00F53858">
            <w:pPr>
              <w:spacing w:after="120"/>
              <w:rPr>
                <w:b/>
                <w:iCs/>
                <w:color w:val="000000"/>
                <w:sz w:val="24"/>
                <w:szCs w:val="24"/>
              </w:rPr>
            </w:pPr>
            <w:r w:rsidRPr="00BB1A91">
              <w:rPr>
                <w:b/>
                <w:iCs/>
                <w:color w:val="000000"/>
                <w:sz w:val="24"/>
                <w:szCs w:val="24"/>
              </w:rPr>
              <w:t>Addendum Section C2</w:t>
            </w:r>
          </w:p>
        </w:tc>
      </w:tr>
      <w:tr w:rsidR="00F360F5" w:rsidRPr="00291BE9" w14:paraId="320E39C0" w14:textId="77777777" w:rsidTr="00170C6B">
        <w:trPr>
          <w:jc w:val="center"/>
        </w:trPr>
        <w:tc>
          <w:tcPr>
            <w:tcW w:w="9570" w:type="dxa"/>
          </w:tcPr>
          <w:p w14:paraId="5F6B4A4C" w14:textId="38D2BA5A" w:rsidR="00F360F5" w:rsidRPr="00BB1A91" w:rsidRDefault="00F360F5"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bookmarkStart w:id="7" w:name="_Hlk131591778"/>
            <w:r w:rsidR="00F00F0C">
              <w:rPr>
                <w:highlight w:val="lightGray"/>
              </w:rPr>
              <w:t xml:space="preserve">The 911 fee (surcharge) is levied by </w:t>
            </w:r>
            <w:r w:rsidR="00F00F0C" w:rsidRPr="00F00F0C">
              <w:t>Tenn. Code Ann. §§ 7-86-128 &amp; 7-86-303</w:t>
            </w:r>
            <w:bookmarkEnd w:id="7"/>
            <w:r w:rsidRPr="00F2467D">
              <w:rPr>
                <w:sz w:val="24"/>
                <w:szCs w:val="24"/>
                <w:highlight w:val="lightGray"/>
              </w:rPr>
              <w:fldChar w:fldCharType="end"/>
            </w:r>
          </w:p>
        </w:tc>
      </w:tr>
    </w:tbl>
    <w:p w14:paraId="41834938" w14:textId="77777777" w:rsidR="00F360F5" w:rsidRPr="00590017" w:rsidRDefault="00F360F5" w:rsidP="00F360F5">
      <w:pPr>
        <w:spacing w:after="120"/>
        <w:rPr>
          <w:iCs/>
          <w:color w:val="000000"/>
          <w:sz w:val="24"/>
          <w:szCs w:val="24"/>
        </w:rPr>
      </w:pPr>
    </w:p>
    <w:p w14:paraId="61F9092D" w14:textId="6E16F174" w:rsidR="00C769C3" w:rsidRPr="00093982" w:rsidRDefault="00093982" w:rsidP="00093982">
      <w:pPr>
        <w:spacing w:after="120"/>
        <w:rPr>
          <w:b/>
          <w:iCs/>
          <w:color w:val="000000"/>
          <w:sz w:val="24"/>
          <w:szCs w:val="24"/>
        </w:rPr>
      </w:pPr>
      <w:r>
        <w:rPr>
          <w:b/>
          <w:iCs/>
          <w:color w:val="000000"/>
          <w:sz w:val="24"/>
          <w:szCs w:val="24"/>
        </w:rPr>
        <w:t xml:space="preserve">C3. </w:t>
      </w:r>
      <w:r w:rsidR="00C769C3" w:rsidRPr="00093982">
        <w:rPr>
          <w:b/>
          <w:iCs/>
          <w:color w:val="000000"/>
          <w:sz w:val="24"/>
          <w:szCs w:val="24"/>
        </w:rPr>
        <w:t>Describe how the funds collected are made available to localities.</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712"/>
      </w:tblGrid>
      <w:tr w:rsidR="00C769C3" w:rsidRPr="00291BE9" w14:paraId="3814E410" w14:textId="77777777" w:rsidTr="009C5E93">
        <w:tc>
          <w:tcPr>
            <w:tcW w:w="9712" w:type="dxa"/>
          </w:tcPr>
          <w:bookmarkStart w:id="8" w:name="_Hlk90288817"/>
          <w:p w14:paraId="2C1E1B39" w14:textId="77777777" w:rsidR="00143DA6" w:rsidRPr="00143DA6" w:rsidRDefault="00B4337B" w:rsidP="00143DA6">
            <w:r w:rsidRPr="00F2467D">
              <w:rPr>
                <w:sz w:val="24"/>
                <w:szCs w:val="24"/>
                <w:highlight w:val="lightGray"/>
              </w:rPr>
              <w:lastRenderedPageBreak/>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43DA6" w:rsidRPr="00143DA6">
              <w:t xml:space="preserve">911 fees are collected by telecommunications service providers, remitted to the Tennessee Department of Revenue, and transferred to the Emergency Communications Fund.  The Tennessee Emergency Communications Board (“TECB”) distributes a base amount from the fund to each of the one-hundred Emergency Communications Districts (“ECDs”) across the state in accordance with Tenn. Code Ann. § 7-86-303.  Tenn. Code Ann. § 7-86-130 also requires annual distribution to ECDs of excess revenue not distributed during the prior fiscal year and this is distributed as required by TECB policy number 15.  </w:t>
            </w:r>
          </w:p>
          <w:p w14:paraId="594B47F8" w14:textId="52C4AE9C" w:rsidR="00191F6A" w:rsidRPr="00590017" w:rsidRDefault="00143DA6" w:rsidP="00143DA6">
            <w:pPr>
              <w:rPr>
                <w:iCs/>
                <w:color w:val="000000"/>
                <w:sz w:val="24"/>
                <w:szCs w:val="24"/>
              </w:rPr>
            </w:pPr>
            <w:r w:rsidRPr="00143DA6">
              <w:t>The 911 fee generated $149,174,362 in 2022.  In FY2021 TECB made payments of $124,599,249 to the ECDs.  $39,284,392 cash payments were made to ECDs from local governments</w:t>
            </w:r>
            <w:r w:rsidR="005C5623">
              <w:t>.  Local governments also</w:t>
            </w:r>
            <w:r w:rsidR="00F05544">
              <w:t xml:space="preserve"> may have provided</w:t>
            </w:r>
            <w:r w:rsidRPr="00143DA6">
              <w:t xml:space="preserve"> non-cash (in-kind) suppor</w:t>
            </w:r>
            <w:r w:rsidR="00F05544">
              <w:t>t.  T</w:t>
            </w:r>
            <w:r w:rsidRPr="00143DA6">
              <w:t xml:space="preserve">he source of </w:t>
            </w:r>
            <w:r w:rsidR="00F05544">
              <w:t xml:space="preserve">local government </w:t>
            </w:r>
            <w:r w:rsidRPr="00143DA6">
              <w:t>support may be from taxes, grants, free rents, services, or other resources</w:t>
            </w:r>
            <w:r w:rsidR="00005DDE" w:rsidRPr="00005DDE">
              <w:t>.</w:t>
            </w:r>
            <w:r w:rsidR="00B4337B" w:rsidRPr="00F2467D">
              <w:rPr>
                <w:sz w:val="24"/>
                <w:szCs w:val="24"/>
                <w:highlight w:val="lightGray"/>
              </w:rPr>
              <w:fldChar w:fldCharType="end"/>
            </w:r>
          </w:p>
        </w:tc>
      </w:tr>
      <w:bookmarkEnd w:id="8"/>
    </w:tbl>
    <w:p w14:paraId="147E1407" w14:textId="0E336769" w:rsidR="00417523" w:rsidRDefault="00417523" w:rsidP="00093982">
      <w:pPr>
        <w:spacing w:after="120"/>
        <w:rPr>
          <w:iCs/>
          <w:color w:val="000000"/>
          <w:sz w:val="24"/>
          <w:szCs w:val="24"/>
        </w:rPr>
      </w:pPr>
    </w:p>
    <w:p w14:paraId="0BF15130" w14:textId="77777777" w:rsidR="003F48AC" w:rsidRPr="00590017" w:rsidRDefault="003F48AC" w:rsidP="00093982">
      <w:pPr>
        <w:spacing w:after="120"/>
        <w:rPr>
          <w:iCs/>
          <w:color w:val="000000"/>
          <w:sz w:val="24"/>
          <w:szCs w:val="24"/>
        </w:rPr>
      </w:pPr>
    </w:p>
    <w:p w14:paraId="0B457294" w14:textId="77777777" w:rsidR="00F125F9" w:rsidRDefault="00F125F9" w:rsidP="00F125F9">
      <w:pPr>
        <w:pStyle w:val="ListParagraph"/>
        <w:spacing w:after="120"/>
        <w:ind w:left="0"/>
        <w:rPr>
          <w:b/>
          <w:iCs/>
          <w:color w:val="000000"/>
          <w:sz w:val="24"/>
          <w:szCs w:val="24"/>
          <w:u w:val="single"/>
        </w:rPr>
      </w:pPr>
    </w:p>
    <w:p w14:paraId="4F379973" w14:textId="77777777" w:rsidR="00F125F9" w:rsidRDefault="00F125F9" w:rsidP="00F125F9">
      <w:pPr>
        <w:pStyle w:val="ListParagraph"/>
        <w:spacing w:after="120"/>
        <w:ind w:left="0"/>
        <w:rPr>
          <w:b/>
          <w:iCs/>
          <w:color w:val="000000"/>
          <w:sz w:val="24"/>
          <w:szCs w:val="24"/>
          <w:u w:val="single"/>
        </w:rPr>
      </w:pPr>
    </w:p>
    <w:p w14:paraId="43D31EB1" w14:textId="02494062" w:rsidR="00E915D8" w:rsidRPr="00590017" w:rsidRDefault="00E915D8" w:rsidP="00F360F5">
      <w:pPr>
        <w:pStyle w:val="ListParagraph"/>
        <w:numPr>
          <w:ilvl w:val="0"/>
          <w:numId w:val="13"/>
        </w:numPr>
        <w:spacing w:after="120"/>
        <w:rPr>
          <w:b/>
          <w:iCs/>
          <w:color w:val="000000"/>
          <w:sz w:val="24"/>
          <w:szCs w:val="24"/>
          <w:u w:val="single"/>
        </w:rPr>
      </w:pPr>
      <w:r w:rsidRPr="00590017">
        <w:rPr>
          <w:b/>
          <w:iCs/>
          <w:color w:val="000000"/>
          <w:sz w:val="24"/>
          <w:szCs w:val="24"/>
          <w:u w:val="single"/>
        </w:rPr>
        <w:t xml:space="preserve">Description of </w:t>
      </w:r>
      <w:r w:rsidR="008B5EDB" w:rsidRPr="00590017">
        <w:rPr>
          <w:b/>
          <w:iCs/>
          <w:color w:val="000000"/>
          <w:sz w:val="24"/>
          <w:szCs w:val="24"/>
          <w:u w:val="single"/>
        </w:rPr>
        <w:t xml:space="preserve">State or Jurisdictional </w:t>
      </w:r>
      <w:r w:rsidRPr="00590017">
        <w:rPr>
          <w:b/>
          <w:iCs/>
          <w:color w:val="000000"/>
          <w:sz w:val="24"/>
          <w:szCs w:val="24"/>
          <w:u w:val="single"/>
        </w:rPr>
        <w:t xml:space="preserve">Authority </w:t>
      </w:r>
      <w:r w:rsidR="008B5EDB" w:rsidRPr="00590017">
        <w:rPr>
          <w:b/>
          <w:iCs/>
          <w:color w:val="000000"/>
          <w:sz w:val="24"/>
          <w:szCs w:val="24"/>
          <w:u w:val="single"/>
        </w:rPr>
        <w:t xml:space="preserve">That </w:t>
      </w:r>
      <w:r w:rsidRPr="00590017">
        <w:rPr>
          <w:b/>
          <w:iCs/>
          <w:color w:val="000000"/>
          <w:sz w:val="24"/>
          <w:szCs w:val="24"/>
          <w:u w:val="single"/>
        </w:rPr>
        <w:t>Determin</w:t>
      </w:r>
      <w:r w:rsidR="008B5EDB" w:rsidRPr="00590017">
        <w:rPr>
          <w:b/>
          <w:iCs/>
          <w:color w:val="000000"/>
          <w:sz w:val="24"/>
          <w:szCs w:val="24"/>
          <w:u w:val="single"/>
        </w:rPr>
        <w:t xml:space="preserve">es </w:t>
      </w:r>
      <w:r w:rsidRPr="00590017">
        <w:rPr>
          <w:b/>
          <w:iCs/>
          <w:color w:val="000000"/>
          <w:sz w:val="24"/>
          <w:szCs w:val="24"/>
          <w:u w:val="single"/>
        </w:rPr>
        <w:t>How 911/E911 Fees are Spent</w:t>
      </w:r>
    </w:p>
    <w:p w14:paraId="154D5773" w14:textId="56453085" w:rsidR="00125392" w:rsidRDefault="00125392" w:rsidP="00F360F5">
      <w:pPr>
        <w:pStyle w:val="ListParagraph"/>
        <w:spacing w:after="120"/>
        <w:ind w:left="360"/>
        <w:rPr>
          <w:b/>
          <w:iCs/>
          <w:color w:val="000000"/>
          <w:sz w:val="24"/>
          <w:szCs w:val="24"/>
          <w:u w:val="single"/>
        </w:rPr>
      </w:pPr>
    </w:p>
    <w:p w14:paraId="75797C2C" w14:textId="0A83F25F" w:rsidR="006A7CED" w:rsidRPr="002B7B8D" w:rsidRDefault="002B7B8D" w:rsidP="002B7B8D">
      <w:pPr>
        <w:spacing w:after="120"/>
        <w:rPr>
          <w:iCs/>
          <w:color w:val="000000"/>
          <w:sz w:val="24"/>
          <w:szCs w:val="24"/>
        </w:rPr>
      </w:pPr>
      <w:r>
        <w:rPr>
          <w:b/>
          <w:iCs/>
          <w:color w:val="000000"/>
          <w:sz w:val="24"/>
          <w:szCs w:val="24"/>
        </w:rPr>
        <w:t xml:space="preserve">D1. </w:t>
      </w:r>
      <w:r w:rsidR="006A7CED" w:rsidRPr="002B7B8D">
        <w:rPr>
          <w:b/>
          <w:iCs/>
          <w:color w:val="000000"/>
          <w:sz w:val="24"/>
          <w:szCs w:val="24"/>
        </w:rPr>
        <w:t xml:space="preserve">Indicate which entities in your state have the authority to approve the expenditure of funds collected for 911 or E911 purposes.  </w:t>
      </w:r>
      <w:r w:rsidR="006A7CED" w:rsidRPr="002B7B8D">
        <w:rPr>
          <w:i/>
          <w:iCs/>
          <w:color w:val="000000"/>
          <w:sz w:val="24"/>
          <w:szCs w:val="24"/>
        </w:rPr>
        <w:t>Check one</w:t>
      </w:r>
      <w:r w:rsidR="006A7CED" w:rsidRPr="002B7B8D">
        <w:rPr>
          <w:iCs/>
          <w:color w:val="000000"/>
          <w:sz w:val="24"/>
          <w:szCs w:val="24"/>
        </w:rPr>
        <w:t>.</w:t>
      </w:r>
    </w:p>
    <w:p w14:paraId="4AADB763" w14:textId="2DCFC188"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The State has authority to approve the expenditure of funds …………………</w:t>
      </w:r>
      <w:r w:rsidR="00CF5A22">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val="0"/>
            </w:checkBox>
          </w:ffData>
        </w:fldChar>
      </w:r>
      <w:r w:rsidRPr="00B9623B">
        <w:rPr>
          <w:rFonts w:ascii="Times New Roman" w:hAnsi="Times New Roman" w:cs="Times New Roman"/>
          <w:b w:val="0"/>
          <w:noProof w:val="0"/>
          <w:sz w:val="24"/>
          <w:szCs w:val="24"/>
        </w:rPr>
        <w:instrText xml:space="preserve"> FORMCHECKBOX </w:instrText>
      </w:r>
      <w:r w:rsidR="00F05544">
        <w:rPr>
          <w:rFonts w:ascii="Times New Roman" w:hAnsi="Times New Roman" w:cs="Times New Roman"/>
          <w:b w:val="0"/>
          <w:noProof w:val="0"/>
          <w:sz w:val="24"/>
          <w:szCs w:val="24"/>
        </w:rPr>
      </w:r>
      <w:r w:rsidR="00F05544">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05613C6A" w14:textId="5A76781A" w:rsidR="006A7CED" w:rsidRPr="00B9623B" w:rsidRDefault="006A7CED" w:rsidP="00992470">
      <w:pPr>
        <w:pStyle w:val="Memorandum"/>
        <w:numPr>
          <w:ilvl w:val="0"/>
          <w:numId w:val="43"/>
        </w:numPr>
        <w:tabs>
          <w:tab w:val="clear" w:pos="1440"/>
        </w:tabs>
        <w:rPr>
          <w:rFonts w:ascii="Times New Roman" w:hAnsi="Times New Roman" w:cs="Times New Roman"/>
          <w:b w:val="0"/>
          <w:sz w:val="24"/>
          <w:szCs w:val="24"/>
        </w:rPr>
      </w:pPr>
      <w:r w:rsidRPr="00B9623B">
        <w:rPr>
          <w:rFonts w:ascii="Times New Roman" w:hAnsi="Times New Roman" w:cs="Times New Roman"/>
          <w:b w:val="0"/>
          <w:sz w:val="24"/>
          <w:szCs w:val="24"/>
        </w:rPr>
        <w:t xml:space="preserve">One or more </w:t>
      </w:r>
      <w:r w:rsidR="00472186">
        <w:rPr>
          <w:rFonts w:ascii="Times New Roman" w:hAnsi="Times New Roman" w:cs="Times New Roman"/>
          <w:b w:val="0"/>
          <w:sz w:val="24"/>
          <w:szCs w:val="24"/>
        </w:rPr>
        <w:t>l</w:t>
      </w:r>
      <w:r w:rsidRPr="00B9623B">
        <w:rPr>
          <w:rFonts w:ascii="Times New Roman" w:hAnsi="Times New Roman" w:cs="Times New Roman"/>
          <w:b w:val="0"/>
          <w:sz w:val="24"/>
          <w:szCs w:val="24"/>
        </w:rPr>
        <w:t xml:space="preserve">ocal </w:t>
      </w:r>
      <w:r w:rsidR="00472186">
        <w:rPr>
          <w:rFonts w:ascii="Times New Roman" w:hAnsi="Times New Roman" w:cs="Times New Roman"/>
          <w:b w:val="0"/>
          <w:sz w:val="24"/>
          <w:szCs w:val="24"/>
        </w:rPr>
        <w:t>a</w:t>
      </w:r>
      <w:r w:rsidRPr="00B9623B">
        <w:rPr>
          <w:rFonts w:ascii="Times New Roman" w:hAnsi="Times New Roman" w:cs="Times New Roman"/>
          <w:b w:val="0"/>
          <w:sz w:val="24"/>
          <w:szCs w:val="24"/>
        </w:rPr>
        <w:t xml:space="preserve">uthorities has authority to approve the expenditure of funds… </w:t>
      </w:r>
      <w:r w:rsidRPr="00B9623B">
        <w:rPr>
          <w:rFonts w:ascii="Times New Roman" w:hAnsi="Times New Roman" w:cs="Times New Roman"/>
          <w:b w:val="0"/>
          <w:noProof w:val="0"/>
          <w:sz w:val="24"/>
          <w:szCs w:val="24"/>
        </w:rPr>
        <w:fldChar w:fldCharType="begin">
          <w:ffData>
            <w:name w:val="Check8"/>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F05544">
        <w:rPr>
          <w:rFonts w:ascii="Times New Roman" w:hAnsi="Times New Roman" w:cs="Times New Roman"/>
          <w:b w:val="0"/>
          <w:noProof w:val="0"/>
          <w:sz w:val="24"/>
          <w:szCs w:val="24"/>
        </w:rPr>
      </w:r>
      <w:r w:rsidR="00F05544">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C0E72EB" w14:textId="72CCBA00" w:rsidR="006A7CED" w:rsidRDefault="006A7CED" w:rsidP="00897AD8">
      <w:pPr>
        <w:pStyle w:val="Memorandum"/>
        <w:numPr>
          <w:ilvl w:val="0"/>
          <w:numId w:val="43"/>
        </w:numPr>
        <w:tabs>
          <w:tab w:val="clear" w:pos="1440"/>
        </w:tabs>
        <w:rPr>
          <w:rFonts w:ascii="Times New Roman" w:hAnsi="Times New Roman" w:cs="Times New Roman"/>
          <w:b w:val="0"/>
          <w:noProof w:val="0"/>
          <w:sz w:val="24"/>
          <w:szCs w:val="24"/>
        </w:rPr>
      </w:pPr>
      <w:r w:rsidRPr="00A830C8">
        <w:rPr>
          <w:rFonts w:ascii="Times New Roman" w:hAnsi="Times New Roman" w:cs="Times New Roman"/>
          <w:b w:val="0"/>
          <w:sz w:val="24"/>
          <w:szCs w:val="24"/>
        </w:rPr>
        <w:t>A hybrid approach where two or more governing bodies</w:t>
      </w:r>
      <w:r w:rsidR="00CF5A22">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Pr="00A830C8">
        <w:rPr>
          <w:rFonts w:ascii="Times New Roman" w:hAnsi="Times New Roman" w:cs="Times New Roman"/>
          <w:b w:val="0"/>
          <w:sz w:val="24"/>
          <w:szCs w:val="24"/>
        </w:rPr>
        <w:t>e.g.</w:t>
      </w:r>
      <w:r w:rsidRPr="00B9623B">
        <w:rPr>
          <w:rFonts w:ascii="Times New Roman" w:hAnsi="Times New Roman" w:cs="Times New Roman"/>
          <w:b w:val="0"/>
          <w:sz w:val="24"/>
          <w:szCs w:val="24"/>
        </w:rPr>
        <w:t xml:space="preserve">, state </w:t>
      </w:r>
      <w:r w:rsidR="00992470">
        <w:rPr>
          <w:rFonts w:ascii="Times New Roman" w:hAnsi="Times New Roman" w:cs="Times New Roman"/>
          <w:b w:val="0"/>
          <w:sz w:val="24"/>
          <w:szCs w:val="24"/>
        </w:rPr>
        <w:t xml:space="preserve">or </w:t>
      </w:r>
      <w:r w:rsidRPr="00B9623B">
        <w:rPr>
          <w:rFonts w:ascii="Times New Roman" w:hAnsi="Times New Roman" w:cs="Times New Roman"/>
          <w:b w:val="0"/>
          <w:sz w:val="24"/>
          <w:szCs w:val="24"/>
        </w:rPr>
        <w:t>local authority) ha</w:t>
      </w:r>
      <w:r w:rsidR="00E66548">
        <w:rPr>
          <w:rFonts w:ascii="Times New Roman" w:hAnsi="Times New Roman" w:cs="Times New Roman"/>
          <w:b w:val="0"/>
          <w:sz w:val="24"/>
          <w:szCs w:val="24"/>
        </w:rPr>
        <w:t>ve</w:t>
      </w:r>
      <w:r w:rsidRPr="00B9623B">
        <w:rPr>
          <w:rFonts w:ascii="Times New Roman" w:hAnsi="Times New Roman" w:cs="Times New Roman"/>
          <w:b w:val="0"/>
          <w:sz w:val="24"/>
          <w:szCs w:val="24"/>
        </w:rPr>
        <w:t xml:space="preserve"> authority to approve the expenditure of funds</w:t>
      </w:r>
      <w:r w:rsidR="00A830C8">
        <w:rPr>
          <w:rFonts w:ascii="Times New Roman" w:hAnsi="Times New Roman" w:cs="Times New Roman"/>
          <w:b w:val="0"/>
          <w:sz w:val="24"/>
          <w:szCs w:val="24"/>
        </w:rPr>
        <w:t xml:space="preserve"> </w:t>
      </w:r>
      <w:r w:rsidRPr="00B9623B">
        <w:rPr>
          <w:rFonts w:ascii="Times New Roman" w:hAnsi="Times New Roman" w:cs="Times New Roman"/>
          <w:b w:val="0"/>
          <w:sz w:val="24"/>
          <w:szCs w:val="24"/>
        </w:rPr>
        <w:t>…</w:t>
      </w:r>
      <w:r w:rsidR="00A830C8" w:rsidRPr="00B9623B">
        <w:rPr>
          <w:rFonts w:ascii="Times New Roman" w:hAnsi="Times New Roman" w:cs="Times New Roman"/>
          <w:b w:val="0"/>
          <w:sz w:val="24"/>
          <w:szCs w:val="24"/>
        </w:rPr>
        <w:t>……………</w:t>
      </w:r>
      <w:r w:rsidR="0057531E" w:rsidRPr="00B9623B">
        <w:rPr>
          <w:rFonts w:ascii="Times New Roman" w:hAnsi="Times New Roman" w:cs="Times New Roman"/>
          <w:b w:val="0"/>
          <w:sz w:val="24"/>
          <w:szCs w:val="24"/>
        </w:rPr>
        <w:t>………………</w:t>
      </w:r>
      <w:r w:rsidR="0057531E">
        <w:rPr>
          <w:rFonts w:ascii="Times New Roman" w:hAnsi="Times New Roman" w:cs="Times New Roman"/>
          <w:b w:val="0"/>
          <w:sz w:val="24"/>
          <w:szCs w:val="24"/>
        </w:rPr>
        <w:t>.</w:t>
      </w:r>
      <w:r w:rsidRPr="00B9623B">
        <w:rPr>
          <w:rFonts w:ascii="Times New Roman" w:hAnsi="Times New Roman" w:cs="Times New Roman"/>
          <w:b w:val="0"/>
          <w:sz w:val="24"/>
          <w:szCs w:val="24"/>
        </w:rPr>
        <w:t xml:space="preserve"> </w:t>
      </w:r>
      <w:r w:rsidRPr="00B9623B">
        <w:rPr>
          <w:rFonts w:ascii="Times New Roman" w:hAnsi="Times New Roman" w:cs="Times New Roman"/>
          <w:b w:val="0"/>
          <w:noProof w:val="0"/>
          <w:sz w:val="24"/>
          <w:szCs w:val="24"/>
        </w:rPr>
        <w:fldChar w:fldCharType="begin">
          <w:ffData>
            <w:name w:val="Check8"/>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F05544">
        <w:rPr>
          <w:rFonts w:ascii="Times New Roman" w:hAnsi="Times New Roman" w:cs="Times New Roman"/>
          <w:b w:val="0"/>
          <w:noProof w:val="0"/>
          <w:sz w:val="24"/>
          <w:szCs w:val="24"/>
        </w:rPr>
      </w:r>
      <w:r w:rsidR="00F05544">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D2CFAE5" w14:textId="77777777" w:rsidR="00897AD8" w:rsidRDefault="00897AD8" w:rsidP="001169AB">
      <w:pPr>
        <w:pStyle w:val="Memorandum"/>
        <w:tabs>
          <w:tab w:val="clear" w:pos="1440"/>
        </w:tabs>
        <w:ind w:left="1440"/>
        <w:rPr>
          <w:rFonts w:ascii="Times New Roman" w:hAnsi="Times New Roman" w:cs="Times New Roman"/>
          <w:b w:val="0"/>
          <w:noProof w:val="0"/>
          <w:sz w:val="24"/>
          <w:szCs w:val="24"/>
        </w:rPr>
      </w:pPr>
    </w:p>
    <w:p w14:paraId="515BA146" w14:textId="749D22BD" w:rsidR="006A7CED" w:rsidRPr="00B9623B" w:rsidRDefault="002B7B8D" w:rsidP="00F360F5">
      <w:pPr>
        <w:pStyle w:val="ListParagraph"/>
        <w:spacing w:after="120"/>
        <w:ind w:hanging="360"/>
        <w:rPr>
          <w:b/>
          <w:iCs/>
          <w:color w:val="000000"/>
          <w:sz w:val="24"/>
          <w:szCs w:val="24"/>
          <w:u w:val="single"/>
        </w:rPr>
      </w:pPr>
      <w:r>
        <w:rPr>
          <w:b/>
          <w:iCs/>
          <w:color w:val="000000"/>
          <w:sz w:val="24"/>
          <w:szCs w:val="24"/>
        </w:rPr>
        <w:t>D</w:t>
      </w:r>
      <w:r w:rsidR="006A7CED" w:rsidRPr="00AA19C2">
        <w:rPr>
          <w:b/>
          <w:iCs/>
          <w:color w:val="000000"/>
          <w:sz w:val="24"/>
          <w:szCs w:val="24"/>
        </w:rPr>
        <w:t>1a.</w:t>
      </w:r>
      <w:r>
        <w:rPr>
          <w:b/>
          <w:iCs/>
          <w:color w:val="000000"/>
          <w:sz w:val="24"/>
          <w:szCs w:val="24"/>
        </w:rPr>
        <w:t xml:space="preserve"> </w:t>
      </w:r>
      <w:r w:rsidR="006A7CED" w:rsidRPr="00B9623B">
        <w:rPr>
          <w:b/>
          <w:sz w:val="24"/>
          <w:szCs w:val="24"/>
        </w:rPr>
        <w:t>Please briefly describe any limitations on the approval authority per jurisdiction (</w:t>
      </w:r>
      <w:r w:rsidR="006A7CED" w:rsidRPr="00B9623B">
        <w:rPr>
          <w:b/>
          <w:i/>
          <w:sz w:val="24"/>
          <w:szCs w:val="24"/>
        </w:rPr>
        <w:t>e.g.</w:t>
      </w:r>
      <w:r w:rsidR="006A7CED" w:rsidRPr="00B9623B">
        <w:rPr>
          <w:b/>
          <w:sz w:val="24"/>
          <w:szCs w:val="24"/>
        </w:rPr>
        <w:t>, limited to fees collected by the entity, limited to wireline or wireless service, etc.).</w:t>
      </w:r>
    </w:p>
    <w:tbl>
      <w:tblPr>
        <w:tblStyle w:val="TableGrid"/>
        <w:tblW w:w="0" w:type="auto"/>
        <w:tblInd w:w="715" w:type="dxa"/>
        <w:tblCellMar>
          <w:top w:w="72" w:type="dxa"/>
          <w:left w:w="115" w:type="dxa"/>
          <w:bottom w:w="72" w:type="dxa"/>
          <w:right w:w="115" w:type="dxa"/>
        </w:tblCellMar>
        <w:tblLook w:val="04A0" w:firstRow="1" w:lastRow="0" w:firstColumn="1" w:lastColumn="0" w:noHBand="0" w:noVBand="1"/>
      </w:tblPr>
      <w:tblGrid>
        <w:gridCol w:w="8820"/>
      </w:tblGrid>
      <w:tr w:rsidR="00A830C8" w:rsidRPr="00291BE9" w14:paraId="0742B56D" w14:textId="77777777" w:rsidTr="005020F1">
        <w:tc>
          <w:tcPr>
            <w:tcW w:w="8820" w:type="dxa"/>
          </w:tcPr>
          <w:p w14:paraId="1EC0D0FB" w14:textId="2D0592D2" w:rsidR="00D71517" w:rsidRDefault="00A830C8" w:rsidP="00D71517">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bookmarkStart w:id="9" w:name="_Hlk131593685"/>
            <w:r w:rsidR="00D71517" w:rsidRPr="00D71517">
              <w:t xml:space="preserve">Pursuant to Tenn. Code Ann. § 7-86-306(a)(11), </w:t>
            </w:r>
            <w:r w:rsidR="00D71517">
              <w:t>t</w:t>
            </w:r>
            <w:r w:rsidR="00D71517" w:rsidRPr="00D71517">
              <w:t xml:space="preserve">he Tennessee Emergency Communications Board </w:t>
            </w:r>
            <w:r w:rsidR="00D71517">
              <w:t xml:space="preserve">("TECB") </w:t>
            </w:r>
            <w:r w:rsidR="00D71517" w:rsidRPr="00D71517">
              <w:t>is required to establish operating standards concerning acceptable uses of revenue</w:t>
            </w:r>
            <w:r w:rsidR="00D71517">
              <w:t>.</w:t>
            </w:r>
          </w:p>
          <w:p w14:paraId="277C3450" w14:textId="77777777" w:rsidR="00D71517" w:rsidRDefault="00D71517" w:rsidP="00D71517"/>
          <w:p w14:paraId="64F5A93A" w14:textId="1B9C5EAF" w:rsidR="00D71517" w:rsidRDefault="00D71517" w:rsidP="00D71517">
            <w:r>
              <w:t>T</w:t>
            </w:r>
            <w:r w:rsidRPr="00D71517">
              <w:t>he board</w:t>
            </w:r>
            <w:r>
              <w:t>s</w:t>
            </w:r>
            <w:r w:rsidRPr="00D71517">
              <w:t xml:space="preserve"> of directors for each of Tennessee’s 100 Emergency Communications Districts (“ECDs”), are authorized to approve the expenditure of 911 funds so long as the expenditures are consistent with state law and </w:t>
            </w:r>
            <w:r w:rsidR="00137501">
              <w:t xml:space="preserve">the </w:t>
            </w:r>
            <w:r w:rsidRPr="00D71517">
              <w:t xml:space="preserve">revenue standards established by the TECB. All funds must be used to support the long-term solvency and operations of ECDs as well as reasonable and necessary administrative and operational expenses of the TECB. See Tenn. Code Ann. § 7-86-128(a)(2). </w:t>
            </w:r>
          </w:p>
          <w:p w14:paraId="22910586" w14:textId="77777777" w:rsidR="00D71517" w:rsidRPr="00D71517" w:rsidRDefault="00D71517" w:rsidP="00D71517"/>
          <w:p w14:paraId="3F6A1201" w14:textId="308DAB84" w:rsidR="00D71517" w:rsidRDefault="00D71517" w:rsidP="00D71517">
            <w:r w:rsidRPr="00D71517">
              <w:t>Funds received by an ECD may only be used for the furtherance of 911 and must be used exclusively in the operation of the ECD. See Tenn. Code Ann. § 7-86-102(d). ECDs are limited to expending funds in accordance with a properly adopted budget. See Tenn. Code Ann. § 7-86-120. Additionally, ECDs are limited to spending 911 funds in accordance with Revenue Standards established by the TECB pursuant to Tenn. Code Ann. § 7-86-306(a)(11). ECDs are audited annually to ensure compliance with the revenue standards and generally accepted accounting and auditing standards. Audits are submitted to the State Comptroller of the Treasury.</w:t>
            </w:r>
          </w:p>
          <w:p w14:paraId="45F9A585" w14:textId="77777777" w:rsidR="00D71517" w:rsidRPr="00D71517" w:rsidRDefault="00D71517" w:rsidP="00D71517"/>
          <w:p w14:paraId="130378EC" w14:textId="63417479" w:rsidR="00A830C8" w:rsidRPr="00590017" w:rsidRDefault="00D71517" w:rsidP="00D71517">
            <w:pPr>
              <w:spacing w:after="120"/>
              <w:rPr>
                <w:iCs/>
                <w:color w:val="000000"/>
                <w:sz w:val="24"/>
                <w:szCs w:val="24"/>
              </w:rPr>
            </w:pPr>
            <w:r w:rsidRPr="00D71517">
              <w:lastRenderedPageBreak/>
              <w:t>The TECB is also limited in expending 911 funds solely for the operational and administrative expenses of the TECB and for the purposes set forth in Tennessee’s Emergency Communications District Laws. See Tenn. Code Ann. § 7-86-303</w:t>
            </w:r>
            <w:bookmarkEnd w:id="9"/>
            <w:r w:rsidR="00A830C8" w:rsidRPr="00F2467D">
              <w:rPr>
                <w:sz w:val="24"/>
                <w:szCs w:val="24"/>
                <w:highlight w:val="lightGray"/>
              </w:rPr>
              <w:fldChar w:fldCharType="end"/>
            </w:r>
          </w:p>
        </w:tc>
      </w:tr>
    </w:tbl>
    <w:p w14:paraId="4E9FB49F" w14:textId="77777777" w:rsidR="005020F1" w:rsidRPr="00B75AAC" w:rsidRDefault="005020F1" w:rsidP="005020F1">
      <w:pPr>
        <w:pStyle w:val="ListParagraph"/>
        <w:spacing w:after="120"/>
        <w:ind w:left="360"/>
        <w:contextualSpacing w:val="0"/>
        <w:rPr>
          <w:b/>
          <w:iCs/>
          <w:color w:val="000000"/>
          <w:sz w:val="22"/>
          <w:szCs w:val="22"/>
          <w:u w:val="single"/>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6810728" w14:textId="77777777" w:rsidTr="00B9623B">
        <w:trPr>
          <w:jc w:val="center"/>
        </w:trPr>
        <w:tc>
          <w:tcPr>
            <w:tcW w:w="9205" w:type="dxa"/>
            <w:shd w:val="clear" w:color="auto" w:fill="D9D9D9" w:themeFill="background1" w:themeFillShade="D9"/>
            <w:vAlign w:val="center"/>
          </w:tcPr>
          <w:p w14:paraId="797D49B1" w14:textId="77777777" w:rsidR="00417523" w:rsidRPr="00590017" w:rsidRDefault="00417523" w:rsidP="00F360F5">
            <w:pPr>
              <w:spacing w:after="120"/>
              <w:rPr>
                <w:b/>
                <w:iCs/>
                <w:color w:val="000000"/>
                <w:sz w:val="24"/>
                <w:szCs w:val="24"/>
              </w:rPr>
            </w:pPr>
            <w:bookmarkStart w:id="10" w:name="_Hlk90295408"/>
            <w:r w:rsidRPr="00590017">
              <w:rPr>
                <w:b/>
                <w:iCs/>
                <w:color w:val="000000"/>
                <w:sz w:val="24"/>
                <w:szCs w:val="24"/>
              </w:rPr>
              <w:t>Addendum Section D1</w:t>
            </w:r>
          </w:p>
        </w:tc>
      </w:tr>
      <w:tr w:rsidR="00417523" w:rsidRPr="00291BE9" w14:paraId="24F2B460" w14:textId="77777777" w:rsidTr="00B9623B">
        <w:trPr>
          <w:jc w:val="center"/>
        </w:trPr>
        <w:tc>
          <w:tcPr>
            <w:tcW w:w="9205" w:type="dxa"/>
          </w:tcPr>
          <w:p w14:paraId="2EFC6D1D" w14:textId="77777777" w:rsidR="00417523" w:rsidRPr="00EA5F8A"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0"/>
    </w:tbl>
    <w:p w14:paraId="774947D4" w14:textId="77777777" w:rsidR="00DE742E" w:rsidRPr="00EA5F8A" w:rsidRDefault="00DE742E" w:rsidP="005020F1">
      <w:pPr>
        <w:spacing w:after="120"/>
        <w:ind w:left="360"/>
        <w:rPr>
          <w:b/>
          <w:iCs/>
          <w:color w:val="000000"/>
          <w:sz w:val="24"/>
          <w:szCs w:val="24"/>
        </w:rPr>
      </w:pPr>
    </w:p>
    <w:p w14:paraId="76CB1ED0" w14:textId="67B28678" w:rsidR="00E915D8" w:rsidRPr="00394534" w:rsidRDefault="00394534" w:rsidP="00394534">
      <w:pPr>
        <w:spacing w:after="120"/>
        <w:rPr>
          <w:b/>
          <w:iCs/>
          <w:color w:val="000000"/>
          <w:sz w:val="24"/>
          <w:szCs w:val="24"/>
        </w:rPr>
      </w:pPr>
      <w:bookmarkStart w:id="11" w:name="_Hlk89862289"/>
      <w:r>
        <w:rPr>
          <w:b/>
          <w:iCs/>
          <w:color w:val="000000"/>
          <w:sz w:val="24"/>
          <w:szCs w:val="24"/>
        </w:rPr>
        <w:t xml:space="preserve">D2. </w:t>
      </w:r>
      <w:r w:rsidR="00E915D8" w:rsidRPr="00394534">
        <w:rPr>
          <w:b/>
          <w:iCs/>
          <w:color w:val="000000"/>
          <w:sz w:val="24"/>
          <w:szCs w:val="24"/>
        </w:rPr>
        <w:t xml:space="preserve">Has your state established a funding mechanism that mandates </w:t>
      </w:r>
      <w:r w:rsidR="00E915D8" w:rsidRPr="00394534">
        <w:rPr>
          <w:b/>
          <w:i/>
          <w:iCs/>
          <w:color w:val="000000"/>
          <w:sz w:val="24"/>
          <w:szCs w:val="24"/>
        </w:rPr>
        <w:t>how</w:t>
      </w:r>
      <w:r w:rsidR="00E915D8" w:rsidRPr="00394534">
        <w:rPr>
          <w:b/>
          <w:iCs/>
          <w:color w:val="000000"/>
          <w:sz w:val="24"/>
          <w:szCs w:val="24"/>
        </w:rPr>
        <w:t xml:space="preserve"> collected funds can be used?  </w:t>
      </w:r>
      <w:r w:rsidR="00E915D8" w:rsidRPr="00394534">
        <w:rPr>
          <w:b/>
          <w:i/>
          <w:iCs/>
          <w:color w:val="000000"/>
          <w:sz w:val="24"/>
          <w:szCs w:val="24"/>
        </w:rPr>
        <w:t>Check one</w:t>
      </w:r>
      <w:r w:rsidR="00E915D8" w:rsidRPr="00394534">
        <w:rPr>
          <w:b/>
          <w:iCs/>
          <w:color w:val="000000"/>
          <w:sz w:val="24"/>
          <w:szCs w:val="24"/>
        </w:rPr>
        <w:t>.</w:t>
      </w:r>
    </w:p>
    <w:bookmarkEnd w:id="11"/>
    <w:p w14:paraId="6DE177B0" w14:textId="75E745D1" w:rsidR="005020F1" w:rsidRPr="00B9623B"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F05544">
        <w:rPr>
          <w:rFonts w:ascii="Times New Roman" w:hAnsi="Times New Roman" w:cs="Times New Roman"/>
          <w:b w:val="0"/>
          <w:noProof w:val="0"/>
          <w:sz w:val="24"/>
          <w:szCs w:val="24"/>
        </w:rPr>
      </w:r>
      <w:r w:rsidR="00F05544">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7DB99A16" w14:textId="796F1410" w:rsidR="005020F1" w:rsidRPr="00C3106D" w:rsidRDefault="005020F1" w:rsidP="005020F1">
      <w:pPr>
        <w:pStyle w:val="Memorandum"/>
        <w:numPr>
          <w:ilvl w:val="0"/>
          <w:numId w:val="4"/>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F05544">
        <w:rPr>
          <w:rFonts w:ascii="Times New Roman" w:hAnsi="Times New Roman" w:cs="Times New Roman"/>
          <w:b w:val="0"/>
          <w:noProof w:val="0"/>
          <w:sz w:val="24"/>
          <w:szCs w:val="24"/>
        </w:rPr>
      </w:r>
      <w:r w:rsidR="00F05544">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281D607A" w14:textId="77777777" w:rsidR="007E2691" w:rsidRPr="00EA5F8A" w:rsidRDefault="007E2691" w:rsidP="00F360F5">
      <w:pPr>
        <w:spacing w:after="120"/>
        <w:rPr>
          <w:iCs/>
          <w:color w:val="000000"/>
          <w:sz w:val="24"/>
          <w:szCs w:val="24"/>
        </w:rPr>
      </w:pPr>
    </w:p>
    <w:p w14:paraId="0A0ADF19" w14:textId="46DDA1EE" w:rsidR="00E915D8" w:rsidRPr="00EA5F8A" w:rsidRDefault="00394534" w:rsidP="00F360F5">
      <w:pPr>
        <w:spacing w:after="120"/>
        <w:ind w:left="720" w:hanging="360"/>
        <w:rPr>
          <w:iCs/>
          <w:color w:val="000000"/>
          <w:sz w:val="24"/>
          <w:szCs w:val="24"/>
        </w:rPr>
      </w:pPr>
      <w:r>
        <w:rPr>
          <w:b/>
          <w:iCs/>
          <w:color w:val="000000"/>
          <w:sz w:val="24"/>
          <w:szCs w:val="24"/>
        </w:rPr>
        <w:t>D</w:t>
      </w:r>
      <w:r w:rsidR="000E3C0A">
        <w:rPr>
          <w:b/>
          <w:iCs/>
          <w:color w:val="000000"/>
          <w:sz w:val="24"/>
          <w:szCs w:val="24"/>
        </w:rPr>
        <w:t>2</w:t>
      </w:r>
      <w:r w:rsidR="00E915D8" w:rsidRPr="00EA5F8A">
        <w:rPr>
          <w:b/>
          <w:iCs/>
          <w:color w:val="000000"/>
          <w:sz w:val="24"/>
          <w:szCs w:val="24"/>
        </w:rPr>
        <w:t>a.</w:t>
      </w:r>
      <w:r w:rsidR="00E915D8" w:rsidRPr="00EA5F8A">
        <w:rPr>
          <w:iCs/>
          <w:color w:val="000000"/>
          <w:sz w:val="24"/>
          <w:szCs w:val="24"/>
        </w:rPr>
        <w:t xml:space="preserve"> </w:t>
      </w:r>
      <w:r w:rsidR="00E915D8" w:rsidRPr="00EA5F8A">
        <w:rPr>
          <w:b/>
          <w:iCs/>
          <w:color w:val="000000"/>
          <w:sz w:val="24"/>
          <w:szCs w:val="24"/>
        </w:rPr>
        <w:t>If you checked YES, provide a legal citation to the funding mechanism of any such criteria.</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4E5CAF81" w14:textId="77777777" w:rsidTr="00070322">
        <w:tc>
          <w:tcPr>
            <w:tcW w:w="9576" w:type="dxa"/>
          </w:tcPr>
          <w:p w14:paraId="29EEEF3D" w14:textId="0796DD8C" w:rsidR="00E915D8" w:rsidRPr="00EA5F8A"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D71517" w:rsidRPr="00D71517">
              <w:t>Tenn. Code Ann. §§ 7-86-102, 7-86-114, 7-86-120, 7-86-121, 7-86-122, 7-86-128, 7-86-129, 7-86-130, 7-86-303.</w:t>
            </w:r>
            <w:r w:rsidRPr="00F2467D">
              <w:rPr>
                <w:sz w:val="24"/>
                <w:szCs w:val="24"/>
                <w:highlight w:val="lightGray"/>
              </w:rPr>
              <w:fldChar w:fldCharType="end"/>
            </w:r>
          </w:p>
        </w:tc>
      </w:tr>
    </w:tbl>
    <w:p w14:paraId="54C5D87B" w14:textId="77777777" w:rsidR="00E915D8" w:rsidRPr="00EA5F8A" w:rsidRDefault="00E915D8" w:rsidP="00F360F5">
      <w:pPr>
        <w:spacing w:after="120"/>
        <w:ind w:left="360"/>
        <w:rPr>
          <w:iCs/>
          <w:color w:val="000000"/>
          <w:sz w:val="24"/>
          <w:szCs w:val="24"/>
        </w:rPr>
      </w:pPr>
    </w:p>
    <w:p w14:paraId="450EC0BF" w14:textId="3F99F65C" w:rsidR="00E915D8" w:rsidRPr="00EA5F8A" w:rsidRDefault="00394534" w:rsidP="00F360F5">
      <w:pPr>
        <w:spacing w:after="120"/>
        <w:ind w:left="360"/>
        <w:rPr>
          <w:iCs/>
          <w:color w:val="000000"/>
          <w:sz w:val="24"/>
          <w:szCs w:val="24"/>
        </w:rPr>
      </w:pPr>
      <w:bookmarkStart w:id="12" w:name="_Hlk89863048"/>
      <w:r>
        <w:rPr>
          <w:b/>
          <w:iCs/>
          <w:color w:val="000000"/>
          <w:sz w:val="24"/>
          <w:szCs w:val="24"/>
        </w:rPr>
        <w:t>D</w:t>
      </w:r>
      <w:r w:rsidR="000E3C0A">
        <w:rPr>
          <w:b/>
          <w:iCs/>
          <w:color w:val="000000"/>
          <w:sz w:val="24"/>
          <w:szCs w:val="24"/>
        </w:rPr>
        <w:t>2</w:t>
      </w:r>
      <w:r w:rsidR="00E915D8" w:rsidRPr="00EA5F8A">
        <w:rPr>
          <w:b/>
          <w:iCs/>
          <w:color w:val="000000"/>
          <w:sz w:val="24"/>
          <w:szCs w:val="24"/>
        </w:rPr>
        <w:t>b.</w:t>
      </w:r>
      <w:r w:rsidR="00E915D8" w:rsidRPr="00EA5F8A">
        <w:rPr>
          <w:iCs/>
          <w:color w:val="000000"/>
          <w:sz w:val="24"/>
          <w:szCs w:val="24"/>
        </w:rPr>
        <w:t xml:space="preserve"> </w:t>
      </w:r>
      <w:r w:rsidR="00E915D8" w:rsidRPr="00EA5F8A">
        <w:rPr>
          <w:b/>
          <w:iCs/>
          <w:color w:val="000000"/>
          <w:sz w:val="24"/>
          <w:szCs w:val="24"/>
        </w:rPr>
        <w:t>If you checked NO, describe how your state or jurisdiction decides how collected funds can be used.</w:t>
      </w:r>
    </w:p>
    <w:tbl>
      <w:tblPr>
        <w:tblStyle w:val="TableGrid"/>
        <w:tblW w:w="0" w:type="auto"/>
        <w:tblInd w:w="360" w:type="dxa"/>
        <w:tblCellMar>
          <w:top w:w="72" w:type="dxa"/>
          <w:left w:w="115" w:type="dxa"/>
          <w:bottom w:w="72" w:type="dxa"/>
          <w:right w:w="115" w:type="dxa"/>
        </w:tblCellMar>
        <w:tblLook w:val="04A0" w:firstRow="1" w:lastRow="0" w:firstColumn="1" w:lastColumn="0" w:noHBand="0" w:noVBand="1"/>
      </w:tblPr>
      <w:tblGrid>
        <w:gridCol w:w="9437"/>
      </w:tblGrid>
      <w:tr w:rsidR="00E915D8" w:rsidRPr="00291BE9" w14:paraId="7F59E1C1" w14:textId="77777777" w:rsidTr="00B9623B">
        <w:tc>
          <w:tcPr>
            <w:tcW w:w="9437" w:type="dxa"/>
          </w:tcPr>
          <w:bookmarkStart w:id="13" w:name="_Hlk89863176"/>
          <w:bookmarkEnd w:id="12"/>
          <w:p w14:paraId="620545F6" w14:textId="77777777" w:rsidR="00E915D8" w:rsidRPr="00EA5F8A" w:rsidRDefault="00B4337B"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3"/>
    </w:tbl>
    <w:p w14:paraId="34AF9C96" w14:textId="5B05A79C" w:rsidR="00D5542C" w:rsidRDefault="00D5542C" w:rsidP="00C50B21">
      <w:pPr>
        <w:pStyle w:val="ListParagraph"/>
        <w:spacing w:after="120"/>
        <w:ind w:left="360"/>
        <w:rPr>
          <w:iCs/>
          <w:color w:val="000000"/>
          <w:sz w:val="24"/>
          <w:szCs w:val="24"/>
        </w:rPr>
      </w:pPr>
    </w:p>
    <w:p w14:paraId="14C13E51" w14:textId="77777777" w:rsidR="003F48AC" w:rsidRPr="00EA5F8A" w:rsidRDefault="003F48AC" w:rsidP="00C50B21">
      <w:pPr>
        <w:pStyle w:val="ListParagraph"/>
        <w:spacing w:after="120"/>
        <w:ind w:left="360"/>
        <w:rPr>
          <w:iCs/>
          <w:color w:val="000000"/>
          <w:sz w:val="24"/>
          <w:szCs w:val="24"/>
        </w:rPr>
      </w:pPr>
    </w:p>
    <w:p w14:paraId="168B8A9A" w14:textId="086EFB07" w:rsidR="00D659C8" w:rsidRDefault="00D659C8">
      <w:pPr>
        <w:spacing w:after="200" w:line="276" w:lineRule="auto"/>
        <w:rPr>
          <w:b/>
          <w:iCs/>
          <w:color w:val="000000"/>
          <w:sz w:val="24"/>
          <w:szCs w:val="24"/>
          <w:u w:val="single"/>
        </w:rPr>
      </w:pPr>
    </w:p>
    <w:p w14:paraId="6877EC47" w14:textId="2351DCAC" w:rsidR="00A96E6C" w:rsidRPr="00EA5F8A" w:rsidRDefault="00827360" w:rsidP="00F360F5">
      <w:pPr>
        <w:pStyle w:val="ListParagraph"/>
        <w:numPr>
          <w:ilvl w:val="0"/>
          <w:numId w:val="13"/>
        </w:numPr>
        <w:spacing w:after="120"/>
        <w:rPr>
          <w:b/>
          <w:iCs/>
          <w:color w:val="000000"/>
          <w:sz w:val="24"/>
          <w:szCs w:val="24"/>
          <w:u w:val="single"/>
        </w:rPr>
      </w:pPr>
      <w:r w:rsidRPr="00EA5F8A">
        <w:rPr>
          <w:b/>
          <w:iCs/>
          <w:color w:val="000000"/>
          <w:sz w:val="24"/>
          <w:szCs w:val="24"/>
          <w:u w:val="single"/>
        </w:rPr>
        <w:t>Description of Use</w:t>
      </w:r>
      <w:r w:rsidR="00351A7C" w:rsidRPr="00EA5F8A">
        <w:rPr>
          <w:b/>
          <w:iCs/>
          <w:color w:val="000000"/>
          <w:sz w:val="24"/>
          <w:szCs w:val="24"/>
          <w:u w:val="single"/>
        </w:rPr>
        <w:t>s</w:t>
      </w:r>
      <w:r w:rsidRPr="00EA5F8A">
        <w:rPr>
          <w:b/>
          <w:iCs/>
          <w:color w:val="000000"/>
          <w:sz w:val="24"/>
          <w:szCs w:val="24"/>
          <w:u w:val="single"/>
        </w:rPr>
        <w:t xml:space="preserve"> of </w:t>
      </w:r>
      <w:r w:rsidR="00A91682" w:rsidRPr="00EA5F8A">
        <w:rPr>
          <w:b/>
          <w:iCs/>
          <w:color w:val="000000"/>
          <w:sz w:val="24"/>
          <w:szCs w:val="24"/>
          <w:u w:val="single"/>
        </w:rPr>
        <w:t xml:space="preserve">Collected </w:t>
      </w:r>
      <w:r w:rsidR="00351A7C" w:rsidRPr="00EA5F8A">
        <w:rPr>
          <w:b/>
          <w:iCs/>
          <w:color w:val="000000"/>
          <w:sz w:val="24"/>
          <w:szCs w:val="24"/>
          <w:u w:val="single"/>
        </w:rPr>
        <w:t xml:space="preserve">911/E911 </w:t>
      </w:r>
      <w:r w:rsidRPr="00EA5F8A">
        <w:rPr>
          <w:b/>
          <w:iCs/>
          <w:color w:val="000000"/>
          <w:sz w:val="24"/>
          <w:szCs w:val="24"/>
          <w:u w:val="single"/>
        </w:rPr>
        <w:t>Fees</w:t>
      </w:r>
    </w:p>
    <w:p w14:paraId="5BB041A6" w14:textId="77777777" w:rsidR="00EB6819" w:rsidRPr="00EA5F8A" w:rsidRDefault="00EB6819" w:rsidP="00F360F5">
      <w:pPr>
        <w:pStyle w:val="ListParagraph"/>
        <w:spacing w:after="120"/>
        <w:rPr>
          <w:b/>
          <w:iCs/>
          <w:color w:val="000000"/>
          <w:sz w:val="24"/>
          <w:szCs w:val="24"/>
        </w:rPr>
      </w:pPr>
    </w:p>
    <w:p w14:paraId="13D35FB0" w14:textId="1AC577BA" w:rsidR="00C769C3" w:rsidRPr="00394534" w:rsidRDefault="00394534" w:rsidP="00394534">
      <w:pPr>
        <w:spacing w:after="120"/>
        <w:rPr>
          <w:b/>
          <w:iCs/>
          <w:color w:val="000000"/>
          <w:sz w:val="24"/>
          <w:szCs w:val="24"/>
        </w:rPr>
      </w:pPr>
      <w:r>
        <w:rPr>
          <w:b/>
          <w:iCs/>
          <w:color w:val="000000"/>
          <w:sz w:val="24"/>
          <w:szCs w:val="24"/>
        </w:rPr>
        <w:t xml:space="preserve">E1. </w:t>
      </w:r>
      <w:r w:rsidR="00C769C3" w:rsidRPr="00394534">
        <w:rPr>
          <w:b/>
          <w:iCs/>
          <w:color w:val="000000"/>
          <w:sz w:val="24"/>
          <w:szCs w:val="24"/>
        </w:rPr>
        <w:t>Provide a statement identifying with specificity a</w:t>
      </w:r>
      <w:r w:rsidR="00C546AE" w:rsidRPr="00394534">
        <w:rPr>
          <w:b/>
          <w:iCs/>
          <w:color w:val="000000"/>
          <w:sz w:val="24"/>
          <w:szCs w:val="24"/>
        </w:rPr>
        <w:t>ll</w:t>
      </w:r>
      <w:r w:rsidR="00C769C3" w:rsidRPr="00394534">
        <w:rPr>
          <w:b/>
          <w:iCs/>
          <w:color w:val="000000"/>
          <w:sz w:val="24"/>
          <w:szCs w:val="24"/>
        </w:rPr>
        <w:t xml:space="preserve"> activities, programs, and organizations for whose benefit your state, or political subdivision thereof, has obligated or expended funds collected for 911 or E911 purposes and how these activities, programs, and organizations support 911 and E911 services or enhancements of such services.</w:t>
      </w: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9532"/>
      </w:tblGrid>
      <w:tr w:rsidR="005020F1" w:rsidRPr="00291BE9" w14:paraId="10109537" w14:textId="77777777" w:rsidTr="00580342">
        <w:tc>
          <w:tcPr>
            <w:tcW w:w="9532" w:type="dxa"/>
          </w:tcPr>
          <w:p w14:paraId="312D32C8" w14:textId="05467A5F" w:rsidR="00005DDE" w:rsidRDefault="005020F1" w:rsidP="00005DDE">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05DDE" w:rsidRPr="00005DDE">
              <w:t xml:space="preserve">All 911 funds collected in Tennessee are deposited in the state treasury in a separate interest-bearing fund known as the 911 Emergency Communications Fund. Disbursements from this fund are limited solely to the operational and administrative expenses of the TECB and the purposes as expressed in the state emergency communications laws, Tenn. Code Ann. § 7-86-101, et seq. See Tenn. Code Ann. § 7-86-303(d). </w:t>
            </w:r>
          </w:p>
          <w:p w14:paraId="7BD13433" w14:textId="77777777" w:rsidR="00005DDE" w:rsidRPr="00005DDE" w:rsidRDefault="00005DDE" w:rsidP="00005DDE"/>
          <w:p w14:paraId="2E01FFDE" w14:textId="23CC7061" w:rsidR="00005DDE" w:rsidRDefault="00005DDE" w:rsidP="00005DDE">
            <w:r w:rsidRPr="00005DDE">
              <w:t xml:space="preserve">Authorized operational and administrative expenditures include distribution of the base amount to each ECD, implementation and maintenance of an IP-based NG911 program, and funding to the Tennessee Regulatory </w:t>
            </w:r>
            <w:r w:rsidRPr="00005DDE">
              <w:lastRenderedPageBreak/>
              <w:t>Authority for the Tennessee relay services/telecommunications devices access program (“TRS/TDAP”), which provides assistance to those Tennesseans whose disabilities interfere with their use of communications services and technologies.</w:t>
            </w:r>
          </w:p>
          <w:p w14:paraId="750009C9" w14:textId="77777777" w:rsidR="00005DDE" w:rsidRPr="00005DDE" w:rsidRDefault="00005DDE" w:rsidP="00005DDE"/>
          <w:p w14:paraId="2AC2D921" w14:textId="1DC1BFFE" w:rsidR="005020F1" w:rsidRPr="00590017" w:rsidRDefault="00005DDE" w:rsidP="00005DDE">
            <w:pPr>
              <w:spacing w:after="120"/>
              <w:rPr>
                <w:iCs/>
                <w:color w:val="000000"/>
                <w:sz w:val="24"/>
                <w:szCs w:val="24"/>
              </w:rPr>
            </w:pPr>
            <w:r w:rsidRPr="00005DDE">
              <w:t>The TECB annually distributes to each emergency communications district a base amount equal to the average of total recurring annual revenue the district received from distributions from the board and from direct remittance of 911 surcharges for fiscal years 2010, 2011, and 2012. See Tenn. Code Ann. § 7-86-303(e). One-sixth of the base amount for each district is distributed by the TECB bi-monthly. The base amounts for each district in the state can be found on the TECB website, http://www.tn.gov/commerce/section/e911.</w:t>
            </w:r>
            <w:r w:rsidR="005020F1" w:rsidRPr="00F2467D">
              <w:rPr>
                <w:sz w:val="24"/>
                <w:szCs w:val="24"/>
                <w:highlight w:val="lightGray"/>
              </w:rPr>
              <w:fldChar w:fldCharType="end"/>
            </w:r>
          </w:p>
        </w:tc>
      </w:tr>
    </w:tbl>
    <w:p w14:paraId="34A3C77B" w14:textId="1887F6B9" w:rsidR="00C769C3" w:rsidRDefault="00C769C3" w:rsidP="005020F1">
      <w:pPr>
        <w:spacing w:after="120"/>
        <w:rPr>
          <w:b/>
          <w:iCs/>
          <w:color w:val="000000"/>
          <w:sz w:val="24"/>
          <w:szCs w:val="24"/>
        </w:rPr>
      </w:pPr>
    </w:p>
    <w:tbl>
      <w:tblPr>
        <w:tblStyle w:val="TableGrid"/>
        <w:tblW w:w="0" w:type="auto"/>
        <w:tblInd w:w="265" w:type="dxa"/>
        <w:tblCellMar>
          <w:top w:w="72" w:type="dxa"/>
          <w:left w:w="115" w:type="dxa"/>
          <w:bottom w:w="72" w:type="dxa"/>
          <w:right w:w="115" w:type="dxa"/>
        </w:tblCellMar>
        <w:tblLook w:val="04A0" w:firstRow="1" w:lastRow="0" w:firstColumn="1" w:lastColumn="0" w:noHBand="0" w:noVBand="1"/>
      </w:tblPr>
      <w:tblGrid>
        <w:gridCol w:w="2159"/>
        <w:gridCol w:w="4808"/>
        <w:gridCol w:w="1226"/>
        <w:gridCol w:w="1339"/>
      </w:tblGrid>
      <w:tr w:rsidR="00334B05" w:rsidRPr="00291BE9" w14:paraId="4F9F6526" w14:textId="77777777" w:rsidTr="00992470">
        <w:tc>
          <w:tcPr>
            <w:tcW w:w="9532" w:type="dxa"/>
            <w:gridSpan w:val="4"/>
            <w:shd w:val="clear" w:color="auto" w:fill="D9D9D9" w:themeFill="background1" w:themeFillShade="D9"/>
            <w:vAlign w:val="center"/>
          </w:tcPr>
          <w:p w14:paraId="0A2885BD" w14:textId="3F70D4CA" w:rsidR="00334B05" w:rsidRPr="00394534" w:rsidRDefault="00394534" w:rsidP="00394534">
            <w:pPr>
              <w:spacing w:after="120"/>
              <w:rPr>
                <w:b/>
                <w:sz w:val="24"/>
                <w:szCs w:val="24"/>
              </w:rPr>
            </w:pPr>
            <w:r>
              <w:rPr>
                <w:b/>
                <w:iCs/>
                <w:color w:val="000000"/>
                <w:sz w:val="24"/>
                <w:szCs w:val="24"/>
              </w:rPr>
              <w:t xml:space="preserve">E2. </w:t>
            </w:r>
            <w:r w:rsidR="00334B05" w:rsidRPr="00394534">
              <w:rPr>
                <w:b/>
                <w:iCs/>
                <w:color w:val="000000"/>
                <w:sz w:val="24"/>
                <w:szCs w:val="24"/>
              </w:rPr>
              <w:t>Please identify the uses of the collected funds.</w:t>
            </w:r>
            <w:r w:rsidR="00240D4C">
              <w:rPr>
                <w:rStyle w:val="FootnoteReference"/>
                <w:b/>
                <w:iCs/>
                <w:color w:val="000000"/>
                <w:sz w:val="24"/>
                <w:szCs w:val="24"/>
              </w:rPr>
              <w:footnoteReference w:id="5"/>
            </w:r>
            <w:r w:rsidR="00334B05" w:rsidRPr="00394534">
              <w:rPr>
                <w:b/>
                <w:iCs/>
                <w:color w:val="000000"/>
                <w:sz w:val="24"/>
                <w:szCs w:val="24"/>
              </w:rPr>
              <w:t xml:space="preserve"> </w:t>
            </w:r>
            <w:r w:rsidR="003704E2" w:rsidRPr="00394534">
              <w:rPr>
                <w:b/>
                <w:iCs/>
                <w:color w:val="000000"/>
                <w:sz w:val="24"/>
                <w:szCs w:val="24"/>
              </w:rPr>
              <w:t xml:space="preserve"> </w:t>
            </w:r>
            <w:r w:rsidR="00334B05" w:rsidRPr="00394534">
              <w:rPr>
                <w:b/>
                <w:i/>
                <w:iCs/>
                <w:color w:val="000000"/>
                <w:sz w:val="24"/>
                <w:szCs w:val="24"/>
              </w:rPr>
              <w:t xml:space="preserve">Check </w:t>
            </w:r>
            <w:r w:rsidR="000E51C0" w:rsidRPr="00394534">
              <w:rPr>
                <w:b/>
                <w:i/>
                <w:iCs/>
                <w:color w:val="000000"/>
                <w:sz w:val="24"/>
                <w:szCs w:val="24"/>
              </w:rPr>
              <w:t>all</w:t>
            </w:r>
            <w:r w:rsidR="00334B05" w:rsidRPr="00394534">
              <w:rPr>
                <w:b/>
                <w:i/>
                <w:iCs/>
                <w:color w:val="000000"/>
                <w:sz w:val="24"/>
                <w:szCs w:val="24"/>
              </w:rPr>
              <w:t xml:space="preserve"> that apply</w:t>
            </w:r>
            <w:r w:rsidR="00334B05" w:rsidRPr="00394534">
              <w:rPr>
                <w:b/>
                <w:iCs/>
                <w:color w:val="000000"/>
                <w:sz w:val="24"/>
                <w:szCs w:val="24"/>
              </w:rPr>
              <w:t>.</w:t>
            </w:r>
          </w:p>
        </w:tc>
      </w:tr>
      <w:tr w:rsidR="001169AB" w:rsidRPr="00291BE9" w14:paraId="52D6D946" w14:textId="77777777" w:rsidTr="001169AB">
        <w:tc>
          <w:tcPr>
            <w:tcW w:w="6967" w:type="dxa"/>
            <w:gridSpan w:val="2"/>
            <w:shd w:val="clear" w:color="auto" w:fill="D9D9D9" w:themeFill="background1" w:themeFillShade="D9"/>
            <w:vAlign w:val="center"/>
          </w:tcPr>
          <w:p w14:paraId="30F833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Type of Cost</w:t>
            </w:r>
          </w:p>
        </w:tc>
        <w:tc>
          <w:tcPr>
            <w:tcW w:w="1226" w:type="dxa"/>
            <w:shd w:val="clear" w:color="auto" w:fill="D9D9D9" w:themeFill="background1" w:themeFillShade="D9"/>
            <w:vAlign w:val="center"/>
          </w:tcPr>
          <w:p w14:paraId="3CD127E9"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Yes</w:t>
            </w:r>
          </w:p>
        </w:tc>
        <w:tc>
          <w:tcPr>
            <w:tcW w:w="1339" w:type="dxa"/>
            <w:shd w:val="clear" w:color="auto" w:fill="D9D9D9" w:themeFill="background1" w:themeFillShade="D9"/>
            <w:vAlign w:val="center"/>
          </w:tcPr>
          <w:p w14:paraId="3EF4DD34" w14:textId="77777777" w:rsidR="009F449F" w:rsidRPr="00EA5F8A" w:rsidRDefault="009F449F" w:rsidP="00F360F5">
            <w:pPr>
              <w:pStyle w:val="BodyText"/>
              <w:spacing w:before="0" w:after="120"/>
              <w:jc w:val="center"/>
              <w:rPr>
                <w:rFonts w:ascii="Times New Roman" w:hAnsi="Times New Roman" w:cs="Times New Roman"/>
                <w:b/>
                <w:sz w:val="24"/>
                <w:szCs w:val="24"/>
              </w:rPr>
            </w:pPr>
            <w:r w:rsidRPr="00EA5F8A">
              <w:rPr>
                <w:rFonts w:ascii="Times New Roman" w:hAnsi="Times New Roman" w:cs="Times New Roman"/>
                <w:b/>
                <w:sz w:val="24"/>
                <w:szCs w:val="24"/>
              </w:rPr>
              <w:t>No</w:t>
            </w:r>
          </w:p>
        </w:tc>
      </w:tr>
      <w:tr w:rsidR="00573C2F" w:rsidRPr="00291BE9" w14:paraId="3FFAE58A" w14:textId="77777777" w:rsidTr="00992470">
        <w:tc>
          <w:tcPr>
            <w:tcW w:w="2159" w:type="dxa"/>
            <w:vMerge w:val="restart"/>
            <w:vAlign w:val="center"/>
          </w:tcPr>
          <w:p w14:paraId="175A33EA" w14:textId="70AE4CE2" w:rsidR="00573C2F" w:rsidRPr="00EA5F8A" w:rsidRDefault="00573C2F" w:rsidP="00F360F5">
            <w:pPr>
              <w:jc w:val="center"/>
              <w:rPr>
                <w:b/>
                <w:iCs/>
                <w:color w:val="000000"/>
                <w:sz w:val="24"/>
                <w:szCs w:val="24"/>
              </w:rPr>
            </w:pPr>
            <w:r w:rsidRPr="00EA5F8A">
              <w:rPr>
                <w:b/>
                <w:iCs/>
                <w:color w:val="000000"/>
                <w:sz w:val="24"/>
                <w:szCs w:val="24"/>
              </w:rPr>
              <w:t xml:space="preserve">PSAP </w:t>
            </w:r>
            <w:r>
              <w:rPr>
                <w:b/>
                <w:iCs/>
                <w:color w:val="000000"/>
                <w:sz w:val="24"/>
                <w:szCs w:val="24"/>
              </w:rPr>
              <w:t>o</w:t>
            </w:r>
            <w:r w:rsidRPr="00EA5F8A">
              <w:rPr>
                <w:b/>
                <w:iCs/>
                <w:color w:val="000000"/>
                <w:sz w:val="24"/>
                <w:szCs w:val="24"/>
              </w:rPr>
              <w:t xml:space="preserve">perating </w:t>
            </w:r>
            <w:r>
              <w:rPr>
                <w:b/>
                <w:iCs/>
                <w:color w:val="000000"/>
                <w:sz w:val="24"/>
                <w:szCs w:val="24"/>
              </w:rPr>
              <w:t>c</w:t>
            </w:r>
            <w:r w:rsidRPr="00EA5F8A">
              <w:rPr>
                <w:b/>
                <w:iCs/>
                <w:color w:val="000000"/>
                <w:sz w:val="24"/>
                <w:szCs w:val="24"/>
              </w:rPr>
              <w:t>osts, including technological innovation that supports 911</w:t>
            </w:r>
          </w:p>
        </w:tc>
        <w:tc>
          <w:tcPr>
            <w:tcW w:w="4808" w:type="dxa"/>
          </w:tcPr>
          <w:p w14:paraId="7A86578B" w14:textId="6D16ADF9" w:rsidR="00573C2F" w:rsidRPr="00EA5F8A" w:rsidRDefault="00573C2F" w:rsidP="00D7673F">
            <w:pPr>
              <w:rPr>
                <w:iCs/>
                <w:color w:val="000000"/>
                <w:sz w:val="24"/>
                <w:szCs w:val="24"/>
              </w:rPr>
            </w:pPr>
            <w:r w:rsidRPr="00EA5F8A">
              <w:rPr>
                <w:iCs/>
                <w:color w:val="000000"/>
                <w:sz w:val="24"/>
                <w:szCs w:val="24"/>
              </w:rPr>
              <w:t>Lease, purchase, maintenance, replacement, and upgrade of customer premises equipment (CPE) (hardware and software)</w:t>
            </w:r>
          </w:p>
        </w:tc>
        <w:tc>
          <w:tcPr>
            <w:tcW w:w="1226" w:type="dxa"/>
            <w:vAlign w:val="center"/>
          </w:tcPr>
          <w:p w14:paraId="0ED970E7" w14:textId="76CA0148"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F05544">
              <w:rPr>
                <w:b/>
                <w:sz w:val="24"/>
                <w:szCs w:val="24"/>
              </w:rPr>
            </w:r>
            <w:r w:rsidR="00F05544">
              <w:rPr>
                <w:b/>
                <w:sz w:val="24"/>
                <w:szCs w:val="24"/>
              </w:rPr>
              <w:fldChar w:fldCharType="separate"/>
            </w:r>
            <w:r w:rsidRPr="00EA5F8A">
              <w:rPr>
                <w:b/>
                <w:sz w:val="24"/>
                <w:szCs w:val="24"/>
              </w:rPr>
              <w:fldChar w:fldCharType="end"/>
            </w:r>
          </w:p>
        </w:tc>
        <w:tc>
          <w:tcPr>
            <w:tcW w:w="1339" w:type="dxa"/>
            <w:vAlign w:val="center"/>
          </w:tcPr>
          <w:p w14:paraId="46CCF5B4" w14:textId="77777777" w:rsidR="00573C2F" w:rsidRPr="00EA5F8A" w:rsidRDefault="00573C2F" w:rsidP="00F360F5">
            <w:pPr>
              <w:spacing w:after="200"/>
              <w:jc w:val="center"/>
              <w:rPr>
                <w:iCs/>
                <w:color w:val="000000"/>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F05544">
              <w:rPr>
                <w:b/>
                <w:sz w:val="24"/>
                <w:szCs w:val="24"/>
              </w:rPr>
            </w:r>
            <w:r w:rsidR="00F05544">
              <w:rPr>
                <w:b/>
                <w:sz w:val="24"/>
                <w:szCs w:val="24"/>
              </w:rPr>
              <w:fldChar w:fldCharType="separate"/>
            </w:r>
            <w:r w:rsidRPr="00EA5F8A">
              <w:rPr>
                <w:b/>
                <w:sz w:val="24"/>
                <w:szCs w:val="24"/>
              </w:rPr>
              <w:fldChar w:fldCharType="end"/>
            </w:r>
          </w:p>
        </w:tc>
      </w:tr>
      <w:tr w:rsidR="00573C2F" w:rsidRPr="00291BE9" w14:paraId="5BCE2303" w14:textId="77777777" w:rsidTr="00992470">
        <w:tc>
          <w:tcPr>
            <w:tcW w:w="2159" w:type="dxa"/>
            <w:vMerge/>
            <w:vAlign w:val="center"/>
          </w:tcPr>
          <w:p w14:paraId="1744AF3C" w14:textId="77777777" w:rsidR="00573C2F" w:rsidRPr="00B9623B" w:rsidRDefault="00573C2F" w:rsidP="00F360F5">
            <w:pPr>
              <w:jc w:val="center"/>
              <w:rPr>
                <w:b/>
                <w:iCs/>
                <w:color w:val="000000"/>
                <w:sz w:val="24"/>
                <w:szCs w:val="24"/>
              </w:rPr>
            </w:pPr>
          </w:p>
        </w:tc>
        <w:tc>
          <w:tcPr>
            <w:tcW w:w="4808" w:type="dxa"/>
          </w:tcPr>
          <w:p w14:paraId="41034AF1" w14:textId="7F2136A7" w:rsidR="00573C2F" w:rsidRPr="00B9623B" w:rsidRDefault="00573C2F" w:rsidP="00D7673F">
            <w:pPr>
              <w:rPr>
                <w:iCs/>
                <w:color w:val="000000"/>
                <w:sz w:val="24"/>
                <w:szCs w:val="24"/>
              </w:rPr>
            </w:pPr>
            <w:r w:rsidRPr="00B9623B">
              <w:rPr>
                <w:iCs/>
                <w:color w:val="000000"/>
                <w:sz w:val="24"/>
                <w:szCs w:val="24"/>
              </w:rPr>
              <w:t>Lease, purchase, maintenance, replacement, and upgrade of computer aided dispatch (CAD) equipment (hardware and software)</w:t>
            </w:r>
          </w:p>
        </w:tc>
        <w:tc>
          <w:tcPr>
            <w:tcW w:w="1226" w:type="dxa"/>
            <w:vAlign w:val="center"/>
          </w:tcPr>
          <w:p w14:paraId="365ED798" w14:textId="3D1CE6B6"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F05544">
              <w:rPr>
                <w:b/>
                <w:sz w:val="24"/>
                <w:szCs w:val="24"/>
              </w:rPr>
            </w:r>
            <w:r w:rsidR="00F05544">
              <w:rPr>
                <w:b/>
                <w:sz w:val="24"/>
                <w:szCs w:val="24"/>
              </w:rPr>
              <w:fldChar w:fldCharType="separate"/>
            </w:r>
            <w:r w:rsidRPr="00EA5F8A">
              <w:rPr>
                <w:b/>
                <w:sz w:val="24"/>
                <w:szCs w:val="24"/>
              </w:rPr>
              <w:fldChar w:fldCharType="end"/>
            </w:r>
          </w:p>
        </w:tc>
        <w:tc>
          <w:tcPr>
            <w:tcW w:w="1339" w:type="dxa"/>
            <w:vAlign w:val="center"/>
          </w:tcPr>
          <w:p w14:paraId="6F81A61A"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F05544">
              <w:rPr>
                <w:b/>
                <w:sz w:val="24"/>
                <w:szCs w:val="24"/>
              </w:rPr>
            </w:r>
            <w:r w:rsidR="00F05544">
              <w:rPr>
                <w:b/>
                <w:sz w:val="24"/>
                <w:szCs w:val="24"/>
              </w:rPr>
              <w:fldChar w:fldCharType="separate"/>
            </w:r>
            <w:r w:rsidRPr="00EA5F8A">
              <w:rPr>
                <w:b/>
                <w:sz w:val="24"/>
                <w:szCs w:val="24"/>
              </w:rPr>
              <w:fldChar w:fldCharType="end"/>
            </w:r>
          </w:p>
        </w:tc>
      </w:tr>
      <w:tr w:rsidR="00573C2F" w:rsidRPr="00291BE9" w14:paraId="47F67FD3" w14:textId="77777777" w:rsidTr="00992470">
        <w:tc>
          <w:tcPr>
            <w:tcW w:w="2159" w:type="dxa"/>
            <w:vMerge/>
            <w:vAlign w:val="center"/>
          </w:tcPr>
          <w:p w14:paraId="0E2215C4" w14:textId="77777777" w:rsidR="00573C2F" w:rsidRPr="00EA5F8A" w:rsidRDefault="00573C2F" w:rsidP="00F360F5">
            <w:pPr>
              <w:jc w:val="center"/>
              <w:rPr>
                <w:b/>
                <w:iCs/>
                <w:color w:val="000000"/>
                <w:sz w:val="24"/>
                <w:szCs w:val="24"/>
              </w:rPr>
            </w:pPr>
          </w:p>
        </w:tc>
        <w:tc>
          <w:tcPr>
            <w:tcW w:w="4808" w:type="dxa"/>
          </w:tcPr>
          <w:p w14:paraId="4CA9B45A" w14:textId="055ED1DC" w:rsidR="00573C2F" w:rsidRPr="00EA5F8A" w:rsidRDefault="00573C2F" w:rsidP="00D7673F">
            <w:pPr>
              <w:rPr>
                <w:iCs/>
                <w:color w:val="000000"/>
                <w:sz w:val="24"/>
                <w:szCs w:val="24"/>
              </w:rPr>
            </w:pPr>
            <w:r w:rsidRPr="00EA5F8A">
              <w:rPr>
                <w:iCs/>
                <w:color w:val="000000"/>
                <w:sz w:val="24"/>
                <w:szCs w:val="24"/>
              </w:rPr>
              <w:t>Lease, purchase, maintenance, replacement, and upgrade of PSAP building/facility</w:t>
            </w:r>
          </w:p>
        </w:tc>
        <w:tc>
          <w:tcPr>
            <w:tcW w:w="1226" w:type="dxa"/>
            <w:vAlign w:val="center"/>
          </w:tcPr>
          <w:p w14:paraId="2578CAB9" w14:textId="20357034"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F05544">
              <w:rPr>
                <w:b/>
                <w:sz w:val="24"/>
                <w:szCs w:val="24"/>
              </w:rPr>
            </w:r>
            <w:r w:rsidR="00F05544">
              <w:rPr>
                <w:b/>
                <w:sz w:val="24"/>
                <w:szCs w:val="24"/>
              </w:rPr>
              <w:fldChar w:fldCharType="separate"/>
            </w:r>
            <w:r w:rsidRPr="00EA5F8A">
              <w:rPr>
                <w:b/>
                <w:sz w:val="24"/>
                <w:szCs w:val="24"/>
              </w:rPr>
              <w:fldChar w:fldCharType="end"/>
            </w:r>
          </w:p>
        </w:tc>
        <w:tc>
          <w:tcPr>
            <w:tcW w:w="1339" w:type="dxa"/>
            <w:vAlign w:val="center"/>
          </w:tcPr>
          <w:p w14:paraId="2605CF82" w14:textId="77777777" w:rsidR="00573C2F" w:rsidRPr="00EA5F8A" w:rsidRDefault="00573C2F" w:rsidP="00F360F5">
            <w:pPr>
              <w:jc w:val="center"/>
              <w:rPr>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F05544">
              <w:rPr>
                <w:b/>
                <w:sz w:val="24"/>
                <w:szCs w:val="24"/>
              </w:rPr>
            </w:r>
            <w:r w:rsidR="00F05544">
              <w:rPr>
                <w:b/>
                <w:sz w:val="24"/>
                <w:szCs w:val="24"/>
              </w:rPr>
              <w:fldChar w:fldCharType="separate"/>
            </w:r>
            <w:r w:rsidRPr="00EA5F8A">
              <w:rPr>
                <w:b/>
                <w:sz w:val="24"/>
                <w:szCs w:val="24"/>
              </w:rPr>
              <w:fldChar w:fldCharType="end"/>
            </w:r>
          </w:p>
        </w:tc>
      </w:tr>
      <w:tr w:rsidR="00573C2F" w:rsidRPr="00291BE9" w14:paraId="19A7F34B" w14:textId="77777777" w:rsidTr="00992470">
        <w:tc>
          <w:tcPr>
            <w:tcW w:w="2159" w:type="dxa"/>
            <w:vMerge/>
            <w:vAlign w:val="center"/>
          </w:tcPr>
          <w:p w14:paraId="1A162BEB" w14:textId="77777777" w:rsidR="00573C2F" w:rsidRPr="00EA5F8A" w:rsidRDefault="00573C2F" w:rsidP="00F360F5">
            <w:pPr>
              <w:jc w:val="center"/>
              <w:rPr>
                <w:b/>
                <w:iCs/>
                <w:color w:val="000000"/>
                <w:sz w:val="24"/>
                <w:szCs w:val="24"/>
              </w:rPr>
            </w:pPr>
          </w:p>
        </w:tc>
        <w:tc>
          <w:tcPr>
            <w:tcW w:w="4808" w:type="dxa"/>
          </w:tcPr>
          <w:p w14:paraId="5F9FA0EC" w14:textId="4A4018BF" w:rsidR="00573C2F" w:rsidRPr="00EA5F8A" w:rsidRDefault="00573C2F" w:rsidP="00D7673F">
            <w:pPr>
              <w:rPr>
                <w:iCs/>
                <w:color w:val="000000"/>
                <w:sz w:val="24"/>
                <w:szCs w:val="24"/>
              </w:rPr>
            </w:pPr>
            <w:r w:rsidRPr="00EA5F8A">
              <w:rPr>
                <w:iCs/>
                <w:color w:val="000000"/>
                <w:sz w:val="24"/>
                <w:szCs w:val="24"/>
              </w:rPr>
              <w:t>NG911, cybersecurity, pre-arrival instructions, and emergency notification systems (ENS)</w:t>
            </w:r>
          </w:p>
        </w:tc>
        <w:tc>
          <w:tcPr>
            <w:tcW w:w="1226" w:type="dxa"/>
            <w:vAlign w:val="center"/>
          </w:tcPr>
          <w:p w14:paraId="09ED73AD" w14:textId="4D7A9491"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F05544">
              <w:rPr>
                <w:b/>
                <w:sz w:val="24"/>
                <w:szCs w:val="24"/>
              </w:rPr>
            </w:r>
            <w:r w:rsidR="00F05544">
              <w:rPr>
                <w:b/>
                <w:sz w:val="24"/>
                <w:szCs w:val="24"/>
              </w:rPr>
              <w:fldChar w:fldCharType="separate"/>
            </w:r>
            <w:r w:rsidRPr="00EA5F8A">
              <w:rPr>
                <w:b/>
                <w:sz w:val="24"/>
                <w:szCs w:val="24"/>
              </w:rPr>
              <w:fldChar w:fldCharType="end"/>
            </w:r>
          </w:p>
        </w:tc>
        <w:tc>
          <w:tcPr>
            <w:tcW w:w="1339" w:type="dxa"/>
            <w:vAlign w:val="center"/>
          </w:tcPr>
          <w:p w14:paraId="757B6393" w14:textId="0C920928" w:rsidR="00573C2F" w:rsidRPr="00EA5F8A" w:rsidRDefault="00573C2F" w:rsidP="00F360F5">
            <w:pPr>
              <w:jc w:val="center"/>
              <w:rPr>
                <w:b/>
                <w:sz w:val="24"/>
                <w:szCs w:val="24"/>
              </w:rPr>
            </w:pPr>
            <w:r w:rsidRPr="00EA5F8A">
              <w:rPr>
                <w:b/>
                <w:sz w:val="24"/>
                <w:szCs w:val="24"/>
              </w:rPr>
              <w:fldChar w:fldCharType="begin">
                <w:ffData>
                  <w:name w:val="Check8"/>
                  <w:enabled/>
                  <w:calcOnExit w:val="0"/>
                  <w:checkBox>
                    <w:sizeAuto/>
                    <w:default w:val="0"/>
                    <w:checked w:val="0"/>
                  </w:checkBox>
                </w:ffData>
              </w:fldChar>
            </w:r>
            <w:r w:rsidRPr="00EA5F8A">
              <w:rPr>
                <w:b/>
                <w:sz w:val="24"/>
                <w:szCs w:val="24"/>
              </w:rPr>
              <w:instrText xml:space="preserve"> FORMCHECKBOX </w:instrText>
            </w:r>
            <w:r w:rsidR="00F05544">
              <w:rPr>
                <w:b/>
                <w:sz w:val="24"/>
                <w:szCs w:val="24"/>
              </w:rPr>
            </w:r>
            <w:r w:rsidR="00F05544">
              <w:rPr>
                <w:b/>
                <w:sz w:val="24"/>
                <w:szCs w:val="24"/>
              </w:rPr>
              <w:fldChar w:fldCharType="separate"/>
            </w:r>
            <w:r w:rsidRPr="00EA5F8A">
              <w:rPr>
                <w:b/>
                <w:sz w:val="24"/>
                <w:szCs w:val="24"/>
              </w:rPr>
              <w:fldChar w:fldCharType="end"/>
            </w:r>
          </w:p>
        </w:tc>
      </w:tr>
      <w:tr w:rsidR="009F449F" w:rsidRPr="00291BE9" w14:paraId="3921A909" w14:textId="77777777" w:rsidTr="00992470">
        <w:tc>
          <w:tcPr>
            <w:tcW w:w="2159" w:type="dxa"/>
            <w:vMerge w:val="restart"/>
            <w:vAlign w:val="center"/>
          </w:tcPr>
          <w:p w14:paraId="56929413" w14:textId="69C86F96" w:rsidR="009F449F"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p</w:t>
            </w:r>
            <w:r w:rsidR="009F449F" w:rsidRPr="00EA5F8A">
              <w:rPr>
                <w:b/>
                <w:iCs/>
                <w:color w:val="000000"/>
                <w:sz w:val="24"/>
                <w:szCs w:val="24"/>
              </w:rPr>
              <w:t xml:space="preserve">ersonnel </w:t>
            </w:r>
            <w:r w:rsidR="00E66548">
              <w:rPr>
                <w:b/>
                <w:iCs/>
                <w:color w:val="000000"/>
                <w:sz w:val="24"/>
                <w:szCs w:val="24"/>
              </w:rPr>
              <w:t>c</w:t>
            </w:r>
            <w:r w:rsidR="009F449F" w:rsidRPr="00EA5F8A">
              <w:rPr>
                <w:b/>
                <w:iCs/>
                <w:color w:val="000000"/>
                <w:sz w:val="24"/>
                <w:szCs w:val="24"/>
              </w:rPr>
              <w:t>osts</w:t>
            </w:r>
          </w:p>
        </w:tc>
        <w:tc>
          <w:tcPr>
            <w:tcW w:w="4808" w:type="dxa"/>
          </w:tcPr>
          <w:p w14:paraId="50476F3F" w14:textId="77777777" w:rsidR="009F449F" w:rsidRPr="00EA5F8A" w:rsidRDefault="009F449F" w:rsidP="00D7673F">
            <w:pPr>
              <w:rPr>
                <w:iCs/>
                <w:color w:val="000000"/>
                <w:sz w:val="24"/>
                <w:szCs w:val="24"/>
              </w:rPr>
            </w:pPr>
            <w:r w:rsidRPr="00EA5F8A">
              <w:rPr>
                <w:iCs/>
                <w:color w:val="000000"/>
                <w:sz w:val="24"/>
                <w:szCs w:val="24"/>
              </w:rPr>
              <w:t>Telecommunicators’ Salaries</w:t>
            </w:r>
          </w:p>
        </w:tc>
        <w:tc>
          <w:tcPr>
            <w:tcW w:w="1226" w:type="dxa"/>
            <w:vAlign w:val="center"/>
          </w:tcPr>
          <w:p w14:paraId="5F83B5A0" w14:textId="578F841E"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F05544">
              <w:rPr>
                <w:b/>
                <w:sz w:val="24"/>
                <w:szCs w:val="24"/>
              </w:rPr>
            </w:r>
            <w:r w:rsidR="00F05544">
              <w:rPr>
                <w:b/>
                <w:sz w:val="24"/>
                <w:szCs w:val="24"/>
              </w:rPr>
              <w:fldChar w:fldCharType="separate"/>
            </w:r>
            <w:r w:rsidRPr="00EA5F8A">
              <w:rPr>
                <w:b/>
                <w:sz w:val="24"/>
                <w:szCs w:val="24"/>
              </w:rPr>
              <w:fldChar w:fldCharType="end"/>
            </w:r>
          </w:p>
        </w:tc>
        <w:tc>
          <w:tcPr>
            <w:tcW w:w="1339" w:type="dxa"/>
            <w:vAlign w:val="center"/>
          </w:tcPr>
          <w:p w14:paraId="5ADBB0FC"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F05544">
              <w:rPr>
                <w:b/>
                <w:sz w:val="24"/>
                <w:szCs w:val="24"/>
              </w:rPr>
            </w:r>
            <w:r w:rsidR="00F05544">
              <w:rPr>
                <w:b/>
                <w:sz w:val="24"/>
                <w:szCs w:val="24"/>
              </w:rPr>
              <w:fldChar w:fldCharType="separate"/>
            </w:r>
            <w:r w:rsidRPr="00EA5F8A">
              <w:rPr>
                <w:b/>
                <w:sz w:val="24"/>
                <w:szCs w:val="24"/>
              </w:rPr>
              <w:fldChar w:fldCharType="end"/>
            </w:r>
          </w:p>
        </w:tc>
      </w:tr>
      <w:tr w:rsidR="009F449F" w:rsidRPr="00291BE9" w14:paraId="7CF0FE21" w14:textId="77777777" w:rsidTr="00992470">
        <w:tc>
          <w:tcPr>
            <w:tcW w:w="2159" w:type="dxa"/>
            <w:vMerge/>
            <w:vAlign w:val="center"/>
          </w:tcPr>
          <w:p w14:paraId="5B5E90EA" w14:textId="77777777" w:rsidR="009F449F" w:rsidRPr="00EA5F8A" w:rsidRDefault="009F449F" w:rsidP="00F360F5">
            <w:pPr>
              <w:jc w:val="center"/>
              <w:rPr>
                <w:b/>
                <w:iCs/>
                <w:color w:val="000000"/>
                <w:sz w:val="24"/>
                <w:szCs w:val="24"/>
              </w:rPr>
            </w:pPr>
          </w:p>
        </w:tc>
        <w:tc>
          <w:tcPr>
            <w:tcW w:w="4808" w:type="dxa"/>
          </w:tcPr>
          <w:p w14:paraId="55EA4842" w14:textId="77777777" w:rsidR="009F449F" w:rsidRPr="00EA5F8A" w:rsidRDefault="009F449F" w:rsidP="00D7673F">
            <w:pPr>
              <w:rPr>
                <w:iCs/>
                <w:color w:val="000000"/>
                <w:sz w:val="24"/>
                <w:szCs w:val="24"/>
              </w:rPr>
            </w:pPr>
            <w:r w:rsidRPr="00EA5F8A">
              <w:rPr>
                <w:iCs/>
                <w:color w:val="000000"/>
                <w:sz w:val="24"/>
                <w:szCs w:val="24"/>
              </w:rPr>
              <w:t>Training of Telecommunicators</w:t>
            </w:r>
          </w:p>
        </w:tc>
        <w:tc>
          <w:tcPr>
            <w:tcW w:w="1226" w:type="dxa"/>
            <w:vAlign w:val="center"/>
          </w:tcPr>
          <w:p w14:paraId="17E2F15B" w14:textId="35AE290E"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F05544">
              <w:rPr>
                <w:b/>
                <w:sz w:val="24"/>
                <w:szCs w:val="24"/>
              </w:rPr>
            </w:r>
            <w:r w:rsidR="00F05544">
              <w:rPr>
                <w:b/>
                <w:sz w:val="24"/>
                <w:szCs w:val="24"/>
              </w:rPr>
              <w:fldChar w:fldCharType="separate"/>
            </w:r>
            <w:r w:rsidRPr="00EA5F8A">
              <w:rPr>
                <w:b/>
                <w:sz w:val="24"/>
                <w:szCs w:val="24"/>
              </w:rPr>
              <w:fldChar w:fldCharType="end"/>
            </w:r>
          </w:p>
        </w:tc>
        <w:tc>
          <w:tcPr>
            <w:tcW w:w="1339" w:type="dxa"/>
            <w:vAlign w:val="center"/>
          </w:tcPr>
          <w:p w14:paraId="785200AE" w14:textId="77777777" w:rsidR="009F449F"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F05544">
              <w:rPr>
                <w:b/>
                <w:sz w:val="24"/>
                <w:szCs w:val="24"/>
              </w:rPr>
            </w:r>
            <w:r w:rsidR="00F05544">
              <w:rPr>
                <w:b/>
                <w:sz w:val="24"/>
                <w:szCs w:val="24"/>
              </w:rPr>
              <w:fldChar w:fldCharType="separate"/>
            </w:r>
            <w:r w:rsidRPr="00EA5F8A">
              <w:rPr>
                <w:b/>
                <w:sz w:val="24"/>
                <w:szCs w:val="24"/>
              </w:rPr>
              <w:fldChar w:fldCharType="end"/>
            </w:r>
          </w:p>
        </w:tc>
      </w:tr>
      <w:tr w:rsidR="000479FE" w:rsidRPr="00291BE9" w14:paraId="6753B447" w14:textId="77777777" w:rsidTr="00992470">
        <w:tc>
          <w:tcPr>
            <w:tcW w:w="2159" w:type="dxa"/>
            <w:vMerge w:val="restart"/>
            <w:vAlign w:val="center"/>
          </w:tcPr>
          <w:p w14:paraId="44523FFC" w14:textId="496DC680" w:rsidR="000479FE" w:rsidRPr="00EA5F8A" w:rsidRDefault="003A29A0" w:rsidP="00F360F5">
            <w:pPr>
              <w:jc w:val="center"/>
              <w:rPr>
                <w:b/>
                <w:iCs/>
                <w:color w:val="000000"/>
                <w:sz w:val="24"/>
                <w:szCs w:val="24"/>
              </w:rPr>
            </w:pPr>
            <w:r w:rsidRPr="00EA5F8A">
              <w:rPr>
                <w:b/>
                <w:iCs/>
                <w:color w:val="000000"/>
                <w:sz w:val="24"/>
                <w:szCs w:val="24"/>
              </w:rPr>
              <w:t xml:space="preserve">PSAP </w:t>
            </w:r>
            <w:r w:rsidR="00E66548">
              <w:rPr>
                <w:b/>
                <w:iCs/>
                <w:color w:val="000000"/>
                <w:sz w:val="24"/>
                <w:szCs w:val="24"/>
              </w:rPr>
              <w:t>a</w:t>
            </w:r>
            <w:r w:rsidR="000479FE" w:rsidRPr="00EA5F8A">
              <w:rPr>
                <w:b/>
                <w:iCs/>
                <w:color w:val="000000"/>
                <w:sz w:val="24"/>
                <w:szCs w:val="24"/>
              </w:rPr>
              <w:t xml:space="preserve">dministrative </w:t>
            </w:r>
            <w:r w:rsidR="00E66548">
              <w:rPr>
                <w:b/>
                <w:iCs/>
                <w:color w:val="000000"/>
                <w:sz w:val="24"/>
                <w:szCs w:val="24"/>
              </w:rPr>
              <w:t>c</w:t>
            </w:r>
            <w:r w:rsidR="000479FE" w:rsidRPr="00EA5F8A">
              <w:rPr>
                <w:b/>
                <w:iCs/>
                <w:color w:val="000000"/>
                <w:sz w:val="24"/>
                <w:szCs w:val="24"/>
              </w:rPr>
              <w:t>osts</w:t>
            </w:r>
          </w:p>
        </w:tc>
        <w:tc>
          <w:tcPr>
            <w:tcW w:w="4808" w:type="dxa"/>
          </w:tcPr>
          <w:p w14:paraId="226D741A" w14:textId="77777777" w:rsidR="000479FE" w:rsidRPr="00EA5F8A" w:rsidRDefault="000479FE" w:rsidP="00D7673F">
            <w:pPr>
              <w:rPr>
                <w:iCs/>
                <w:color w:val="000000"/>
                <w:sz w:val="24"/>
                <w:szCs w:val="24"/>
              </w:rPr>
            </w:pPr>
            <w:r w:rsidRPr="00EA5F8A">
              <w:rPr>
                <w:iCs/>
                <w:color w:val="000000"/>
                <w:sz w:val="24"/>
                <w:szCs w:val="24"/>
              </w:rPr>
              <w:t>Program Administration</w:t>
            </w:r>
          </w:p>
        </w:tc>
        <w:tc>
          <w:tcPr>
            <w:tcW w:w="1226" w:type="dxa"/>
            <w:vAlign w:val="center"/>
          </w:tcPr>
          <w:p w14:paraId="5C0BBCD8" w14:textId="5AE2CA65" w:rsidR="000479FE" w:rsidRPr="00EA5F8A" w:rsidRDefault="002E6D11" w:rsidP="00F360F5">
            <w:pPr>
              <w:jc w:val="center"/>
              <w:rPr>
                <w:sz w:val="24"/>
                <w:szCs w:val="24"/>
              </w:rPr>
            </w:pPr>
            <w:r w:rsidRPr="00EA5F8A">
              <w:rPr>
                <w:b/>
                <w:sz w:val="24"/>
                <w:szCs w:val="24"/>
              </w:rPr>
              <w:fldChar w:fldCharType="begin">
                <w:ffData>
                  <w:name w:val="Check8"/>
                  <w:enabled/>
                  <w:calcOnExit w:val="0"/>
                  <w:checkBox>
                    <w:sizeAuto/>
                    <w:default w:val="0"/>
                    <w:checked/>
                  </w:checkBox>
                </w:ffData>
              </w:fldChar>
            </w:r>
            <w:r w:rsidRPr="00EA5F8A">
              <w:rPr>
                <w:b/>
                <w:sz w:val="24"/>
                <w:szCs w:val="24"/>
              </w:rPr>
              <w:instrText xml:space="preserve"> FORMCHECKBOX </w:instrText>
            </w:r>
            <w:r w:rsidR="00F05544">
              <w:rPr>
                <w:b/>
                <w:sz w:val="24"/>
                <w:szCs w:val="24"/>
              </w:rPr>
            </w:r>
            <w:r w:rsidR="00F05544">
              <w:rPr>
                <w:b/>
                <w:sz w:val="24"/>
                <w:szCs w:val="24"/>
              </w:rPr>
              <w:fldChar w:fldCharType="separate"/>
            </w:r>
            <w:r w:rsidRPr="00EA5F8A">
              <w:rPr>
                <w:b/>
                <w:sz w:val="24"/>
                <w:szCs w:val="24"/>
              </w:rPr>
              <w:fldChar w:fldCharType="end"/>
            </w:r>
          </w:p>
        </w:tc>
        <w:tc>
          <w:tcPr>
            <w:tcW w:w="1339" w:type="dxa"/>
            <w:vAlign w:val="center"/>
          </w:tcPr>
          <w:p w14:paraId="49589B89" w14:textId="77777777" w:rsidR="000479FE" w:rsidRPr="00EA5F8A"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EA5F8A">
              <w:rPr>
                <w:b/>
                <w:sz w:val="24"/>
                <w:szCs w:val="24"/>
              </w:rPr>
              <w:instrText xml:space="preserve"> FORMCHECKBOX </w:instrText>
            </w:r>
            <w:r w:rsidR="00F05544">
              <w:rPr>
                <w:b/>
                <w:sz w:val="24"/>
                <w:szCs w:val="24"/>
              </w:rPr>
            </w:r>
            <w:r w:rsidR="00F05544">
              <w:rPr>
                <w:b/>
                <w:sz w:val="24"/>
                <w:szCs w:val="24"/>
              </w:rPr>
              <w:fldChar w:fldCharType="separate"/>
            </w:r>
            <w:r w:rsidRPr="00160795">
              <w:rPr>
                <w:b/>
                <w:sz w:val="24"/>
                <w:szCs w:val="24"/>
              </w:rPr>
              <w:fldChar w:fldCharType="end"/>
            </w:r>
          </w:p>
        </w:tc>
      </w:tr>
      <w:tr w:rsidR="000479FE" w:rsidRPr="00291BE9" w14:paraId="7D23D3D7" w14:textId="77777777" w:rsidTr="00992470">
        <w:tc>
          <w:tcPr>
            <w:tcW w:w="2159" w:type="dxa"/>
            <w:vMerge/>
            <w:vAlign w:val="center"/>
          </w:tcPr>
          <w:p w14:paraId="1137FC03" w14:textId="77777777" w:rsidR="000479FE" w:rsidRPr="00160795" w:rsidRDefault="000479FE" w:rsidP="00F360F5">
            <w:pPr>
              <w:jc w:val="center"/>
              <w:rPr>
                <w:b/>
                <w:iCs/>
                <w:color w:val="000000"/>
                <w:sz w:val="24"/>
                <w:szCs w:val="24"/>
              </w:rPr>
            </w:pPr>
          </w:p>
        </w:tc>
        <w:tc>
          <w:tcPr>
            <w:tcW w:w="4808" w:type="dxa"/>
          </w:tcPr>
          <w:p w14:paraId="2BCBA801" w14:textId="77777777" w:rsidR="000479FE" w:rsidRPr="00160795" w:rsidRDefault="000479FE" w:rsidP="00D7673F">
            <w:pPr>
              <w:rPr>
                <w:iCs/>
                <w:color w:val="000000"/>
                <w:sz w:val="24"/>
                <w:szCs w:val="24"/>
              </w:rPr>
            </w:pPr>
            <w:r w:rsidRPr="00160795">
              <w:rPr>
                <w:iCs/>
                <w:color w:val="000000"/>
                <w:sz w:val="24"/>
                <w:szCs w:val="24"/>
              </w:rPr>
              <w:t>Travel Expenses</w:t>
            </w:r>
          </w:p>
        </w:tc>
        <w:tc>
          <w:tcPr>
            <w:tcW w:w="1226" w:type="dxa"/>
            <w:vAlign w:val="center"/>
          </w:tcPr>
          <w:p w14:paraId="3EF8E895" w14:textId="768DC7C9"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F05544">
              <w:rPr>
                <w:b/>
                <w:sz w:val="24"/>
                <w:szCs w:val="24"/>
              </w:rPr>
            </w:r>
            <w:r w:rsidR="00F05544">
              <w:rPr>
                <w:b/>
                <w:sz w:val="24"/>
                <w:szCs w:val="24"/>
              </w:rPr>
              <w:fldChar w:fldCharType="separate"/>
            </w:r>
            <w:r w:rsidRPr="00160795">
              <w:rPr>
                <w:b/>
                <w:sz w:val="24"/>
                <w:szCs w:val="24"/>
              </w:rPr>
              <w:fldChar w:fldCharType="end"/>
            </w:r>
          </w:p>
        </w:tc>
        <w:tc>
          <w:tcPr>
            <w:tcW w:w="1339" w:type="dxa"/>
            <w:vAlign w:val="center"/>
          </w:tcPr>
          <w:p w14:paraId="6DFF7B23" w14:textId="77777777" w:rsidR="000479FE"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F05544">
              <w:rPr>
                <w:b/>
                <w:sz w:val="24"/>
                <w:szCs w:val="24"/>
              </w:rPr>
            </w:r>
            <w:r w:rsidR="00F05544">
              <w:rPr>
                <w:b/>
                <w:sz w:val="24"/>
                <w:szCs w:val="24"/>
              </w:rPr>
              <w:fldChar w:fldCharType="separate"/>
            </w:r>
            <w:r w:rsidRPr="00160795">
              <w:rPr>
                <w:b/>
                <w:sz w:val="24"/>
                <w:szCs w:val="24"/>
              </w:rPr>
              <w:fldChar w:fldCharType="end"/>
            </w:r>
          </w:p>
        </w:tc>
      </w:tr>
      <w:tr w:rsidR="009F449F" w:rsidRPr="00291BE9" w14:paraId="19FBFFB2" w14:textId="77777777" w:rsidTr="00992470">
        <w:tc>
          <w:tcPr>
            <w:tcW w:w="2159" w:type="dxa"/>
            <w:vMerge w:val="restart"/>
            <w:vAlign w:val="center"/>
          </w:tcPr>
          <w:p w14:paraId="6282CF1F" w14:textId="136503C1" w:rsidR="009F449F" w:rsidRPr="00160795" w:rsidRDefault="003A29A0" w:rsidP="00F360F5">
            <w:pPr>
              <w:jc w:val="center"/>
              <w:rPr>
                <w:b/>
                <w:iCs/>
                <w:color w:val="000000"/>
                <w:sz w:val="24"/>
                <w:szCs w:val="24"/>
              </w:rPr>
            </w:pPr>
            <w:r w:rsidRPr="00160795">
              <w:rPr>
                <w:b/>
                <w:iCs/>
                <w:color w:val="000000"/>
                <w:sz w:val="24"/>
                <w:szCs w:val="24"/>
              </w:rPr>
              <w:t xml:space="preserve">Costs for </w:t>
            </w:r>
            <w:r w:rsidR="00E66548">
              <w:rPr>
                <w:b/>
                <w:iCs/>
                <w:color w:val="000000"/>
                <w:sz w:val="24"/>
                <w:szCs w:val="24"/>
              </w:rPr>
              <w:t>i</w:t>
            </w:r>
            <w:r w:rsidRPr="00160795">
              <w:rPr>
                <w:b/>
                <w:iCs/>
                <w:color w:val="000000"/>
                <w:sz w:val="24"/>
                <w:szCs w:val="24"/>
              </w:rPr>
              <w:t xml:space="preserve">ntegration and </w:t>
            </w:r>
            <w:r w:rsidR="00E66548">
              <w:rPr>
                <w:b/>
                <w:iCs/>
                <w:color w:val="000000"/>
                <w:sz w:val="24"/>
                <w:szCs w:val="24"/>
              </w:rPr>
              <w:t>i</w:t>
            </w:r>
            <w:r w:rsidRPr="00160795">
              <w:rPr>
                <w:b/>
                <w:iCs/>
                <w:color w:val="000000"/>
                <w:sz w:val="24"/>
                <w:szCs w:val="24"/>
              </w:rPr>
              <w:t>nteroperability of 911 systems and public safety/first respon</w:t>
            </w:r>
            <w:r w:rsidR="00A009D6" w:rsidRPr="00160795">
              <w:rPr>
                <w:b/>
                <w:iCs/>
                <w:color w:val="000000"/>
                <w:sz w:val="24"/>
                <w:szCs w:val="24"/>
              </w:rPr>
              <w:t>d</w:t>
            </w:r>
            <w:r w:rsidRPr="00160795">
              <w:rPr>
                <w:b/>
                <w:iCs/>
                <w:color w:val="000000"/>
                <w:sz w:val="24"/>
                <w:szCs w:val="24"/>
              </w:rPr>
              <w:t>er radio systems</w:t>
            </w:r>
          </w:p>
        </w:tc>
        <w:tc>
          <w:tcPr>
            <w:tcW w:w="4808" w:type="dxa"/>
          </w:tcPr>
          <w:p w14:paraId="4F50C761" w14:textId="254DC221" w:rsidR="009F449F" w:rsidRPr="00160795" w:rsidRDefault="003A29A0" w:rsidP="00D7673F">
            <w:pPr>
              <w:rPr>
                <w:iCs/>
                <w:color w:val="000000"/>
                <w:sz w:val="24"/>
                <w:szCs w:val="24"/>
              </w:rPr>
            </w:pPr>
            <w:r w:rsidRPr="00160795">
              <w:rPr>
                <w:iCs/>
                <w:color w:val="000000"/>
                <w:sz w:val="24"/>
                <w:szCs w:val="24"/>
              </w:rPr>
              <w:t>Integrating public safety/first responder dispatch and 911 systems, including lease, purchase, maintenance, and upgrade of CAD hardware and software to support integrated 911 and public safety dispatch operations</w:t>
            </w:r>
          </w:p>
        </w:tc>
        <w:tc>
          <w:tcPr>
            <w:tcW w:w="1226" w:type="dxa"/>
            <w:vAlign w:val="center"/>
          </w:tcPr>
          <w:p w14:paraId="68FDBC63" w14:textId="1B36D73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F05544">
              <w:rPr>
                <w:b/>
                <w:sz w:val="24"/>
                <w:szCs w:val="24"/>
              </w:rPr>
            </w:r>
            <w:r w:rsidR="00F05544">
              <w:rPr>
                <w:b/>
                <w:sz w:val="24"/>
                <w:szCs w:val="24"/>
              </w:rPr>
              <w:fldChar w:fldCharType="separate"/>
            </w:r>
            <w:r w:rsidRPr="00160795">
              <w:rPr>
                <w:b/>
                <w:sz w:val="24"/>
                <w:szCs w:val="24"/>
              </w:rPr>
              <w:fldChar w:fldCharType="end"/>
            </w:r>
          </w:p>
        </w:tc>
        <w:tc>
          <w:tcPr>
            <w:tcW w:w="1339" w:type="dxa"/>
            <w:vAlign w:val="center"/>
          </w:tcPr>
          <w:p w14:paraId="69310E3C"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val="0"/>
                  </w:checkBox>
                </w:ffData>
              </w:fldChar>
            </w:r>
            <w:r w:rsidRPr="00160795">
              <w:rPr>
                <w:b/>
                <w:sz w:val="24"/>
                <w:szCs w:val="24"/>
              </w:rPr>
              <w:instrText xml:space="preserve"> FORMCHECKBOX </w:instrText>
            </w:r>
            <w:r w:rsidR="00F05544">
              <w:rPr>
                <w:b/>
                <w:sz w:val="24"/>
                <w:szCs w:val="24"/>
              </w:rPr>
            </w:r>
            <w:r w:rsidR="00F05544">
              <w:rPr>
                <w:b/>
                <w:sz w:val="24"/>
                <w:szCs w:val="24"/>
              </w:rPr>
              <w:fldChar w:fldCharType="separate"/>
            </w:r>
            <w:r w:rsidRPr="00160795">
              <w:rPr>
                <w:b/>
                <w:sz w:val="24"/>
                <w:szCs w:val="24"/>
              </w:rPr>
              <w:fldChar w:fldCharType="end"/>
            </w:r>
          </w:p>
        </w:tc>
      </w:tr>
      <w:tr w:rsidR="009F449F" w:rsidRPr="00291BE9" w14:paraId="5AB67924" w14:textId="77777777" w:rsidTr="00992470">
        <w:tc>
          <w:tcPr>
            <w:tcW w:w="2159" w:type="dxa"/>
            <w:vMerge/>
            <w:vAlign w:val="center"/>
          </w:tcPr>
          <w:p w14:paraId="738D18B7" w14:textId="77777777" w:rsidR="009F449F" w:rsidRPr="00160795" w:rsidRDefault="009F449F" w:rsidP="00F360F5">
            <w:pPr>
              <w:jc w:val="center"/>
              <w:rPr>
                <w:b/>
                <w:iCs/>
                <w:color w:val="000000"/>
                <w:sz w:val="24"/>
                <w:szCs w:val="24"/>
              </w:rPr>
            </w:pPr>
          </w:p>
        </w:tc>
        <w:tc>
          <w:tcPr>
            <w:tcW w:w="4808" w:type="dxa"/>
          </w:tcPr>
          <w:p w14:paraId="06FA2882" w14:textId="03AB1799" w:rsidR="009F449F" w:rsidRPr="00160795" w:rsidRDefault="003A29A0" w:rsidP="00D7673F">
            <w:pPr>
              <w:rPr>
                <w:iCs/>
                <w:color w:val="000000"/>
                <w:sz w:val="24"/>
                <w:szCs w:val="24"/>
              </w:rPr>
            </w:pPr>
            <w:r w:rsidRPr="00160795">
              <w:rPr>
                <w:iCs/>
                <w:color w:val="000000"/>
                <w:sz w:val="24"/>
                <w:szCs w:val="24"/>
              </w:rPr>
              <w:t>Providing for the interoperability of 911 systems with one another and with public safety/first responder radio systems</w:t>
            </w:r>
          </w:p>
        </w:tc>
        <w:tc>
          <w:tcPr>
            <w:tcW w:w="1226" w:type="dxa"/>
            <w:vAlign w:val="center"/>
          </w:tcPr>
          <w:p w14:paraId="45F0B8CD" w14:textId="522CCBF5"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F05544">
              <w:rPr>
                <w:b/>
                <w:sz w:val="24"/>
                <w:szCs w:val="24"/>
              </w:rPr>
            </w:r>
            <w:r w:rsidR="00F05544">
              <w:rPr>
                <w:b/>
                <w:sz w:val="24"/>
                <w:szCs w:val="24"/>
              </w:rPr>
              <w:fldChar w:fldCharType="separate"/>
            </w:r>
            <w:r w:rsidRPr="00160795">
              <w:rPr>
                <w:b/>
                <w:sz w:val="24"/>
                <w:szCs w:val="24"/>
              </w:rPr>
              <w:fldChar w:fldCharType="end"/>
            </w:r>
          </w:p>
        </w:tc>
        <w:tc>
          <w:tcPr>
            <w:tcW w:w="1339" w:type="dxa"/>
            <w:vAlign w:val="center"/>
          </w:tcPr>
          <w:p w14:paraId="3EEE6571" w14:textId="77777777" w:rsidR="009F449F" w:rsidRPr="00160795" w:rsidRDefault="002E6D11" w:rsidP="00F360F5">
            <w:pPr>
              <w:jc w:val="center"/>
              <w:rPr>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F05544">
              <w:rPr>
                <w:b/>
                <w:sz w:val="24"/>
                <w:szCs w:val="24"/>
              </w:rPr>
            </w:r>
            <w:r w:rsidR="00F05544">
              <w:rPr>
                <w:b/>
                <w:sz w:val="24"/>
                <w:szCs w:val="24"/>
              </w:rPr>
              <w:fldChar w:fldCharType="separate"/>
            </w:r>
            <w:r w:rsidRPr="00160795">
              <w:rPr>
                <w:b/>
                <w:sz w:val="24"/>
                <w:szCs w:val="24"/>
              </w:rPr>
              <w:fldChar w:fldCharType="end"/>
            </w:r>
          </w:p>
        </w:tc>
      </w:tr>
      <w:tr w:rsidR="009F449F" w:rsidRPr="00291BE9" w14:paraId="7F52ADF7" w14:textId="77777777" w:rsidTr="00992470">
        <w:tc>
          <w:tcPr>
            <w:tcW w:w="2159" w:type="dxa"/>
            <w:vAlign w:val="center"/>
          </w:tcPr>
          <w:p w14:paraId="255232CC" w14:textId="55B503C6" w:rsidR="009F449F" w:rsidRPr="00160795" w:rsidRDefault="009F449F" w:rsidP="00F360F5">
            <w:pPr>
              <w:jc w:val="center"/>
              <w:rPr>
                <w:b/>
                <w:iCs/>
                <w:color w:val="000000"/>
                <w:sz w:val="24"/>
                <w:szCs w:val="24"/>
              </w:rPr>
            </w:pPr>
            <w:r w:rsidRPr="00160795">
              <w:rPr>
                <w:b/>
                <w:iCs/>
                <w:color w:val="000000"/>
                <w:sz w:val="24"/>
                <w:szCs w:val="24"/>
              </w:rPr>
              <w:lastRenderedPageBreak/>
              <w:t xml:space="preserve">Grant </w:t>
            </w:r>
            <w:r w:rsidR="00E66548">
              <w:rPr>
                <w:b/>
                <w:iCs/>
                <w:color w:val="000000"/>
                <w:sz w:val="24"/>
                <w:szCs w:val="24"/>
              </w:rPr>
              <w:t>p</w:t>
            </w:r>
            <w:r w:rsidRPr="00160795">
              <w:rPr>
                <w:b/>
                <w:iCs/>
                <w:color w:val="000000"/>
                <w:sz w:val="24"/>
                <w:szCs w:val="24"/>
              </w:rPr>
              <w:t>rograms</w:t>
            </w:r>
          </w:p>
        </w:tc>
        <w:tc>
          <w:tcPr>
            <w:tcW w:w="4808" w:type="dxa"/>
          </w:tcPr>
          <w:p w14:paraId="5D7371FB" w14:textId="77777777" w:rsidR="009F449F" w:rsidRPr="00160795" w:rsidRDefault="009F449F" w:rsidP="00F360F5">
            <w:pPr>
              <w:spacing w:after="120"/>
              <w:rPr>
                <w:iCs/>
                <w:color w:val="000000"/>
                <w:sz w:val="24"/>
                <w:szCs w:val="24"/>
              </w:rPr>
            </w:pPr>
          </w:p>
        </w:tc>
        <w:tc>
          <w:tcPr>
            <w:tcW w:w="1226" w:type="dxa"/>
            <w:vAlign w:val="center"/>
          </w:tcPr>
          <w:p w14:paraId="30E89B07" w14:textId="77777777" w:rsidR="002E6D11"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Box>
                </w:ffData>
              </w:fldChar>
            </w:r>
            <w:r w:rsidRPr="00160795">
              <w:rPr>
                <w:b/>
                <w:sz w:val="24"/>
                <w:szCs w:val="24"/>
              </w:rPr>
              <w:instrText xml:space="preserve"> FORMCHECKBOX </w:instrText>
            </w:r>
            <w:r w:rsidR="00F05544">
              <w:rPr>
                <w:b/>
                <w:sz w:val="24"/>
                <w:szCs w:val="24"/>
              </w:rPr>
            </w:r>
            <w:r w:rsidR="00F05544">
              <w:rPr>
                <w:b/>
                <w:sz w:val="24"/>
                <w:szCs w:val="24"/>
              </w:rPr>
              <w:fldChar w:fldCharType="separate"/>
            </w:r>
            <w:r w:rsidRPr="00160795">
              <w:rPr>
                <w:b/>
                <w:sz w:val="24"/>
                <w:szCs w:val="24"/>
              </w:rPr>
              <w:fldChar w:fldCharType="end"/>
            </w:r>
          </w:p>
          <w:p w14:paraId="66902425" w14:textId="0DFCCD8C" w:rsidR="00334B05" w:rsidRPr="00160795" w:rsidRDefault="00334B05" w:rsidP="00F360F5">
            <w:pPr>
              <w:jc w:val="center"/>
              <w:rPr>
                <w:b/>
                <w:sz w:val="24"/>
                <w:szCs w:val="24"/>
              </w:rPr>
            </w:pPr>
            <w:r w:rsidRPr="00160795">
              <w:rPr>
                <w:b/>
                <w:sz w:val="24"/>
                <w:szCs w:val="24"/>
              </w:rPr>
              <w:t>If Y</w:t>
            </w:r>
            <w:r w:rsidR="00B45EB9" w:rsidRPr="00160795">
              <w:rPr>
                <w:b/>
                <w:sz w:val="24"/>
                <w:szCs w:val="24"/>
              </w:rPr>
              <w:t>ES</w:t>
            </w:r>
            <w:r w:rsidRPr="00160795">
              <w:rPr>
                <w:b/>
                <w:sz w:val="24"/>
                <w:szCs w:val="24"/>
              </w:rPr>
              <w:t xml:space="preserve">, see </w:t>
            </w:r>
            <w:r w:rsidR="000F5C42">
              <w:rPr>
                <w:b/>
                <w:sz w:val="24"/>
                <w:szCs w:val="24"/>
              </w:rPr>
              <w:t>E</w:t>
            </w:r>
            <w:r w:rsidR="0058282F" w:rsidRPr="00160795">
              <w:rPr>
                <w:b/>
                <w:sz w:val="24"/>
                <w:szCs w:val="24"/>
              </w:rPr>
              <w:t>2</w:t>
            </w:r>
            <w:r w:rsidRPr="00160795">
              <w:rPr>
                <w:b/>
                <w:sz w:val="24"/>
                <w:szCs w:val="24"/>
              </w:rPr>
              <w:t>a.</w:t>
            </w:r>
          </w:p>
        </w:tc>
        <w:tc>
          <w:tcPr>
            <w:tcW w:w="1339" w:type="dxa"/>
            <w:vAlign w:val="center"/>
          </w:tcPr>
          <w:p w14:paraId="42C7A005" w14:textId="667BA1E7" w:rsidR="009F449F" w:rsidRPr="00160795" w:rsidRDefault="002E6D11" w:rsidP="00F360F5">
            <w:pPr>
              <w:jc w:val="center"/>
              <w:rPr>
                <w:b/>
                <w:sz w:val="24"/>
                <w:szCs w:val="24"/>
              </w:rPr>
            </w:pPr>
            <w:r w:rsidRPr="00160795">
              <w:rPr>
                <w:b/>
                <w:sz w:val="24"/>
                <w:szCs w:val="24"/>
              </w:rPr>
              <w:fldChar w:fldCharType="begin">
                <w:ffData>
                  <w:name w:val="Check8"/>
                  <w:enabled/>
                  <w:calcOnExit w:val="0"/>
                  <w:checkBox>
                    <w:sizeAuto/>
                    <w:default w:val="0"/>
                    <w:checked/>
                  </w:checkBox>
                </w:ffData>
              </w:fldChar>
            </w:r>
            <w:r w:rsidRPr="00160795">
              <w:rPr>
                <w:b/>
                <w:sz w:val="24"/>
                <w:szCs w:val="24"/>
              </w:rPr>
              <w:instrText xml:space="preserve"> FORMCHECKBOX </w:instrText>
            </w:r>
            <w:r w:rsidR="00F05544">
              <w:rPr>
                <w:b/>
                <w:sz w:val="24"/>
                <w:szCs w:val="24"/>
              </w:rPr>
            </w:r>
            <w:r w:rsidR="00F05544">
              <w:rPr>
                <w:b/>
                <w:sz w:val="24"/>
                <w:szCs w:val="24"/>
              </w:rPr>
              <w:fldChar w:fldCharType="separate"/>
            </w:r>
            <w:r w:rsidRPr="00160795">
              <w:rPr>
                <w:b/>
                <w:sz w:val="24"/>
                <w:szCs w:val="24"/>
              </w:rPr>
              <w:fldChar w:fldCharType="end"/>
            </w:r>
          </w:p>
        </w:tc>
      </w:tr>
      <w:tr w:rsidR="00334B05" w:rsidRPr="00291BE9" w14:paraId="7A48D2FC" w14:textId="77777777" w:rsidTr="00992470">
        <w:tc>
          <w:tcPr>
            <w:tcW w:w="9532" w:type="dxa"/>
            <w:gridSpan w:val="4"/>
            <w:vAlign w:val="center"/>
          </w:tcPr>
          <w:p w14:paraId="21E8C7E1" w14:textId="707D3C8C" w:rsidR="00334B05" w:rsidRPr="00160795" w:rsidRDefault="00394534" w:rsidP="00F360F5">
            <w:pPr>
              <w:rPr>
                <w:b/>
                <w:sz w:val="24"/>
                <w:szCs w:val="24"/>
              </w:rPr>
            </w:pPr>
            <w:r>
              <w:rPr>
                <w:b/>
                <w:sz w:val="24"/>
                <w:szCs w:val="24"/>
              </w:rPr>
              <w:t>E</w:t>
            </w:r>
            <w:r w:rsidR="0058282F" w:rsidRPr="00160795">
              <w:rPr>
                <w:b/>
                <w:sz w:val="24"/>
                <w:szCs w:val="24"/>
              </w:rPr>
              <w:t>2</w:t>
            </w:r>
            <w:r w:rsidR="00334B05" w:rsidRPr="00160795">
              <w:rPr>
                <w:b/>
                <w:sz w:val="24"/>
                <w:szCs w:val="24"/>
              </w:rPr>
              <w:t xml:space="preserve">a. During the annual period ending </w:t>
            </w:r>
            <w:r w:rsidR="008C2193" w:rsidRPr="00160795">
              <w:rPr>
                <w:b/>
                <w:sz w:val="24"/>
                <w:szCs w:val="24"/>
              </w:rPr>
              <w:t xml:space="preserve">December 31, </w:t>
            </w:r>
            <w:r w:rsidR="00623CAB" w:rsidRPr="00160795">
              <w:rPr>
                <w:b/>
                <w:sz w:val="24"/>
                <w:szCs w:val="24"/>
              </w:rPr>
              <w:t>202</w:t>
            </w:r>
            <w:r w:rsidR="008A61AB">
              <w:rPr>
                <w:b/>
                <w:sz w:val="24"/>
                <w:szCs w:val="24"/>
              </w:rPr>
              <w:t>2</w:t>
            </w:r>
            <w:r w:rsidR="00334B05" w:rsidRPr="00160795">
              <w:rPr>
                <w:b/>
                <w:sz w:val="24"/>
                <w:szCs w:val="24"/>
              </w:rPr>
              <w:t xml:space="preserve">, describe the grants that your state paid for </w:t>
            </w:r>
            <w:proofErr w:type="gramStart"/>
            <w:r w:rsidR="00334B05" w:rsidRPr="00160795">
              <w:rPr>
                <w:b/>
                <w:sz w:val="24"/>
                <w:szCs w:val="24"/>
              </w:rPr>
              <w:t>through the use of</w:t>
            </w:r>
            <w:proofErr w:type="gramEnd"/>
            <w:r w:rsidR="00334B05" w:rsidRPr="00160795">
              <w:rPr>
                <w:b/>
                <w:sz w:val="24"/>
                <w:szCs w:val="24"/>
              </w:rPr>
              <w:t xml:space="preserve"> collected 911/E911 fees and the purpose of </w:t>
            </w:r>
            <w:r w:rsidR="00311087" w:rsidRPr="00160795">
              <w:rPr>
                <w:b/>
                <w:sz w:val="24"/>
                <w:szCs w:val="24"/>
              </w:rPr>
              <w:t xml:space="preserve">such </w:t>
            </w:r>
            <w:r w:rsidR="00334B05" w:rsidRPr="00160795">
              <w:rPr>
                <w:b/>
                <w:sz w:val="24"/>
                <w:szCs w:val="24"/>
              </w:rPr>
              <w:t>grant</w:t>
            </w:r>
            <w:r w:rsidR="00311087" w:rsidRPr="00160795">
              <w:rPr>
                <w:b/>
                <w:sz w:val="24"/>
                <w:szCs w:val="24"/>
              </w:rPr>
              <w:t>s</w:t>
            </w:r>
            <w:r w:rsidR="00334B05" w:rsidRPr="00160795">
              <w:rPr>
                <w:b/>
                <w:sz w:val="24"/>
                <w:szCs w:val="24"/>
              </w:rPr>
              <w:t>.</w:t>
            </w:r>
          </w:p>
        </w:tc>
      </w:tr>
      <w:tr w:rsidR="00334B05" w:rsidRPr="00291BE9" w14:paraId="68E1C624" w14:textId="77777777" w:rsidTr="00992470">
        <w:tc>
          <w:tcPr>
            <w:tcW w:w="9532" w:type="dxa"/>
            <w:gridSpan w:val="4"/>
            <w:vAlign w:val="center"/>
          </w:tcPr>
          <w:p w14:paraId="0F31143B" w14:textId="0696C707" w:rsidR="00334B05" w:rsidRPr="00160795" w:rsidRDefault="00B4337B" w:rsidP="00B3737A">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DF255CC" w14:textId="6B15C7A7" w:rsidR="00B4337B" w:rsidRDefault="00B4337B"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300"/>
      </w:tblGrid>
      <w:tr w:rsidR="00580342" w:rsidRPr="00291BE9" w14:paraId="768593EE" w14:textId="77777777" w:rsidTr="00580342">
        <w:trPr>
          <w:jc w:val="center"/>
        </w:trPr>
        <w:tc>
          <w:tcPr>
            <w:tcW w:w="9300" w:type="dxa"/>
            <w:shd w:val="clear" w:color="auto" w:fill="D9D9D9" w:themeFill="background1" w:themeFillShade="D9"/>
            <w:vAlign w:val="center"/>
          </w:tcPr>
          <w:p w14:paraId="40862D53" w14:textId="35343BE1" w:rsidR="00580342" w:rsidRPr="00590017" w:rsidRDefault="00580342" w:rsidP="00F53858">
            <w:pPr>
              <w:spacing w:after="120"/>
              <w:rPr>
                <w:b/>
                <w:iCs/>
                <w:color w:val="000000"/>
                <w:sz w:val="24"/>
                <w:szCs w:val="24"/>
              </w:rPr>
            </w:pPr>
            <w:r w:rsidRPr="00590017">
              <w:rPr>
                <w:b/>
                <w:iCs/>
                <w:color w:val="000000"/>
                <w:sz w:val="24"/>
                <w:szCs w:val="24"/>
              </w:rPr>
              <w:t xml:space="preserve">Addendum Section </w:t>
            </w:r>
            <w:r>
              <w:rPr>
                <w:b/>
                <w:iCs/>
                <w:color w:val="000000"/>
                <w:sz w:val="24"/>
                <w:szCs w:val="24"/>
              </w:rPr>
              <w:t>E2</w:t>
            </w:r>
          </w:p>
        </w:tc>
      </w:tr>
      <w:tr w:rsidR="00580342" w:rsidRPr="00291BE9" w14:paraId="0A4FE85C" w14:textId="77777777" w:rsidTr="00580342">
        <w:trPr>
          <w:jc w:val="center"/>
        </w:trPr>
        <w:tc>
          <w:tcPr>
            <w:tcW w:w="9300" w:type="dxa"/>
          </w:tcPr>
          <w:p w14:paraId="7D88F5F0" w14:textId="77777777" w:rsidR="00580342" w:rsidRPr="00EA5F8A" w:rsidRDefault="00580342"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C43B69E" w14:textId="77777777" w:rsidR="00580342" w:rsidRPr="00160795" w:rsidRDefault="00580342" w:rsidP="001630BA">
      <w:pPr>
        <w:spacing w:after="120"/>
        <w:rPr>
          <w:iCs/>
          <w:color w:val="000000"/>
          <w:sz w:val="24"/>
          <w:szCs w:val="24"/>
        </w:rPr>
      </w:pPr>
    </w:p>
    <w:p w14:paraId="74D22DDA" w14:textId="77777777" w:rsidR="00C769C3" w:rsidRPr="00160795" w:rsidRDefault="00C769C3" w:rsidP="00F360F5">
      <w:pPr>
        <w:pStyle w:val="ListParagraph"/>
        <w:numPr>
          <w:ilvl w:val="0"/>
          <w:numId w:val="13"/>
        </w:numPr>
        <w:spacing w:after="120"/>
        <w:rPr>
          <w:b/>
          <w:iCs/>
          <w:color w:val="000000"/>
          <w:sz w:val="24"/>
          <w:szCs w:val="24"/>
          <w:u w:val="single"/>
        </w:rPr>
      </w:pPr>
      <w:r w:rsidRPr="00160795">
        <w:rPr>
          <w:b/>
          <w:iCs/>
          <w:color w:val="000000"/>
          <w:sz w:val="24"/>
          <w:szCs w:val="24"/>
          <w:u w:val="single"/>
        </w:rPr>
        <w:t>Description of 911/E911 Fees Collected</w:t>
      </w:r>
      <w:r w:rsidR="007E2691" w:rsidRPr="00160795">
        <w:rPr>
          <w:b/>
          <w:iCs/>
          <w:color w:val="000000"/>
          <w:sz w:val="24"/>
          <w:szCs w:val="24"/>
          <w:u w:val="single"/>
        </w:rPr>
        <w:br/>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2403"/>
        <w:gridCol w:w="2397"/>
        <w:gridCol w:w="1320"/>
        <w:gridCol w:w="1320"/>
        <w:gridCol w:w="1514"/>
      </w:tblGrid>
      <w:tr w:rsidR="00070322" w:rsidRPr="00291BE9" w14:paraId="35E9B61E" w14:textId="77777777" w:rsidTr="00C50B21">
        <w:trPr>
          <w:jc w:val="center"/>
        </w:trPr>
        <w:tc>
          <w:tcPr>
            <w:tcW w:w="8954" w:type="dxa"/>
            <w:gridSpan w:val="5"/>
            <w:shd w:val="clear" w:color="auto" w:fill="D9D9D9" w:themeFill="background1" w:themeFillShade="D9"/>
            <w:vAlign w:val="center"/>
          </w:tcPr>
          <w:p w14:paraId="3E35ED9F" w14:textId="14566CBF" w:rsidR="00070322" w:rsidRPr="00394534" w:rsidRDefault="00394534" w:rsidP="00394534">
            <w:pPr>
              <w:spacing w:after="120"/>
              <w:rPr>
                <w:b/>
                <w:iCs/>
                <w:color w:val="000000"/>
                <w:sz w:val="24"/>
                <w:szCs w:val="24"/>
              </w:rPr>
            </w:pPr>
            <w:r>
              <w:rPr>
                <w:b/>
                <w:iCs/>
                <w:color w:val="000000"/>
                <w:sz w:val="24"/>
                <w:szCs w:val="24"/>
              </w:rPr>
              <w:t xml:space="preserve">F1. </w:t>
            </w:r>
            <w:r w:rsidR="00070322" w:rsidRPr="00394534">
              <w:rPr>
                <w:b/>
                <w:iCs/>
                <w:color w:val="000000"/>
                <w:sz w:val="24"/>
                <w:szCs w:val="24"/>
              </w:rPr>
              <w:t>Please describe the amount of fees or charges imposed for the implementation and support of 911 and E911 services.  Please distinguish between state and local fees for each service type.</w:t>
            </w:r>
          </w:p>
        </w:tc>
      </w:tr>
      <w:tr w:rsidR="00AC38AD" w:rsidRPr="00291BE9" w14:paraId="536C6A28" w14:textId="77777777" w:rsidTr="00C50B21">
        <w:trPr>
          <w:jc w:val="center"/>
        </w:trPr>
        <w:tc>
          <w:tcPr>
            <w:tcW w:w="2403" w:type="dxa"/>
            <w:vMerge w:val="restart"/>
            <w:shd w:val="clear" w:color="auto" w:fill="D9D9D9" w:themeFill="background1" w:themeFillShade="D9"/>
            <w:vAlign w:val="center"/>
          </w:tcPr>
          <w:p w14:paraId="61FC7011" w14:textId="45DCE9C9" w:rsidR="00AC38AD" w:rsidRPr="00160795" w:rsidRDefault="00AC38AD" w:rsidP="00F360F5">
            <w:pPr>
              <w:spacing w:after="120"/>
              <w:jc w:val="center"/>
              <w:rPr>
                <w:b/>
                <w:iCs/>
                <w:color w:val="000000"/>
                <w:sz w:val="24"/>
                <w:szCs w:val="24"/>
              </w:rPr>
            </w:pPr>
            <w:r w:rsidRPr="00160795">
              <w:rPr>
                <w:b/>
                <w:iCs/>
                <w:color w:val="000000"/>
                <w:sz w:val="24"/>
                <w:szCs w:val="24"/>
              </w:rPr>
              <w:t>Service Type</w:t>
            </w:r>
            <w:r w:rsidR="00163E78" w:rsidRPr="00C50B21">
              <w:rPr>
                <w:b/>
                <w:bCs/>
                <w:iCs/>
                <w:color w:val="000000"/>
                <w:sz w:val="22"/>
                <w:szCs w:val="22"/>
              </w:rPr>
              <w:t xml:space="preserve"> – provide </w:t>
            </w:r>
            <w:r w:rsidR="00163E78" w:rsidRPr="00C50B21">
              <w:rPr>
                <w:b/>
                <w:bCs/>
                <w:i/>
                <w:color w:val="000000"/>
                <w:sz w:val="22"/>
                <w:szCs w:val="22"/>
              </w:rPr>
              <w:t>either</w:t>
            </w:r>
            <w:r w:rsidR="00163E78" w:rsidRPr="00C50B21">
              <w:rPr>
                <w:b/>
                <w:bCs/>
                <w:iCs/>
                <w:color w:val="000000"/>
                <w:sz w:val="22"/>
                <w:szCs w:val="22"/>
              </w:rPr>
              <w:t xml:space="preserve"> fee</w:t>
            </w:r>
            <w:r w:rsidR="00163E78" w:rsidRPr="00C50B21">
              <w:rPr>
                <w:b/>
                <w:bCs/>
                <w:iCs/>
                <w:color w:val="000000"/>
                <w:sz w:val="24"/>
                <w:szCs w:val="24"/>
              </w:rPr>
              <w:t xml:space="preserve"> ($)</w:t>
            </w:r>
            <w:r w:rsidR="00163E78" w:rsidRPr="00C50B21">
              <w:rPr>
                <w:b/>
                <w:bCs/>
                <w:iCs/>
                <w:color w:val="000000"/>
                <w:sz w:val="22"/>
                <w:szCs w:val="22"/>
              </w:rPr>
              <w:t xml:space="preserve"> or percentage (%)</w:t>
            </w:r>
            <w:r w:rsidR="00163E78">
              <w:rPr>
                <w:b/>
                <w:bCs/>
                <w:iCs/>
                <w:color w:val="000000"/>
                <w:sz w:val="22"/>
                <w:szCs w:val="22"/>
              </w:rPr>
              <w:t xml:space="preserve"> </w:t>
            </w:r>
            <w:r w:rsidR="00163E78" w:rsidRPr="00C50B21">
              <w:rPr>
                <w:i/>
                <w:color w:val="000000"/>
                <w:sz w:val="22"/>
                <w:szCs w:val="22"/>
              </w:rPr>
              <w:t>(leave inapplicable cell blank</w:t>
            </w:r>
            <w:r w:rsidR="00163E78">
              <w:rPr>
                <w:i/>
                <w:color w:val="000000"/>
                <w:sz w:val="22"/>
                <w:szCs w:val="22"/>
              </w:rPr>
              <w:t xml:space="preserve"> for each type</w:t>
            </w:r>
            <w:r w:rsidR="00163E78" w:rsidRPr="00C50B21">
              <w:rPr>
                <w:i/>
                <w:color w:val="000000"/>
                <w:sz w:val="22"/>
                <w:szCs w:val="22"/>
              </w:rPr>
              <w:t>)</w:t>
            </w:r>
          </w:p>
        </w:tc>
        <w:tc>
          <w:tcPr>
            <w:tcW w:w="2397" w:type="dxa"/>
            <w:vMerge w:val="restart"/>
            <w:shd w:val="clear" w:color="auto" w:fill="D9D9D9" w:themeFill="background1" w:themeFillShade="D9"/>
            <w:vAlign w:val="center"/>
          </w:tcPr>
          <w:p w14:paraId="2C642DD8" w14:textId="77777777" w:rsidR="00AC38AD" w:rsidRPr="00160795" w:rsidRDefault="00AC38AD" w:rsidP="00F360F5">
            <w:pPr>
              <w:spacing w:after="120"/>
              <w:jc w:val="center"/>
              <w:rPr>
                <w:b/>
                <w:iCs/>
                <w:color w:val="000000"/>
                <w:sz w:val="24"/>
                <w:szCs w:val="24"/>
              </w:rPr>
            </w:pPr>
            <w:r w:rsidRPr="00160795">
              <w:rPr>
                <w:b/>
                <w:iCs/>
                <w:color w:val="000000"/>
                <w:sz w:val="24"/>
                <w:szCs w:val="24"/>
              </w:rPr>
              <w:t>Fee/Charge Imposed</w:t>
            </w:r>
          </w:p>
        </w:tc>
        <w:tc>
          <w:tcPr>
            <w:tcW w:w="4154" w:type="dxa"/>
            <w:gridSpan w:val="3"/>
            <w:shd w:val="clear" w:color="auto" w:fill="D9D9D9" w:themeFill="background1" w:themeFillShade="D9"/>
          </w:tcPr>
          <w:p w14:paraId="1A3F8001" w14:textId="77777777" w:rsidR="00AC38AD" w:rsidRPr="00160795" w:rsidRDefault="00AC38AD" w:rsidP="00AB5503">
            <w:pPr>
              <w:jc w:val="center"/>
              <w:rPr>
                <w:b/>
                <w:iCs/>
                <w:color w:val="000000"/>
                <w:sz w:val="24"/>
                <w:szCs w:val="24"/>
              </w:rPr>
            </w:pPr>
            <w:r w:rsidRPr="00160795">
              <w:rPr>
                <w:b/>
                <w:iCs/>
                <w:color w:val="000000"/>
                <w:sz w:val="24"/>
                <w:szCs w:val="24"/>
              </w:rPr>
              <w:t>Jurisdiction Receiving Remittance</w:t>
            </w:r>
          </w:p>
          <w:p w14:paraId="111E5340" w14:textId="383C5D74" w:rsidR="00AC38AD" w:rsidRPr="00992470" w:rsidRDefault="00867B41" w:rsidP="00AB5503">
            <w:pPr>
              <w:jc w:val="center"/>
              <w:rPr>
                <w:b/>
                <w:iCs/>
                <w:color w:val="000000"/>
                <w:sz w:val="24"/>
                <w:szCs w:val="24"/>
              </w:rPr>
            </w:pPr>
            <w:r w:rsidRPr="00992470">
              <w:rPr>
                <w:bCs/>
                <w:i/>
                <w:color w:val="000000"/>
                <w:sz w:val="24"/>
                <w:szCs w:val="24"/>
              </w:rPr>
              <w:t>Check one for each Service Type.</w:t>
            </w:r>
            <w:r w:rsidR="007D07F8">
              <w:rPr>
                <w:bCs/>
                <w:i/>
                <w:color w:val="000000"/>
                <w:sz w:val="24"/>
                <w:szCs w:val="24"/>
              </w:rPr>
              <w:t xml:space="preserve">  </w:t>
            </w:r>
            <w:r w:rsidR="007D07F8">
              <w:rPr>
                <w:i/>
                <w:color w:val="000000"/>
                <w:sz w:val="24"/>
                <w:szCs w:val="24"/>
              </w:rPr>
              <w:t>If both State and County/Local Authorities receive remittances, please check the “Combination” box only.</w:t>
            </w:r>
          </w:p>
        </w:tc>
      </w:tr>
      <w:tr w:rsidR="00AC38AD" w:rsidRPr="00291BE9" w14:paraId="2FE8135A" w14:textId="77777777" w:rsidTr="001169AB">
        <w:trPr>
          <w:trHeight w:val="532"/>
          <w:jc w:val="center"/>
        </w:trPr>
        <w:tc>
          <w:tcPr>
            <w:tcW w:w="2403" w:type="dxa"/>
            <w:vMerge/>
            <w:shd w:val="clear" w:color="auto" w:fill="D9D9D9" w:themeFill="background1" w:themeFillShade="D9"/>
            <w:vAlign w:val="center"/>
          </w:tcPr>
          <w:p w14:paraId="332D860E" w14:textId="77777777" w:rsidR="00AC38AD" w:rsidRPr="00160795" w:rsidRDefault="00AC38AD" w:rsidP="00F360F5">
            <w:pPr>
              <w:spacing w:after="120"/>
              <w:jc w:val="center"/>
              <w:rPr>
                <w:b/>
                <w:iCs/>
                <w:color w:val="000000"/>
                <w:sz w:val="24"/>
                <w:szCs w:val="24"/>
              </w:rPr>
            </w:pPr>
          </w:p>
        </w:tc>
        <w:tc>
          <w:tcPr>
            <w:tcW w:w="2397" w:type="dxa"/>
            <w:vMerge/>
            <w:shd w:val="clear" w:color="auto" w:fill="D9D9D9" w:themeFill="background1" w:themeFillShade="D9"/>
            <w:vAlign w:val="center"/>
          </w:tcPr>
          <w:p w14:paraId="747C93BC" w14:textId="77777777" w:rsidR="00AC38AD" w:rsidRPr="00160795" w:rsidRDefault="00AC38AD" w:rsidP="00F360F5">
            <w:pPr>
              <w:spacing w:after="120"/>
              <w:jc w:val="center"/>
              <w:rPr>
                <w:b/>
                <w:iCs/>
                <w:color w:val="000000"/>
                <w:sz w:val="24"/>
                <w:szCs w:val="24"/>
              </w:rPr>
            </w:pPr>
          </w:p>
        </w:tc>
        <w:tc>
          <w:tcPr>
            <w:tcW w:w="1320" w:type="dxa"/>
            <w:shd w:val="clear" w:color="auto" w:fill="D9D9D9" w:themeFill="background1" w:themeFillShade="D9"/>
          </w:tcPr>
          <w:p w14:paraId="54F33F91" w14:textId="0E1B6059" w:rsidR="00AC38AD" w:rsidRPr="00160795" w:rsidRDefault="00867B41" w:rsidP="00F360F5">
            <w:pPr>
              <w:spacing w:after="120"/>
              <w:jc w:val="center"/>
              <w:rPr>
                <w:b/>
                <w:iCs/>
                <w:color w:val="000000"/>
                <w:sz w:val="24"/>
                <w:szCs w:val="24"/>
              </w:rPr>
            </w:pPr>
            <w:r>
              <w:rPr>
                <w:b/>
                <w:iCs/>
                <w:color w:val="000000"/>
                <w:sz w:val="22"/>
                <w:szCs w:val="22"/>
              </w:rPr>
              <w:t>State</w:t>
            </w:r>
          </w:p>
        </w:tc>
        <w:tc>
          <w:tcPr>
            <w:tcW w:w="1320" w:type="dxa"/>
            <w:shd w:val="clear" w:color="auto" w:fill="D9D9D9" w:themeFill="background1" w:themeFillShade="D9"/>
          </w:tcPr>
          <w:p w14:paraId="12DA7A24" w14:textId="3F223069" w:rsidR="00AC38AD" w:rsidRPr="00160795" w:rsidRDefault="00867B41" w:rsidP="00F360F5">
            <w:pPr>
              <w:spacing w:after="120"/>
              <w:jc w:val="center"/>
              <w:rPr>
                <w:b/>
                <w:iCs/>
                <w:color w:val="000000"/>
                <w:sz w:val="24"/>
                <w:szCs w:val="24"/>
              </w:rPr>
            </w:pPr>
            <w:r>
              <w:rPr>
                <w:b/>
                <w:iCs/>
                <w:color w:val="000000"/>
                <w:sz w:val="22"/>
                <w:szCs w:val="22"/>
              </w:rPr>
              <w:t>County or Local Authority</w:t>
            </w:r>
          </w:p>
        </w:tc>
        <w:tc>
          <w:tcPr>
            <w:tcW w:w="1514" w:type="dxa"/>
            <w:shd w:val="clear" w:color="auto" w:fill="D9D9D9" w:themeFill="background1" w:themeFillShade="D9"/>
          </w:tcPr>
          <w:p w14:paraId="6A3C8C87" w14:textId="783EA5B5" w:rsidR="00AC38AD" w:rsidRPr="00160795" w:rsidRDefault="00867B41" w:rsidP="00F360F5">
            <w:pPr>
              <w:spacing w:after="120"/>
              <w:jc w:val="center"/>
              <w:rPr>
                <w:b/>
                <w:iCs/>
                <w:color w:val="000000"/>
                <w:sz w:val="24"/>
                <w:szCs w:val="24"/>
              </w:rPr>
            </w:pPr>
            <w:r>
              <w:rPr>
                <w:b/>
                <w:iCs/>
                <w:color w:val="000000"/>
                <w:sz w:val="22"/>
                <w:szCs w:val="22"/>
              </w:rPr>
              <w:t>Combination of State and County/Local</w:t>
            </w:r>
          </w:p>
        </w:tc>
      </w:tr>
      <w:tr w:rsidR="00163E78" w:rsidRPr="00291BE9" w14:paraId="446A10BF" w14:textId="77777777" w:rsidTr="00163E78">
        <w:trPr>
          <w:trHeight w:val="335"/>
          <w:jc w:val="center"/>
        </w:trPr>
        <w:tc>
          <w:tcPr>
            <w:tcW w:w="2403" w:type="dxa"/>
            <w:vMerge w:val="restart"/>
            <w:vAlign w:val="center"/>
          </w:tcPr>
          <w:p w14:paraId="01316B4F" w14:textId="1FDBAD14" w:rsidR="00163E78" w:rsidRPr="00C50B21" w:rsidRDefault="00163E78" w:rsidP="00F360F5">
            <w:pPr>
              <w:spacing w:after="120"/>
              <w:jc w:val="center"/>
              <w:rPr>
                <w:b/>
                <w:bCs/>
                <w:iCs/>
                <w:color w:val="000000"/>
                <w:sz w:val="24"/>
                <w:szCs w:val="24"/>
              </w:rPr>
            </w:pPr>
            <w:r w:rsidRPr="00C50B21">
              <w:rPr>
                <w:b/>
                <w:bCs/>
                <w:iCs/>
                <w:color w:val="000000"/>
                <w:sz w:val="24"/>
                <w:szCs w:val="24"/>
              </w:rPr>
              <w:t>Wireline – monthly fee ($)</w:t>
            </w:r>
            <w:r>
              <w:rPr>
                <w:b/>
                <w:bCs/>
                <w:iCs/>
                <w:color w:val="000000"/>
                <w:sz w:val="24"/>
                <w:szCs w:val="24"/>
              </w:rPr>
              <w:t xml:space="preserve"> or percentag</w:t>
            </w:r>
            <w:r w:rsidR="00286810">
              <w:rPr>
                <w:b/>
                <w:bCs/>
                <w:iCs/>
                <w:color w:val="000000"/>
                <w:sz w:val="24"/>
                <w:szCs w:val="24"/>
              </w:rPr>
              <w:t>e (%)</w:t>
            </w:r>
          </w:p>
        </w:tc>
        <w:tc>
          <w:tcPr>
            <w:tcW w:w="2397" w:type="dxa"/>
          </w:tcPr>
          <w:p w14:paraId="5FEE62F4" w14:textId="66D4A5EA" w:rsidR="00163E78" w:rsidRPr="00160795" w:rsidRDefault="00163E78" w:rsidP="00F360F5">
            <w:pPr>
              <w:spacing w:after="120"/>
              <w:rPr>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43DA6">
              <w:rPr>
                <w:highlight w:val="lightGray"/>
              </w:rPr>
              <w:t>1.50</w:t>
            </w:r>
            <w:r w:rsidRPr="00F2467D">
              <w:rPr>
                <w:sz w:val="24"/>
                <w:szCs w:val="24"/>
                <w:highlight w:val="lightGray"/>
              </w:rPr>
              <w:fldChar w:fldCharType="end"/>
            </w:r>
          </w:p>
        </w:tc>
        <w:tc>
          <w:tcPr>
            <w:tcW w:w="1320" w:type="dxa"/>
            <w:vMerge w:val="restart"/>
          </w:tcPr>
          <w:p w14:paraId="1FAE398B" w14:textId="14E21A5E"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F05544">
              <w:rPr>
                <w:b/>
                <w:sz w:val="22"/>
                <w:szCs w:val="22"/>
              </w:rPr>
            </w:r>
            <w:r w:rsidR="00F05544">
              <w:rPr>
                <w:b/>
                <w:sz w:val="22"/>
                <w:szCs w:val="22"/>
              </w:rPr>
              <w:fldChar w:fldCharType="separate"/>
            </w:r>
            <w:r>
              <w:rPr>
                <w:b/>
                <w:sz w:val="22"/>
                <w:szCs w:val="22"/>
              </w:rPr>
              <w:fldChar w:fldCharType="end"/>
            </w:r>
          </w:p>
        </w:tc>
        <w:tc>
          <w:tcPr>
            <w:tcW w:w="1320" w:type="dxa"/>
            <w:vMerge w:val="restart"/>
          </w:tcPr>
          <w:p w14:paraId="79E25B8A" w14:textId="3405B06E"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05544">
              <w:rPr>
                <w:b/>
                <w:sz w:val="22"/>
                <w:szCs w:val="22"/>
              </w:rPr>
            </w:r>
            <w:r w:rsidR="00F05544">
              <w:rPr>
                <w:b/>
                <w:sz w:val="22"/>
                <w:szCs w:val="22"/>
              </w:rPr>
              <w:fldChar w:fldCharType="separate"/>
            </w:r>
            <w:r>
              <w:rPr>
                <w:b/>
                <w:sz w:val="22"/>
                <w:szCs w:val="22"/>
              </w:rPr>
              <w:fldChar w:fldCharType="end"/>
            </w:r>
          </w:p>
        </w:tc>
        <w:tc>
          <w:tcPr>
            <w:tcW w:w="1514" w:type="dxa"/>
            <w:vMerge w:val="restart"/>
          </w:tcPr>
          <w:p w14:paraId="57571FC1" w14:textId="19E9467C"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05544">
              <w:rPr>
                <w:b/>
                <w:sz w:val="22"/>
                <w:szCs w:val="22"/>
              </w:rPr>
            </w:r>
            <w:r w:rsidR="00F05544">
              <w:rPr>
                <w:b/>
                <w:sz w:val="22"/>
                <w:szCs w:val="22"/>
              </w:rPr>
              <w:fldChar w:fldCharType="separate"/>
            </w:r>
            <w:r>
              <w:rPr>
                <w:b/>
                <w:sz w:val="22"/>
                <w:szCs w:val="22"/>
              </w:rPr>
              <w:fldChar w:fldCharType="end"/>
            </w:r>
          </w:p>
        </w:tc>
      </w:tr>
      <w:tr w:rsidR="00163E78" w:rsidRPr="00291BE9" w14:paraId="7D02BD46" w14:textId="77777777" w:rsidTr="00C50B21">
        <w:trPr>
          <w:trHeight w:val="335"/>
          <w:jc w:val="center"/>
        </w:trPr>
        <w:tc>
          <w:tcPr>
            <w:tcW w:w="2403" w:type="dxa"/>
            <w:vMerge/>
            <w:vAlign w:val="center"/>
          </w:tcPr>
          <w:p w14:paraId="5AAC25A0" w14:textId="77777777" w:rsidR="00163E78" w:rsidRPr="00C50B21" w:rsidRDefault="00163E78" w:rsidP="00F360F5">
            <w:pPr>
              <w:spacing w:after="120"/>
              <w:jc w:val="center"/>
              <w:rPr>
                <w:b/>
                <w:bCs/>
                <w:iCs/>
                <w:color w:val="000000"/>
                <w:sz w:val="24"/>
                <w:szCs w:val="24"/>
              </w:rPr>
            </w:pPr>
          </w:p>
        </w:tc>
        <w:tc>
          <w:tcPr>
            <w:tcW w:w="2397" w:type="dxa"/>
          </w:tcPr>
          <w:p w14:paraId="192C5706" w14:textId="37655C3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55134A3C" w14:textId="77777777" w:rsidR="00163E78" w:rsidRDefault="00163E78" w:rsidP="00F360F5">
            <w:pPr>
              <w:spacing w:after="120"/>
              <w:jc w:val="center"/>
              <w:rPr>
                <w:b/>
                <w:sz w:val="22"/>
                <w:szCs w:val="22"/>
              </w:rPr>
            </w:pPr>
          </w:p>
        </w:tc>
        <w:tc>
          <w:tcPr>
            <w:tcW w:w="1320" w:type="dxa"/>
            <w:vMerge/>
          </w:tcPr>
          <w:p w14:paraId="6013BD75" w14:textId="77777777" w:rsidR="00163E78" w:rsidRDefault="00163E78" w:rsidP="00F360F5">
            <w:pPr>
              <w:spacing w:after="120"/>
              <w:jc w:val="center"/>
              <w:rPr>
                <w:b/>
                <w:sz w:val="22"/>
                <w:szCs w:val="22"/>
              </w:rPr>
            </w:pPr>
          </w:p>
        </w:tc>
        <w:tc>
          <w:tcPr>
            <w:tcW w:w="1514" w:type="dxa"/>
            <w:vMerge/>
          </w:tcPr>
          <w:p w14:paraId="70580D4A" w14:textId="77777777" w:rsidR="00163E78" w:rsidRDefault="00163E78" w:rsidP="00F360F5">
            <w:pPr>
              <w:spacing w:after="120"/>
              <w:jc w:val="center"/>
              <w:rPr>
                <w:b/>
                <w:sz w:val="22"/>
                <w:szCs w:val="22"/>
              </w:rPr>
            </w:pPr>
          </w:p>
        </w:tc>
      </w:tr>
      <w:tr w:rsidR="00163E78" w:rsidRPr="00291BE9" w14:paraId="4E574847" w14:textId="77777777" w:rsidTr="00163E78">
        <w:trPr>
          <w:trHeight w:val="335"/>
          <w:jc w:val="center"/>
        </w:trPr>
        <w:tc>
          <w:tcPr>
            <w:tcW w:w="2403" w:type="dxa"/>
            <w:vMerge w:val="restart"/>
            <w:vAlign w:val="center"/>
          </w:tcPr>
          <w:p w14:paraId="34113CDD" w14:textId="78E658B5" w:rsidR="00163E78" w:rsidRPr="00C50B21" w:rsidRDefault="00163E78" w:rsidP="00F360F5">
            <w:pPr>
              <w:spacing w:after="120"/>
              <w:jc w:val="center"/>
              <w:rPr>
                <w:b/>
                <w:bCs/>
                <w:iCs/>
                <w:color w:val="000000"/>
                <w:sz w:val="24"/>
                <w:szCs w:val="24"/>
              </w:rPr>
            </w:pPr>
            <w:r w:rsidRPr="00C50B21">
              <w:rPr>
                <w:b/>
                <w:bCs/>
                <w:iCs/>
                <w:color w:val="000000"/>
                <w:sz w:val="24"/>
                <w:szCs w:val="24"/>
              </w:rPr>
              <w:t>Wireless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1458BD15" w14:textId="06CA4C8C" w:rsidR="00163E78" w:rsidRPr="00160795" w:rsidRDefault="00163E78" w:rsidP="00143DA6">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43DA6">
              <w:rPr>
                <w:highlight w:val="lightGray"/>
              </w:rPr>
              <w:t>1.50</w:t>
            </w:r>
            <w:r w:rsidRPr="00F2467D">
              <w:rPr>
                <w:sz w:val="24"/>
                <w:szCs w:val="24"/>
                <w:highlight w:val="lightGray"/>
              </w:rPr>
              <w:fldChar w:fldCharType="end"/>
            </w:r>
          </w:p>
        </w:tc>
        <w:tc>
          <w:tcPr>
            <w:tcW w:w="1320" w:type="dxa"/>
            <w:vMerge w:val="restart"/>
          </w:tcPr>
          <w:p w14:paraId="37728A86" w14:textId="492F89F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F05544">
              <w:rPr>
                <w:b/>
                <w:sz w:val="22"/>
                <w:szCs w:val="22"/>
              </w:rPr>
            </w:r>
            <w:r w:rsidR="00F05544">
              <w:rPr>
                <w:b/>
                <w:sz w:val="22"/>
                <w:szCs w:val="22"/>
              </w:rPr>
              <w:fldChar w:fldCharType="separate"/>
            </w:r>
            <w:r>
              <w:rPr>
                <w:b/>
                <w:sz w:val="22"/>
                <w:szCs w:val="22"/>
              </w:rPr>
              <w:fldChar w:fldCharType="end"/>
            </w:r>
          </w:p>
        </w:tc>
        <w:tc>
          <w:tcPr>
            <w:tcW w:w="1320" w:type="dxa"/>
            <w:vMerge w:val="restart"/>
          </w:tcPr>
          <w:p w14:paraId="4038FAA4" w14:textId="0EECC37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05544">
              <w:rPr>
                <w:b/>
                <w:sz w:val="22"/>
                <w:szCs w:val="22"/>
              </w:rPr>
            </w:r>
            <w:r w:rsidR="00F05544">
              <w:rPr>
                <w:b/>
                <w:sz w:val="22"/>
                <w:szCs w:val="22"/>
              </w:rPr>
              <w:fldChar w:fldCharType="separate"/>
            </w:r>
            <w:r>
              <w:rPr>
                <w:b/>
                <w:sz w:val="22"/>
                <w:szCs w:val="22"/>
              </w:rPr>
              <w:fldChar w:fldCharType="end"/>
            </w:r>
          </w:p>
        </w:tc>
        <w:tc>
          <w:tcPr>
            <w:tcW w:w="1514" w:type="dxa"/>
            <w:vMerge w:val="restart"/>
          </w:tcPr>
          <w:p w14:paraId="2B5A9D74" w14:textId="62B95D8F"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05544">
              <w:rPr>
                <w:b/>
                <w:sz w:val="22"/>
                <w:szCs w:val="22"/>
              </w:rPr>
            </w:r>
            <w:r w:rsidR="00F05544">
              <w:rPr>
                <w:b/>
                <w:sz w:val="22"/>
                <w:szCs w:val="22"/>
              </w:rPr>
              <w:fldChar w:fldCharType="separate"/>
            </w:r>
            <w:r>
              <w:rPr>
                <w:b/>
                <w:sz w:val="22"/>
                <w:szCs w:val="22"/>
              </w:rPr>
              <w:fldChar w:fldCharType="end"/>
            </w:r>
          </w:p>
        </w:tc>
      </w:tr>
      <w:tr w:rsidR="00163E78" w:rsidRPr="00291BE9" w14:paraId="5D6DC2C6" w14:textId="77777777" w:rsidTr="00C50B21">
        <w:trPr>
          <w:trHeight w:val="335"/>
          <w:jc w:val="center"/>
        </w:trPr>
        <w:tc>
          <w:tcPr>
            <w:tcW w:w="2403" w:type="dxa"/>
            <w:vMerge/>
            <w:vAlign w:val="center"/>
          </w:tcPr>
          <w:p w14:paraId="511A730A" w14:textId="77777777" w:rsidR="00163E78" w:rsidRPr="00C50B21" w:rsidRDefault="00163E78" w:rsidP="00F360F5">
            <w:pPr>
              <w:spacing w:after="120"/>
              <w:jc w:val="center"/>
              <w:rPr>
                <w:b/>
                <w:bCs/>
                <w:iCs/>
                <w:color w:val="000000"/>
                <w:sz w:val="24"/>
                <w:szCs w:val="24"/>
              </w:rPr>
            </w:pPr>
          </w:p>
        </w:tc>
        <w:tc>
          <w:tcPr>
            <w:tcW w:w="2397" w:type="dxa"/>
          </w:tcPr>
          <w:p w14:paraId="7EBC38E5" w14:textId="65D37810"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15DFA979" w14:textId="77777777" w:rsidR="00163E78" w:rsidRDefault="00163E78" w:rsidP="00F360F5">
            <w:pPr>
              <w:spacing w:after="120"/>
              <w:jc w:val="center"/>
              <w:rPr>
                <w:b/>
                <w:sz w:val="22"/>
                <w:szCs w:val="22"/>
              </w:rPr>
            </w:pPr>
          </w:p>
        </w:tc>
        <w:tc>
          <w:tcPr>
            <w:tcW w:w="1320" w:type="dxa"/>
            <w:vMerge/>
          </w:tcPr>
          <w:p w14:paraId="4075393C" w14:textId="77777777" w:rsidR="00163E78" w:rsidRDefault="00163E78" w:rsidP="00F360F5">
            <w:pPr>
              <w:spacing w:after="120"/>
              <w:jc w:val="center"/>
              <w:rPr>
                <w:b/>
                <w:sz w:val="22"/>
                <w:szCs w:val="22"/>
              </w:rPr>
            </w:pPr>
          </w:p>
        </w:tc>
        <w:tc>
          <w:tcPr>
            <w:tcW w:w="1514" w:type="dxa"/>
            <w:vMerge/>
          </w:tcPr>
          <w:p w14:paraId="6C218810" w14:textId="77777777" w:rsidR="00163E78" w:rsidRDefault="00163E78" w:rsidP="00F360F5">
            <w:pPr>
              <w:spacing w:after="120"/>
              <w:jc w:val="center"/>
              <w:rPr>
                <w:b/>
                <w:sz w:val="22"/>
                <w:szCs w:val="22"/>
              </w:rPr>
            </w:pPr>
          </w:p>
        </w:tc>
      </w:tr>
      <w:tr w:rsidR="00897AD8" w:rsidRPr="00291BE9" w14:paraId="7AD9A0D9" w14:textId="77777777" w:rsidTr="00C50B21">
        <w:trPr>
          <w:jc w:val="center"/>
        </w:trPr>
        <w:tc>
          <w:tcPr>
            <w:tcW w:w="2403" w:type="dxa"/>
            <w:vMerge w:val="restart"/>
            <w:vAlign w:val="center"/>
          </w:tcPr>
          <w:p w14:paraId="057C9D2B" w14:textId="79F5A75B" w:rsidR="00897AD8" w:rsidRPr="00160795" w:rsidRDefault="00897AD8" w:rsidP="00F360F5">
            <w:pPr>
              <w:spacing w:after="120"/>
              <w:jc w:val="center"/>
              <w:rPr>
                <w:iCs/>
                <w:color w:val="000000"/>
                <w:sz w:val="24"/>
                <w:szCs w:val="24"/>
              </w:rPr>
            </w:pPr>
            <w:r w:rsidRPr="00C50B21">
              <w:rPr>
                <w:b/>
                <w:bCs/>
                <w:iCs/>
                <w:color w:val="000000"/>
                <w:sz w:val="24"/>
                <w:szCs w:val="24"/>
              </w:rPr>
              <w:t>Prepaid Wireless</w:t>
            </w:r>
            <w:r w:rsidRPr="00C50B21">
              <w:rPr>
                <w:b/>
                <w:bCs/>
                <w:iCs/>
                <w:color w:val="000000"/>
                <w:sz w:val="22"/>
                <w:szCs w:val="22"/>
              </w:rPr>
              <w:t xml:space="preserve"> –flat fee</w:t>
            </w:r>
            <w:r w:rsidRPr="00C50B21">
              <w:rPr>
                <w:b/>
                <w:bCs/>
                <w:iCs/>
                <w:color w:val="000000"/>
                <w:sz w:val="24"/>
                <w:szCs w:val="24"/>
              </w:rPr>
              <w:t xml:space="preserve"> ($)</w:t>
            </w:r>
            <w:r w:rsidRPr="00C50B21">
              <w:rPr>
                <w:b/>
                <w:bCs/>
                <w:iCs/>
                <w:color w:val="000000"/>
                <w:sz w:val="22"/>
                <w:szCs w:val="22"/>
              </w:rPr>
              <w:t xml:space="preserve"> or percentage (%) per retail transaction</w:t>
            </w:r>
            <w:r>
              <w:rPr>
                <w:iCs/>
                <w:color w:val="000000"/>
                <w:sz w:val="22"/>
                <w:szCs w:val="22"/>
              </w:rPr>
              <w:t xml:space="preserve"> </w:t>
            </w:r>
          </w:p>
        </w:tc>
        <w:tc>
          <w:tcPr>
            <w:tcW w:w="2397" w:type="dxa"/>
          </w:tcPr>
          <w:p w14:paraId="18A63824" w14:textId="0AC1C3AE" w:rsidR="00897AD8" w:rsidRPr="00160795" w:rsidRDefault="00897AD8" w:rsidP="00143DA6">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43DA6">
              <w:rPr>
                <w:highlight w:val="lightGray"/>
              </w:rPr>
              <w:t>1.50</w:t>
            </w:r>
            <w:r w:rsidRPr="00F2467D">
              <w:rPr>
                <w:sz w:val="24"/>
                <w:szCs w:val="24"/>
                <w:highlight w:val="lightGray"/>
              </w:rPr>
              <w:fldChar w:fldCharType="end"/>
            </w:r>
          </w:p>
        </w:tc>
        <w:tc>
          <w:tcPr>
            <w:tcW w:w="1320" w:type="dxa"/>
            <w:vMerge w:val="restart"/>
          </w:tcPr>
          <w:p w14:paraId="7C3F8821" w14:textId="2A39CF16"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F05544">
              <w:rPr>
                <w:b/>
                <w:sz w:val="22"/>
                <w:szCs w:val="22"/>
              </w:rPr>
            </w:r>
            <w:r w:rsidR="00F05544">
              <w:rPr>
                <w:b/>
                <w:sz w:val="22"/>
                <w:szCs w:val="22"/>
              </w:rPr>
              <w:fldChar w:fldCharType="separate"/>
            </w:r>
            <w:r>
              <w:rPr>
                <w:b/>
                <w:sz w:val="22"/>
                <w:szCs w:val="22"/>
              </w:rPr>
              <w:fldChar w:fldCharType="end"/>
            </w:r>
          </w:p>
        </w:tc>
        <w:tc>
          <w:tcPr>
            <w:tcW w:w="1320" w:type="dxa"/>
            <w:vMerge w:val="restart"/>
          </w:tcPr>
          <w:p w14:paraId="72784E0F" w14:textId="77777777"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05544">
              <w:rPr>
                <w:b/>
                <w:sz w:val="22"/>
                <w:szCs w:val="22"/>
              </w:rPr>
            </w:r>
            <w:r w:rsidR="00F05544">
              <w:rPr>
                <w:b/>
                <w:sz w:val="22"/>
                <w:szCs w:val="22"/>
              </w:rPr>
              <w:fldChar w:fldCharType="separate"/>
            </w:r>
            <w:r>
              <w:rPr>
                <w:b/>
                <w:sz w:val="22"/>
                <w:szCs w:val="22"/>
              </w:rPr>
              <w:fldChar w:fldCharType="end"/>
            </w:r>
          </w:p>
          <w:p w14:paraId="2C5655C5" w14:textId="7721CE68" w:rsidR="00897AD8" w:rsidRPr="00160795" w:rsidRDefault="00897AD8" w:rsidP="00F360F5">
            <w:pPr>
              <w:spacing w:after="120"/>
              <w:jc w:val="center"/>
              <w:rPr>
                <w:iCs/>
                <w:color w:val="000000"/>
                <w:sz w:val="24"/>
                <w:szCs w:val="24"/>
              </w:rPr>
            </w:pPr>
          </w:p>
        </w:tc>
        <w:tc>
          <w:tcPr>
            <w:tcW w:w="1514" w:type="dxa"/>
            <w:vMerge w:val="restart"/>
          </w:tcPr>
          <w:p w14:paraId="3BC4756D" w14:textId="5CF2F9CD" w:rsidR="00897AD8" w:rsidRPr="00160795" w:rsidRDefault="00897AD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05544">
              <w:rPr>
                <w:b/>
                <w:sz w:val="22"/>
                <w:szCs w:val="22"/>
              </w:rPr>
            </w:r>
            <w:r w:rsidR="00F05544">
              <w:rPr>
                <w:b/>
                <w:sz w:val="22"/>
                <w:szCs w:val="22"/>
              </w:rPr>
              <w:fldChar w:fldCharType="separate"/>
            </w:r>
            <w:r>
              <w:rPr>
                <w:b/>
                <w:sz w:val="22"/>
                <w:szCs w:val="22"/>
              </w:rPr>
              <w:fldChar w:fldCharType="end"/>
            </w:r>
          </w:p>
        </w:tc>
      </w:tr>
      <w:tr w:rsidR="00897AD8" w:rsidRPr="00291BE9" w14:paraId="706D9270" w14:textId="77777777" w:rsidTr="00C50B21">
        <w:trPr>
          <w:jc w:val="center"/>
        </w:trPr>
        <w:tc>
          <w:tcPr>
            <w:tcW w:w="2403" w:type="dxa"/>
            <w:vMerge/>
            <w:vAlign w:val="center"/>
          </w:tcPr>
          <w:p w14:paraId="0EB2B285" w14:textId="77777777" w:rsidR="00897AD8" w:rsidRPr="00160795" w:rsidRDefault="00897AD8" w:rsidP="00F360F5">
            <w:pPr>
              <w:spacing w:after="120"/>
              <w:jc w:val="center"/>
              <w:rPr>
                <w:iCs/>
                <w:color w:val="000000"/>
                <w:sz w:val="24"/>
                <w:szCs w:val="24"/>
              </w:rPr>
            </w:pPr>
          </w:p>
        </w:tc>
        <w:tc>
          <w:tcPr>
            <w:tcW w:w="2397" w:type="dxa"/>
          </w:tcPr>
          <w:p w14:paraId="78774220" w14:textId="3161D92F" w:rsidR="00897AD8" w:rsidRPr="00F2467D" w:rsidRDefault="00897AD8" w:rsidP="00F360F5">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33365DEC" w14:textId="5A46ABFF" w:rsidR="00897AD8" w:rsidRPr="00F2467D" w:rsidRDefault="00897AD8" w:rsidP="00F360F5">
            <w:pPr>
              <w:spacing w:after="120"/>
              <w:jc w:val="center"/>
              <w:rPr>
                <w:sz w:val="24"/>
                <w:szCs w:val="24"/>
                <w:highlight w:val="lightGray"/>
              </w:rPr>
            </w:pPr>
          </w:p>
        </w:tc>
        <w:tc>
          <w:tcPr>
            <w:tcW w:w="1320" w:type="dxa"/>
            <w:vMerge/>
          </w:tcPr>
          <w:p w14:paraId="47BDE36D" w14:textId="3B1A13D9" w:rsidR="00897AD8" w:rsidRPr="00F2467D" w:rsidRDefault="00897AD8" w:rsidP="00F360F5">
            <w:pPr>
              <w:spacing w:after="120"/>
              <w:jc w:val="center"/>
              <w:rPr>
                <w:sz w:val="24"/>
                <w:szCs w:val="24"/>
                <w:highlight w:val="lightGray"/>
              </w:rPr>
            </w:pPr>
          </w:p>
        </w:tc>
        <w:tc>
          <w:tcPr>
            <w:tcW w:w="1514" w:type="dxa"/>
            <w:vMerge/>
          </w:tcPr>
          <w:p w14:paraId="1230AD1B" w14:textId="66F8713A" w:rsidR="00897AD8" w:rsidRPr="00F2467D" w:rsidRDefault="00897AD8" w:rsidP="00F360F5">
            <w:pPr>
              <w:spacing w:after="120"/>
              <w:jc w:val="center"/>
              <w:rPr>
                <w:sz w:val="24"/>
                <w:szCs w:val="24"/>
                <w:highlight w:val="lightGray"/>
              </w:rPr>
            </w:pPr>
          </w:p>
        </w:tc>
      </w:tr>
      <w:tr w:rsidR="00163E78" w:rsidRPr="00291BE9" w14:paraId="41E8412A" w14:textId="77777777" w:rsidTr="00163E78">
        <w:trPr>
          <w:trHeight w:val="475"/>
          <w:jc w:val="center"/>
        </w:trPr>
        <w:tc>
          <w:tcPr>
            <w:tcW w:w="2403" w:type="dxa"/>
            <w:vMerge w:val="restart"/>
            <w:vAlign w:val="center"/>
          </w:tcPr>
          <w:p w14:paraId="09FCA543" w14:textId="1437FDFA" w:rsidR="00163E78" w:rsidRPr="00C50B21" w:rsidRDefault="00163E78" w:rsidP="00F360F5">
            <w:pPr>
              <w:spacing w:after="120"/>
              <w:jc w:val="center"/>
              <w:rPr>
                <w:b/>
                <w:bCs/>
                <w:iCs/>
                <w:color w:val="000000"/>
                <w:sz w:val="24"/>
                <w:szCs w:val="24"/>
              </w:rPr>
            </w:pPr>
            <w:r w:rsidRPr="00C50B21">
              <w:rPr>
                <w:b/>
                <w:bCs/>
                <w:iCs/>
                <w:color w:val="000000"/>
                <w:sz w:val="24"/>
                <w:szCs w:val="24"/>
              </w:rPr>
              <w:lastRenderedPageBreak/>
              <w:t>Voice Over Internet Protocol (VoIP)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3C5CBBB4" w14:textId="27CE8CC0"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43DA6">
              <w:rPr>
                <w:highlight w:val="lightGray"/>
              </w:rPr>
              <w:t>1.50</w:t>
            </w:r>
            <w:r w:rsidRPr="00F2467D">
              <w:rPr>
                <w:sz w:val="24"/>
                <w:szCs w:val="24"/>
                <w:highlight w:val="lightGray"/>
              </w:rPr>
              <w:fldChar w:fldCharType="end"/>
            </w:r>
          </w:p>
        </w:tc>
        <w:tc>
          <w:tcPr>
            <w:tcW w:w="1320" w:type="dxa"/>
            <w:vMerge w:val="restart"/>
          </w:tcPr>
          <w:p w14:paraId="77AF8A84" w14:textId="56E8DE1B"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F05544">
              <w:rPr>
                <w:b/>
                <w:sz w:val="22"/>
                <w:szCs w:val="22"/>
              </w:rPr>
            </w:r>
            <w:r w:rsidR="00F05544">
              <w:rPr>
                <w:b/>
                <w:sz w:val="22"/>
                <w:szCs w:val="22"/>
              </w:rPr>
              <w:fldChar w:fldCharType="separate"/>
            </w:r>
            <w:r>
              <w:rPr>
                <w:b/>
                <w:sz w:val="22"/>
                <w:szCs w:val="22"/>
              </w:rPr>
              <w:fldChar w:fldCharType="end"/>
            </w:r>
          </w:p>
        </w:tc>
        <w:tc>
          <w:tcPr>
            <w:tcW w:w="1320" w:type="dxa"/>
            <w:vMerge w:val="restart"/>
          </w:tcPr>
          <w:p w14:paraId="2461D361" w14:textId="07BEBFF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05544">
              <w:rPr>
                <w:b/>
                <w:sz w:val="22"/>
                <w:szCs w:val="22"/>
              </w:rPr>
            </w:r>
            <w:r w:rsidR="00F05544">
              <w:rPr>
                <w:b/>
                <w:sz w:val="22"/>
                <w:szCs w:val="22"/>
              </w:rPr>
              <w:fldChar w:fldCharType="separate"/>
            </w:r>
            <w:r>
              <w:rPr>
                <w:b/>
                <w:sz w:val="22"/>
                <w:szCs w:val="22"/>
              </w:rPr>
              <w:fldChar w:fldCharType="end"/>
            </w:r>
          </w:p>
        </w:tc>
        <w:tc>
          <w:tcPr>
            <w:tcW w:w="1514" w:type="dxa"/>
            <w:vMerge w:val="restart"/>
          </w:tcPr>
          <w:p w14:paraId="4C99C35A" w14:textId="76ACA5F4"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05544">
              <w:rPr>
                <w:b/>
                <w:sz w:val="22"/>
                <w:szCs w:val="22"/>
              </w:rPr>
            </w:r>
            <w:r w:rsidR="00F05544">
              <w:rPr>
                <w:b/>
                <w:sz w:val="22"/>
                <w:szCs w:val="22"/>
              </w:rPr>
              <w:fldChar w:fldCharType="separate"/>
            </w:r>
            <w:r>
              <w:rPr>
                <w:b/>
                <w:sz w:val="22"/>
                <w:szCs w:val="22"/>
              </w:rPr>
              <w:fldChar w:fldCharType="end"/>
            </w:r>
          </w:p>
        </w:tc>
      </w:tr>
      <w:tr w:rsidR="00163E78" w:rsidRPr="00291BE9" w14:paraId="53C67859" w14:textId="77777777" w:rsidTr="00C50B21">
        <w:trPr>
          <w:trHeight w:val="475"/>
          <w:jc w:val="center"/>
        </w:trPr>
        <w:tc>
          <w:tcPr>
            <w:tcW w:w="2403" w:type="dxa"/>
            <w:vMerge/>
            <w:vAlign w:val="center"/>
          </w:tcPr>
          <w:p w14:paraId="00642DAE" w14:textId="77777777" w:rsidR="00163E78" w:rsidRPr="00C50B21" w:rsidRDefault="00163E78" w:rsidP="00F360F5">
            <w:pPr>
              <w:spacing w:after="120"/>
              <w:jc w:val="center"/>
              <w:rPr>
                <w:b/>
                <w:bCs/>
                <w:iCs/>
                <w:color w:val="000000"/>
                <w:sz w:val="24"/>
                <w:szCs w:val="24"/>
              </w:rPr>
            </w:pPr>
          </w:p>
        </w:tc>
        <w:tc>
          <w:tcPr>
            <w:tcW w:w="2397" w:type="dxa"/>
          </w:tcPr>
          <w:p w14:paraId="1E3919FF" w14:textId="5E2969E4"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0FA6FE71" w14:textId="77777777" w:rsidR="00163E78" w:rsidRDefault="00163E78" w:rsidP="00F360F5">
            <w:pPr>
              <w:spacing w:after="120"/>
              <w:jc w:val="center"/>
              <w:rPr>
                <w:b/>
                <w:sz w:val="22"/>
                <w:szCs w:val="22"/>
              </w:rPr>
            </w:pPr>
          </w:p>
        </w:tc>
        <w:tc>
          <w:tcPr>
            <w:tcW w:w="1320" w:type="dxa"/>
            <w:vMerge/>
          </w:tcPr>
          <w:p w14:paraId="147BFCC3" w14:textId="77777777" w:rsidR="00163E78" w:rsidRDefault="00163E78" w:rsidP="00F360F5">
            <w:pPr>
              <w:spacing w:after="120"/>
              <w:jc w:val="center"/>
              <w:rPr>
                <w:b/>
                <w:sz w:val="22"/>
                <w:szCs w:val="22"/>
              </w:rPr>
            </w:pPr>
          </w:p>
        </w:tc>
        <w:tc>
          <w:tcPr>
            <w:tcW w:w="1514" w:type="dxa"/>
            <w:vMerge/>
          </w:tcPr>
          <w:p w14:paraId="739C71CB" w14:textId="77777777" w:rsidR="00163E78" w:rsidRDefault="00163E78" w:rsidP="00F360F5">
            <w:pPr>
              <w:spacing w:after="120"/>
              <w:jc w:val="center"/>
              <w:rPr>
                <w:b/>
                <w:sz w:val="22"/>
                <w:szCs w:val="22"/>
              </w:rPr>
            </w:pPr>
          </w:p>
        </w:tc>
      </w:tr>
      <w:tr w:rsidR="00163E78" w:rsidRPr="00291BE9" w14:paraId="6F700539" w14:textId="77777777" w:rsidTr="00163E78">
        <w:trPr>
          <w:trHeight w:val="335"/>
          <w:jc w:val="center"/>
        </w:trPr>
        <w:tc>
          <w:tcPr>
            <w:tcW w:w="2403" w:type="dxa"/>
            <w:vMerge w:val="restart"/>
            <w:vAlign w:val="center"/>
          </w:tcPr>
          <w:p w14:paraId="0618D090" w14:textId="67ADC80D" w:rsidR="00163E78" w:rsidRPr="00C50B21" w:rsidRDefault="00163E78" w:rsidP="00F360F5">
            <w:pPr>
              <w:spacing w:after="120"/>
              <w:jc w:val="center"/>
              <w:rPr>
                <w:b/>
                <w:bCs/>
                <w:iCs/>
                <w:color w:val="000000"/>
                <w:sz w:val="24"/>
                <w:szCs w:val="24"/>
              </w:rPr>
            </w:pPr>
            <w:r w:rsidRPr="00C50B21">
              <w:rPr>
                <w:b/>
                <w:bCs/>
                <w:iCs/>
                <w:color w:val="000000"/>
                <w:sz w:val="24"/>
                <w:szCs w:val="24"/>
              </w:rPr>
              <w:t>Other – monthly fee ($)</w:t>
            </w:r>
            <w:r>
              <w:rPr>
                <w:b/>
                <w:bCs/>
                <w:iCs/>
                <w:color w:val="000000"/>
                <w:sz w:val="24"/>
                <w:szCs w:val="24"/>
              </w:rPr>
              <w:t xml:space="preserve"> or percentage</w:t>
            </w:r>
            <w:r w:rsidR="00286810">
              <w:rPr>
                <w:b/>
                <w:bCs/>
                <w:iCs/>
                <w:color w:val="000000"/>
                <w:sz w:val="24"/>
                <w:szCs w:val="24"/>
              </w:rPr>
              <w:t xml:space="preserve"> (%)</w:t>
            </w:r>
          </w:p>
        </w:tc>
        <w:tc>
          <w:tcPr>
            <w:tcW w:w="2397" w:type="dxa"/>
          </w:tcPr>
          <w:p w14:paraId="0105D1CC" w14:textId="19748FE3" w:rsidR="00163E78" w:rsidRPr="00160795" w:rsidRDefault="00163E78" w:rsidP="00F360F5">
            <w:pPr>
              <w:spacing w:after="120"/>
              <w:rPr>
                <w:iCs/>
                <w:color w:val="000000"/>
                <w:sz w:val="24"/>
                <w:szCs w:val="24"/>
              </w:rPr>
            </w:pPr>
            <w:r>
              <w:rPr>
                <w:iCs/>
                <w:color w:val="000000"/>
                <w:sz w:val="24"/>
                <w:szCs w:val="24"/>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43DA6">
              <w:rPr>
                <w:highlight w:val="lightGray"/>
              </w:rPr>
              <w:t>1.50</w:t>
            </w:r>
            <w:r w:rsidRPr="00F2467D">
              <w:rPr>
                <w:sz w:val="24"/>
                <w:szCs w:val="24"/>
                <w:highlight w:val="lightGray"/>
              </w:rPr>
              <w:fldChar w:fldCharType="end"/>
            </w:r>
          </w:p>
        </w:tc>
        <w:tc>
          <w:tcPr>
            <w:tcW w:w="1320" w:type="dxa"/>
            <w:vMerge w:val="restart"/>
          </w:tcPr>
          <w:p w14:paraId="6E2D7A2D" w14:textId="413360BD"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checkBox>
                </w:ffData>
              </w:fldChar>
            </w:r>
            <w:r>
              <w:rPr>
                <w:b/>
                <w:sz w:val="22"/>
                <w:szCs w:val="22"/>
              </w:rPr>
              <w:instrText xml:space="preserve"> FORMCHECKBOX </w:instrText>
            </w:r>
            <w:r w:rsidR="00F05544">
              <w:rPr>
                <w:b/>
                <w:sz w:val="22"/>
                <w:szCs w:val="22"/>
              </w:rPr>
            </w:r>
            <w:r w:rsidR="00F05544">
              <w:rPr>
                <w:b/>
                <w:sz w:val="22"/>
                <w:szCs w:val="22"/>
              </w:rPr>
              <w:fldChar w:fldCharType="separate"/>
            </w:r>
            <w:r>
              <w:rPr>
                <w:b/>
                <w:sz w:val="22"/>
                <w:szCs w:val="22"/>
              </w:rPr>
              <w:fldChar w:fldCharType="end"/>
            </w:r>
          </w:p>
        </w:tc>
        <w:tc>
          <w:tcPr>
            <w:tcW w:w="1320" w:type="dxa"/>
            <w:vMerge w:val="restart"/>
          </w:tcPr>
          <w:p w14:paraId="61B50216" w14:textId="1B382970"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05544">
              <w:rPr>
                <w:b/>
                <w:sz w:val="22"/>
                <w:szCs w:val="22"/>
              </w:rPr>
            </w:r>
            <w:r w:rsidR="00F05544">
              <w:rPr>
                <w:b/>
                <w:sz w:val="22"/>
                <w:szCs w:val="22"/>
              </w:rPr>
              <w:fldChar w:fldCharType="separate"/>
            </w:r>
            <w:r>
              <w:rPr>
                <w:b/>
                <w:sz w:val="22"/>
                <w:szCs w:val="22"/>
              </w:rPr>
              <w:fldChar w:fldCharType="end"/>
            </w:r>
          </w:p>
        </w:tc>
        <w:tc>
          <w:tcPr>
            <w:tcW w:w="1514" w:type="dxa"/>
            <w:vMerge w:val="restart"/>
          </w:tcPr>
          <w:p w14:paraId="574E3C66" w14:textId="2839C62D" w:rsidR="00163E78" w:rsidRPr="00160795" w:rsidRDefault="00163E78" w:rsidP="00F360F5">
            <w:pPr>
              <w:spacing w:after="120"/>
              <w:jc w:val="center"/>
              <w:rPr>
                <w:iCs/>
                <w:color w:val="000000"/>
                <w:sz w:val="24"/>
                <w:szCs w:val="24"/>
              </w:rPr>
            </w:pPr>
            <w:r>
              <w:rPr>
                <w:b/>
                <w:sz w:val="22"/>
                <w:szCs w:val="22"/>
              </w:rPr>
              <w:fldChar w:fldCharType="begin">
                <w:ffData>
                  <w:name w:val="Check8"/>
                  <w:enabled/>
                  <w:calcOnExit w:val="0"/>
                  <w:checkBox>
                    <w:sizeAuto/>
                    <w:default w:val="0"/>
                    <w:checked w:val="0"/>
                  </w:checkBox>
                </w:ffData>
              </w:fldChar>
            </w:r>
            <w:r>
              <w:rPr>
                <w:b/>
                <w:sz w:val="22"/>
                <w:szCs w:val="22"/>
              </w:rPr>
              <w:instrText xml:space="preserve"> FORMCHECKBOX </w:instrText>
            </w:r>
            <w:r w:rsidR="00F05544">
              <w:rPr>
                <w:b/>
                <w:sz w:val="22"/>
                <w:szCs w:val="22"/>
              </w:rPr>
            </w:r>
            <w:r w:rsidR="00F05544">
              <w:rPr>
                <w:b/>
                <w:sz w:val="22"/>
                <w:szCs w:val="22"/>
              </w:rPr>
              <w:fldChar w:fldCharType="separate"/>
            </w:r>
            <w:r>
              <w:rPr>
                <w:b/>
                <w:sz w:val="22"/>
                <w:szCs w:val="22"/>
              </w:rPr>
              <w:fldChar w:fldCharType="end"/>
            </w:r>
          </w:p>
        </w:tc>
      </w:tr>
      <w:tr w:rsidR="00163E78" w:rsidRPr="00291BE9" w14:paraId="308D0205" w14:textId="77777777" w:rsidTr="00C50B21">
        <w:trPr>
          <w:trHeight w:val="335"/>
          <w:jc w:val="center"/>
        </w:trPr>
        <w:tc>
          <w:tcPr>
            <w:tcW w:w="2403" w:type="dxa"/>
            <w:vMerge/>
            <w:vAlign w:val="center"/>
          </w:tcPr>
          <w:p w14:paraId="5787359D" w14:textId="77777777" w:rsidR="00163E78" w:rsidRPr="00C50B21" w:rsidRDefault="00163E78" w:rsidP="00F360F5">
            <w:pPr>
              <w:spacing w:after="120"/>
              <w:jc w:val="center"/>
              <w:rPr>
                <w:b/>
                <w:bCs/>
                <w:iCs/>
                <w:color w:val="000000"/>
                <w:sz w:val="24"/>
                <w:szCs w:val="24"/>
              </w:rPr>
            </w:pPr>
          </w:p>
        </w:tc>
        <w:tc>
          <w:tcPr>
            <w:tcW w:w="2397" w:type="dxa"/>
          </w:tcPr>
          <w:p w14:paraId="7920BCFF" w14:textId="68D4C58E" w:rsidR="00163E78" w:rsidRDefault="00163E7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4"/>
                <w:szCs w:val="24"/>
              </w:rPr>
              <w:t>%</w:t>
            </w:r>
          </w:p>
        </w:tc>
        <w:tc>
          <w:tcPr>
            <w:tcW w:w="1320" w:type="dxa"/>
            <w:vMerge/>
          </w:tcPr>
          <w:p w14:paraId="77FF713A" w14:textId="77777777" w:rsidR="00163E78" w:rsidRDefault="00163E78" w:rsidP="00F360F5">
            <w:pPr>
              <w:spacing w:after="120"/>
              <w:jc w:val="center"/>
              <w:rPr>
                <w:b/>
                <w:sz w:val="22"/>
                <w:szCs w:val="22"/>
              </w:rPr>
            </w:pPr>
          </w:p>
        </w:tc>
        <w:tc>
          <w:tcPr>
            <w:tcW w:w="1320" w:type="dxa"/>
            <w:vMerge/>
          </w:tcPr>
          <w:p w14:paraId="1DA7C22C" w14:textId="77777777" w:rsidR="00163E78" w:rsidRDefault="00163E78" w:rsidP="00F360F5">
            <w:pPr>
              <w:spacing w:after="120"/>
              <w:jc w:val="center"/>
              <w:rPr>
                <w:b/>
                <w:sz w:val="22"/>
                <w:szCs w:val="22"/>
              </w:rPr>
            </w:pPr>
          </w:p>
        </w:tc>
        <w:tc>
          <w:tcPr>
            <w:tcW w:w="1514" w:type="dxa"/>
            <w:vMerge/>
          </w:tcPr>
          <w:p w14:paraId="47D0CE74" w14:textId="77777777" w:rsidR="00163E78" w:rsidRDefault="00163E78" w:rsidP="00F360F5">
            <w:pPr>
              <w:spacing w:after="120"/>
              <w:jc w:val="center"/>
              <w:rPr>
                <w:b/>
                <w:sz w:val="22"/>
                <w:szCs w:val="22"/>
              </w:rPr>
            </w:pPr>
          </w:p>
        </w:tc>
      </w:tr>
    </w:tbl>
    <w:p w14:paraId="37853DCA" w14:textId="77777777" w:rsidR="00C769C3" w:rsidRPr="00160795" w:rsidRDefault="00C769C3"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205"/>
      </w:tblGrid>
      <w:tr w:rsidR="00417523" w:rsidRPr="00291BE9" w14:paraId="57AC53A3" w14:textId="77777777" w:rsidTr="00B9623B">
        <w:trPr>
          <w:jc w:val="center"/>
        </w:trPr>
        <w:tc>
          <w:tcPr>
            <w:tcW w:w="9205" w:type="dxa"/>
            <w:shd w:val="clear" w:color="auto" w:fill="D9D9D9" w:themeFill="background1" w:themeFillShade="D9"/>
            <w:vAlign w:val="center"/>
          </w:tcPr>
          <w:p w14:paraId="0DA03F62" w14:textId="77777777" w:rsidR="00417523" w:rsidRPr="00160795" w:rsidRDefault="00417523" w:rsidP="00F360F5">
            <w:pPr>
              <w:spacing w:after="120"/>
              <w:rPr>
                <w:b/>
                <w:iCs/>
                <w:color w:val="000000"/>
                <w:sz w:val="24"/>
                <w:szCs w:val="24"/>
              </w:rPr>
            </w:pPr>
            <w:r w:rsidRPr="00160795">
              <w:rPr>
                <w:b/>
                <w:iCs/>
                <w:color w:val="000000"/>
                <w:sz w:val="24"/>
                <w:szCs w:val="24"/>
              </w:rPr>
              <w:t>Addendum Section F1</w:t>
            </w:r>
          </w:p>
        </w:tc>
      </w:tr>
      <w:tr w:rsidR="00417523" w:rsidRPr="00291BE9" w14:paraId="008934CB" w14:textId="77777777" w:rsidTr="00B9623B">
        <w:trPr>
          <w:jc w:val="center"/>
        </w:trPr>
        <w:tc>
          <w:tcPr>
            <w:tcW w:w="9205" w:type="dxa"/>
          </w:tcPr>
          <w:p w14:paraId="09118788" w14:textId="77777777" w:rsidR="00417523" w:rsidRPr="00160795"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ABAEEB1" w14:textId="77777777" w:rsidR="00417523" w:rsidRPr="00160795" w:rsidRDefault="00417523" w:rsidP="00F360F5">
      <w:pPr>
        <w:spacing w:after="120"/>
        <w:rPr>
          <w:iCs/>
          <w:color w:val="000000"/>
          <w:sz w:val="24"/>
          <w:szCs w:val="24"/>
        </w:rPr>
      </w:pPr>
    </w:p>
    <w:p w14:paraId="6063D6D0" w14:textId="60223CA7" w:rsidR="00C769C3" w:rsidRPr="00394534" w:rsidRDefault="00394534" w:rsidP="00394534">
      <w:pPr>
        <w:spacing w:after="120"/>
        <w:rPr>
          <w:b/>
          <w:iCs/>
          <w:color w:val="000000"/>
          <w:sz w:val="24"/>
          <w:szCs w:val="24"/>
        </w:rPr>
      </w:pPr>
      <w:r>
        <w:rPr>
          <w:b/>
          <w:iCs/>
          <w:color w:val="000000"/>
          <w:sz w:val="24"/>
          <w:szCs w:val="24"/>
        </w:rPr>
        <w:t xml:space="preserve">F2. </w:t>
      </w:r>
      <w:r w:rsidR="00C769C3" w:rsidRPr="00394534">
        <w:rPr>
          <w:b/>
          <w:iCs/>
          <w:color w:val="000000"/>
          <w:sz w:val="24"/>
          <w:szCs w:val="24"/>
        </w:rPr>
        <w:t xml:space="preserve">For the annual period ending </w:t>
      </w:r>
      <w:r w:rsidR="008C2193" w:rsidRPr="00394534">
        <w:rPr>
          <w:b/>
          <w:iCs/>
          <w:color w:val="000000"/>
          <w:sz w:val="24"/>
          <w:szCs w:val="24"/>
        </w:rPr>
        <w:t xml:space="preserve">December 31, </w:t>
      </w:r>
      <w:r w:rsidR="00623CAB" w:rsidRPr="00394534">
        <w:rPr>
          <w:b/>
          <w:iCs/>
          <w:color w:val="000000"/>
          <w:sz w:val="24"/>
          <w:szCs w:val="24"/>
        </w:rPr>
        <w:t>202</w:t>
      </w:r>
      <w:r w:rsidR="008A61AB">
        <w:rPr>
          <w:b/>
          <w:iCs/>
          <w:color w:val="000000"/>
          <w:sz w:val="24"/>
          <w:szCs w:val="24"/>
        </w:rPr>
        <w:t>2</w:t>
      </w:r>
      <w:r w:rsidR="00C769C3" w:rsidRPr="00394534">
        <w:rPr>
          <w:b/>
          <w:iCs/>
          <w:color w:val="000000"/>
          <w:sz w:val="24"/>
          <w:szCs w:val="24"/>
        </w:rPr>
        <w:t xml:space="preserve">, please report the total amount collected pursuant to the assessed fees or charges described in Question </w:t>
      </w:r>
      <w:r w:rsidR="000E51C0" w:rsidRPr="00394534">
        <w:rPr>
          <w:b/>
          <w:iCs/>
          <w:color w:val="000000"/>
          <w:sz w:val="24"/>
          <w:szCs w:val="24"/>
        </w:rPr>
        <w:t>F1</w:t>
      </w:r>
      <w:r w:rsidR="00C769C3" w:rsidRPr="0039453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318"/>
        <w:gridCol w:w="3324"/>
      </w:tblGrid>
      <w:tr w:rsidR="00C769C3" w:rsidRPr="00291BE9" w14:paraId="24014A6F" w14:textId="77777777" w:rsidTr="00C50B21">
        <w:trPr>
          <w:jc w:val="center"/>
        </w:trPr>
        <w:tc>
          <w:tcPr>
            <w:tcW w:w="2318" w:type="dxa"/>
            <w:shd w:val="clear" w:color="auto" w:fill="D9D9D9" w:themeFill="background1" w:themeFillShade="D9"/>
            <w:vAlign w:val="center"/>
          </w:tcPr>
          <w:p w14:paraId="7134DF16" w14:textId="77777777" w:rsidR="00C769C3" w:rsidRPr="00160795" w:rsidRDefault="000410A2" w:rsidP="00F360F5">
            <w:pPr>
              <w:spacing w:after="120"/>
              <w:jc w:val="center"/>
              <w:rPr>
                <w:b/>
                <w:iCs/>
                <w:color w:val="000000"/>
                <w:sz w:val="24"/>
                <w:szCs w:val="24"/>
              </w:rPr>
            </w:pPr>
            <w:r w:rsidRPr="00160795">
              <w:rPr>
                <w:b/>
                <w:iCs/>
                <w:color w:val="000000"/>
                <w:sz w:val="24"/>
                <w:szCs w:val="24"/>
              </w:rPr>
              <w:t>Service Type</w:t>
            </w:r>
          </w:p>
        </w:tc>
        <w:tc>
          <w:tcPr>
            <w:tcW w:w="3324" w:type="dxa"/>
            <w:shd w:val="clear" w:color="auto" w:fill="D9D9D9" w:themeFill="background1" w:themeFillShade="D9"/>
            <w:vAlign w:val="center"/>
          </w:tcPr>
          <w:p w14:paraId="145F3858" w14:textId="77777777" w:rsidR="00C769C3" w:rsidRPr="00160795" w:rsidRDefault="000410A2" w:rsidP="00F360F5">
            <w:pPr>
              <w:spacing w:after="120"/>
              <w:jc w:val="center"/>
              <w:rPr>
                <w:iCs/>
                <w:color w:val="000000"/>
                <w:sz w:val="24"/>
                <w:szCs w:val="24"/>
              </w:rPr>
            </w:pPr>
            <w:r w:rsidRPr="00160795">
              <w:rPr>
                <w:b/>
                <w:iCs/>
                <w:color w:val="000000"/>
                <w:sz w:val="24"/>
                <w:szCs w:val="24"/>
              </w:rPr>
              <w:t>Total Amount Collected ($)</w:t>
            </w:r>
          </w:p>
        </w:tc>
      </w:tr>
      <w:tr w:rsidR="000410A2" w:rsidRPr="00291BE9" w14:paraId="6B391D61" w14:textId="77777777" w:rsidTr="00C50B21">
        <w:trPr>
          <w:jc w:val="center"/>
        </w:trPr>
        <w:tc>
          <w:tcPr>
            <w:tcW w:w="2318" w:type="dxa"/>
            <w:shd w:val="clear" w:color="auto" w:fill="auto"/>
            <w:vAlign w:val="center"/>
          </w:tcPr>
          <w:p w14:paraId="60913C38" w14:textId="77777777" w:rsidR="000410A2" w:rsidRPr="00160795" w:rsidRDefault="000410A2" w:rsidP="00F360F5">
            <w:pPr>
              <w:spacing w:after="120"/>
              <w:jc w:val="center"/>
              <w:rPr>
                <w:iCs/>
                <w:color w:val="000000"/>
                <w:sz w:val="24"/>
                <w:szCs w:val="24"/>
              </w:rPr>
            </w:pPr>
            <w:r w:rsidRPr="00160795">
              <w:rPr>
                <w:iCs/>
                <w:color w:val="000000"/>
                <w:sz w:val="24"/>
                <w:szCs w:val="24"/>
              </w:rPr>
              <w:t>Wireline</w:t>
            </w:r>
          </w:p>
        </w:tc>
        <w:tc>
          <w:tcPr>
            <w:tcW w:w="3324" w:type="dxa"/>
            <w:vAlign w:val="center"/>
          </w:tcPr>
          <w:p w14:paraId="3EC01D84" w14:textId="2009629D"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43DA6" w:rsidRPr="00143DA6">
              <w:t>Unknown</w:t>
            </w:r>
            <w:r w:rsidRPr="00F2467D">
              <w:rPr>
                <w:sz w:val="24"/>
                <w:szCs w:val="24"/>
                <w:highlight w:val="lightGray"/>
              </w:rPr>
              <w:fldChar w:fldCharType="end"/>
            </w:r>
          </w:p>
        </w:tc>
      </w:tr>
      <w:tr w:rsidR="000410A2" w:rsidRPr="00291BE9" w14:paraId="12B17525" w14:textId="77777777" w:rsidTr="00C50B21">
        <w:trPr>
          <w:jc w:val="center"/>
        </w:trPr>
        <w:tc>
          <w:tcPr>
            <w:tcW w:w="2318" w:type="dxa"/>
            <w:shd w:val="clear" w:color="auto" w:fill="auto"/>
            <w:vAlign w:val="center"/>
          </w:tcPr>
          <w:p w14:paraId="0928F692" w14:textId="77777777" w:rsidR="000410A2" w:rsidRPr="00160795" w:rsidRDefault="000410A2" w:rsidP="00F360F5">
            <w:pPr>
              <w:spacing w:after="120"/>
              <w:jc w:val="center"/>
              <w:rPr>
                <w:iCs/>
                <w:color w:val="000000"/>
                <w:sz w:val="24"/>
                <w:szCs w:val="24"/>
              </w:rPr>
            </w:pPr>
            <w:r w:rsidRPr="00160795">
              <w:rPr>
                <w:iCs/>
                <w:color w:val="000000"/>
                <w:sz w:val="24"/>
                <w:szCs w:val="24"/>
              </w:rPr>
              <w:t>Wireless</w:t>
            </w:r>
          </w:p>
        </w:tc>
        <w:tc>
          <w:tcPr>
            <w:tcW w:w="3324" w:type="dxa"/>
            <w:vAlign w:val="center"/>
          </w:tcPr>
          <w:p w14:paraId="0387FAE9" w14:textId="6932F6EC"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43DA6" w:rsidRPr="00143DA6">
              <w:t>Unknown</w:t>
            </w:r>
            <w:r w:rsidRPr="00F2467D">
              <w:rPr>
                <w:sz w:val="24"/>
                <w:szCs w:val="24"/>
                <w:highlight w:val="lightGray"/>
              </w:rPr>
              <w:fldChar w:fldCharType="end"/>
            </w:r>
          </w:p>
        </w:tc>
      </w:tr>
      <w:tr w:rsidR="000410A2" w:rsidRPr="00291BE9" w14:paraId="0DC2A1CB" w14:textId="77777777" w:rsidTr="00C50B21">
        <w:trPr>
          <w:jc w:val="center"/>
        </w:trPr>
        <w:tc>
          <w:tcPr>
            <w:tcW w:w="2318" w:type="dxa"/>
            <w:shd w:val="clear" w:color="auto" w:fill="auto"/>
            <w:vAlign w:val="center"/>
          </w:tcPr>
          <w:p w14:paraId="3CE7BE45" w14:textId="77777777" w:rsidR="000410A2" w:rsidRPr="00160795" w:rsidRDefault="000410A2" w:rsidP="00F360F5">
            <w:pPr>
              <w:spacing w:after="120"/>
              <w:jc w:val="center"/>
              <w:rPr>
                <w:iCs/>
                <w:color w:val="000000"/>
                <w:sz w:val="24"/>
                <w:szCs w:val="24"/>
              </w:rPr>
            </w:pPr>
            <w:r w:rsidRPr="00160795">
              <w:rPr>
                <w:iCs/>
                <w:color w:val="000000"/>
                <w:sz w:val="24"/>
                <w:szCs w:val="24"/>
              </w:rPr>
              <w:t>Prepaid Wireless</w:t>
            </w:r>
          </w:p>
        </w:tc>
        <w:tc>
          <w:tcPr>
            <w:tcW w:w="3324" w:type="dxa"/>
            <w:vAlign w:val="center"/>
          </w:tcPr>
          <w:p w14:paraId="217B2EE4" w14:textId="7AF9A384"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43DA6" w:rsidRPr="00143DA6">
              <w:t xml:space="preserve">29,971,411.14 </w:t>
            </w:r>
            <w:r w:rsidRPr="00F2467D">
              <w:rPr>
                <w:sz w:val="24"/>
                <w:szCs w:val="24"/>
                <w:highlight w:val="lightGray"/>
              </w:rPr>
              <w:fldChar w:fldCharType="end"/>
            </w:r>
          </w:p>
        </w:tc>
      </w:tr>
      <w:tr w:rsidR="000410A2" w:rsidRPr="00291BE9" w14:paraId="54C975B2" w14:textId="77777777" w:rsidTr="00C50B21">
        <w:trPr>
          <w:jc w:val="center"/>
        </w:trPr>
        <w:tc>
          <w:tcPr>
            <w:tcW w:w="2318" w:type="dxa"/>
            <w:shd w:val="clear" w:color="auto" w:fill="auto"/>
            <w:vAlign w:val="center"/>
          </w:tcPr>
          <w:p w14:paraId="7EC5AEBA" w14:textId="77777777" w:rsidR="000410A2" w:rsidRPr="00160795" w:rsidRDefault="000410A2" w:rsidP="00F360F5">
            <w:pPr>
              <w:spacing w:after="120"/>
              <w:jc w:val="center"/>
              <w:rPr>
                <w:iCs/>
                <w:color w:val="000000"/>
                <w:sz w:val="24"/>
                <w:szCs w:val="24"/>
              </w:rPr>
            </w:pPr>
            <w:r w:rsidRPr="00160795">
              <w:rPr>
                <w:iCs/>
                <w:color w:val="000000"/>
                <w:sz w:val="24"/>
                <w:szCs w:val="24"/>
              </w:rPr>
              <w:t>Voice Over Internet Protocol</w:t>
            </w:r>
            <w:r w:rsidR="00B45EB9" w:rsidRPr="00160795">
              <w:rPr>
                <w:iCs/>
                <w:color w:val="000000"/>
                <w:sz w:val="24"/>
                <w:szCs w:val="24"/>
              </w:rPr>
              <w:t xml:space="preserve"> (VoIP)</w:t>
            </w:r>
          </w:p>
        </w:tc>
        <w:tc>
          <w:tcPr>
            <w:tcW w:w="3324" w:type="dxa"/>
            <w:vAlign w:val="center"/>
          </w:tcPr>
          <w:p w14:paraId="00CD0871" w14:textId="17107E39"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43DA6" w:rsidRPr="00143DA6">
              <w:t>Unknown</w:t>
            </w:r>
            <w:r w:rsidRPr="00F2467D">
              <w:rPr>
                <w:sz w:val="24"/>
                <w:szCs w:val="24"/>
                <w:highlight w:val="lightGray"/>
              </w:rPr>
              <w:fldChar w:fldCharType="end"/>
            </w:r>
          </w:p>
        </w:tc>
      </w:tr>
      <w:tr w:rsidR="000410A2" w:rsidRPr="00291BE9" w14:paraId="60741C14" w14:textId="77777777" w:rsidTr="00C50B21">
        <w:trPr>
          <w:jc w:val="center"/>
        </w:trPr>
        <w:tc>
          <w:tcPr>
            <w:tcW w:w="2318" w:type="dxa"/>
            <w:shd w:val="clear" w:color="auto" w:fill="auto"/>
            <w:vAlign w:val="center"/>
          </w:tcPr>
          <w:p w14:paraId="4FB512AB" w14:textId="77777777" w:rsidR="000410A2" w:rsidRPr="00160795" w:rsidRDefault="000410A2" w:rsidP="00F360F5">
            <w:pPr>
              <w:spacing w:after="120"/>
              <w:jc w:val="center"/>
              <w:rPr>
                <w:iCs/>
                <w:color w:val="000000"/>
                <w:sz w:val="24"/>
                <w:szCs w:val="24"/>
              </w:rPr>
            </w:pPr>
            <w:r w:rsidRPr="00160795">
              <w:rPr>
                <w:iCs/>
                <w:color w:val="000000"/>
                <w:sz w:val="24"/>
                <w:szCs w:val="24"/>
              </w:rPr>
              <w:t>Other</w:t>
            </w:r>
          </w:p>
        </w:tc>
        <w:tc>
          <w:tcPr>
            <w:tcW w:w="3324" w:type="dxa"/>
            <w:vAlign w:val="center"/>
          </w:tcPr>
          <w:p w14:paraId="709A09BA" w14:textId="6DB798BC"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43DA6" w:rsidRPr="00143DA6">
              <w:t xml:space="preserve">119,202,951.02 </w:t>
            </w:r>
            <w:r w:rsidRPr="00F2467D">
              <w:rPr>
                <w:sz w:val="24"/>
                <w:szCs w:val="24"/>
                <w:highlight w:val="lightGray"/>
              </w:rPr>
              <w:fldChar w:fldCharType="end"/>
            </w:r>
          </w:p>
        </w:tc>
      </w:tr>
      <w:tr w:rsidR="000410A2" w:rsidRPr="00291BE9" w14:paraId="7C10B5D5" w14:textId="77777777" w:rsidTr="00C50B21">
        <w:trPr>
          <w:jc w:val="center"/>
        </w:trPr>
        <w:tc>
          <w:tcPr>
            <w:tcW w:w="2318" w:type="dxa"/>
            <w:shd w:val="clear" w:color="auto" w:fill="D9D9D9" w:themeFill="background1" w:themeFillShade="D9"/>
            <w:vAlign w:val="center"/>
          </w:tcPr>
          <w:p w14:paraId="616620AD" w14:textId="77777777" w:rsidR="000410A2" w:rsidRPr="00160795" w:rsidRDefault="000410A2" w:rsidP="00F360F5">
            <w:pPr>
              <w:spacing w:after="120"/>
              <w:jc w:val="center"/>
              <w:rPr>
                <w:b/>
                <w:iCs/>
                <w:color w:val="000000"/>
                <w:sz w:val="24"/>
                <w:szCs w:val="24"/>
              </w:rPr>
            </w:pPr>
            <w:r w:rsidRPr="00160795">
              <w:rPr>
                <w:b/>
                <w:iCs/>
                <w:color w:val="000000"/>
                <w:sz w:val="24"/>
                <w:szCs w:val="24"/>
              </w:rPr>
              <w:t>Total</w:t>
            </w:r>
          </w:p>
        </w:tc>
        <w:tc>
          <w:tcPr>
            <w:tcW w:w="3324" w:type="dxa"/>
            <w:vAlign w:val="center"/>
          </w:tcPr>
          <w:p w14:paraId="26007EE4" w14:textId="66C8B321" w:rsidR="000410A2" w:rsidRPr="00160795" w:rsidRDefault="00B4337B" w:rsidP="00F360F5">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143DA6" w:rsidRPr="00143DA6">
              <w:t xml:space="preserve">149,174,362.16 </w:t>
            </w:r>
            <w:r w:rsidRPr="00F2467D">
              <w:rPr>
                <w:sz w:val="24"/>
                <w:szCs w:val="24"/>
                <w:highlight w:val="lightGray"/>
              </w:rPr>
              <w:fldChar w:fldCharType="end"/>
            </w:r>
          </w:p>
        </w:tc>
      </w:tr>
    </w:tbl>
    <w:p w14:paraId="281CB7BF" w14:textId="77777777" w:rsidR="00B4337B" w:rsidRPr="00160795" w:rsidRDefault="00B4337B" w:rsidP="00F360F5">
      <w:pPr>
        <w:spacing w:after="120"/>
        <w:rPr>
          <w:iCs/>
          <w:color w:val="000000"/>
          <w:sz w:val="24"/>
          <w:szCs w:val="24"/>
        </w:rPr>
      </w:pPr>
    </w:p>
    <w:p w14:paraId="70C1EE87" w14:textId="43A69B67" w:rsidR="00C769C3" w:rsidRPr="00160795" w:rsidRDefault="00394534" w:rsidP="00B618E9">
      <w:pPr>
        <w:pStyle w:val="BodyText"/>
        <w:ind w:left="720" w:hanging="360"/>
        <w:rPr>
          <w:rFonts w:ascii="Times New Roman" w:hAnsi="Times New Roman" w:cs="Times New Roman"/>
          <w:b/>
          <w:sz w:val="24"/>
          <w:szCs w:val="24"/>
        </w:rPr>
      </w:pPr>
      <w:r>
        <w:rPr>
          <w:rFonts w:ascii="Times New Roman" w:hAnsi="Times New Roman" w:cs="Times New Roman"/>
          <w:b/>
          <w:sz w:val="24"/>
          <w:szCs w:val="24"/>
        </w:rPr>
        <w:t>F</w:t>
      </w:r>
      <w:r w:rsidR="00C769C3" w:rsidRPr="00160795">
        <w:rPr>
          <w:rFonts w:ascii="Times New Roman" w:hAnsi="Times New Roman" w:cs="Times New Roman"/>
          <w:b/>
          <w:sz w:val="24"/>
          <w:szCs w:val="24"/>
        </w:rPr>
        <w:t>2a. If an amount cannot be provided, please explain why.</w:t>
      </w: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B618E9" w:rsidRPr="00291BE9" w14:paraId="46CC4C5C" w14:textId="77777777" w:rsidTr="00AB5503">
        <w:trPr>
          <w:jc w:val="center"/>
        </w:trPr>
        <w:tc>
          <w:tcPr>
            <w:tcW w:w="9535" w:type="dxa"/>
          </w:tcPr>
          <w:p w14:paraId="2BDFE120" w14:textId="59F08CF6" w:rsidR="00B618E9" w:rsidRPr="00EA5F8A" w:rsidRDefault="00B618E9"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E45882" w:rsidRPr="00E45882">
              <w:t xml:space="preserve">Telecommunications service providers collect the 911 surcharge on wireline, wireless, VoIP and any other services capable of reaching a PSAP by dialing 911. The surcharges are remitted to the TECB without distinction as to what type of service is provided.  Total collections for calendar year 2022 for combined wireline, wireless, and VoIP were placed in </w:t>
            </w:r>
            <w:proofErr w:type="gramStart"/>
            <w:r w:rsidR="00E45882" w:rsidRPr="00E45882">
              <w:t>Other</w:t>
            </w:r>
            <w:proofErr w:type="gramEnd"/>
            <w:r w:rsidR="00E45882" w:rsidRPr="00E45882">
              <w:t xml:space="preserve"> category.   Prepaid fees are collected at the point of sale and remitted separately from remitters of sales tax and prepaid wireless collections are reported apart from the others.</w:t>
            </w:r>
            <w:r w:rsidRPr="00F2467D">
              <w:rPr>
                <w:sz w:val="24"/>
                <w:szCs w:val="24"/>
                <w:highlight w:val="lightGray"/>
              </w:rPr>
              <w:fldChar w:fldCharType="end"/>
            </w:r>
          </w:p>
        </w:tc>
      </w:tr>
    </w:tbl>
    <w:p w14:paraId="158D7CA6" w14:textId="0D159C90" w:rsidR="00D659C8" w:rsidRDefault="00D659C8" w:rsidP="00094698">
      <w:pPr>
        <w:spacing w:after="120"/>
        <w:rPr>
          <w:iCs/>
          <w:color w:val="000000"/>
          <w:sz w:val="24"/>
          <w:szCs w:val="24"/>
        </w:rPr>
      </w:pPr>
    </w:p>
    <w:p w14:paraId="78987D8E" w14:textId="77777777" w:rsidR="00B618E9" w:rsidRPr="004A4BD6" w:rsidRDefault="00B618E9" w:rsidP="00094698">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94"/>
      </w:tblGrid>
      <w:tr w:rsidR="00417523" w:rsidRPr="00291BE9" w14:paraId="71EE6A37" w14:textId="77777777" w:rsidTr="00992470">
        <w:trPr>
          <w:trHeight w:val="449"/>
          <w:jc w:val="center"/>
        </w:trPr>
        <w:tc>
          <w:tcPr>
            <w:tcW w:w="9594" w:type="dxa"/>
            <w:shd w:val="clear" w:color="auto" w:fill="D9D9D9" w:themeFill="background1" w:themeFillShade="D9"/>
            <w:vAlign w:val="center"/>
          </w:tcPr>
          <w:p w14:paraId="30FCEBCA" w14:textId="77777777" w:rsidR="00417523" w:rsidRPr="004A4BD6" w:rsidRDefault="00417523" w:rsidP="00F360F5">
            <w:pPr>
              <w:spacing w:after="120"/>
              <w:rPr>
                <w:b/>
                <w:iCs/>
                <w:color w:val="000000"/>
                <w:sz w:val="24"/>
                <w:szCs w:val="24"/>
              </w:rPr>
            </w:pPr>
            <w:r w:rsidRPr="004A4BD6">
              <w:rPr>
                <w:b/>
                <w:iCs/>
                <w:color w:val="000000"/>
                <w:sz w:val="24"/>
                <w:szCs w:val="24"/>
              </w:rPr>
              <w:t>Addendum Section F2</w:t>
            </w:r>
          </w:p>
        </w:tc>
      </w:tr>
      <w:tr w:rsidR="00417523" w:rsidRPr="00291BE9" w14:paraId="235C4BE6" w14:textId="77777777" w:rsidTr="00992470">
        <w:trPr>
          <w:trHeight w:val="449"/>
          <w:jc w:val="center"/>
        </w:trPr>
        <w:tc>
          <w:tcPr>
            <w:tcW w:w="9594" w:type="dxa"/>
          </w:tcPr>
          <w:p w14:paraId="626DA4E8"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26D87473" w14:textId="77777777" w:rsidR="00417523" w:rsidRPr="004A4BD6" w:rsidRDefault="00417523" w:rsidP="00F360F5">
      <w:pPr>
        <w:spacing w:after="120"/>
        <w:rPr>
          <w:iCs/>
          <w:color w:val="000000"/>
          <w:sz w:val="24"/>
          <w:szCs w:val="24"/>
        </w:rPr>
      </w:pPr>
    </w:p>
    <w:p w14:paraId="58F8149A" w14:textId="48DC0E7B" w:rsidR="00070322" w:rsidRPr="00394534" w:rsidRDefault="00394534" w:rsidP="00394534">
      <w:pPr>
        <w:spacing w:after="120"/>
        <w:rPr>
          <w:b/>
          <w:iCs/>
          <w:color w:val="000000"/>
          <w:sz w:val="24"/>
          <w:szCs w:val="24"/>
        </w:rPr>
      </w:pPr>
      <w:r>
        <w:rPr>
          <w:b/>
          <w:iCs/>
          <w:color w:val="000000"/>
          <w:sz w:val="24"/>
          <w:szCs w:val="24"/>
        </w:rPr>
        <w:t xml:space="preserve">F3. </w:t>
      </w:r>
      <w:r w:rsidR="00070322" w:rsidRPr="00394534">
        <w:rPr>
          <w:b/>
          <w:iCs/>
          <w:color w:val="000000"/>
          <w:sz w:val="24"/>
          <w:szCs w:val="24"/>
        </w:rPr>
        <w:t>Please identify any other sources of 911/E911 funding.</w:t>
      </w: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9622"/>
      </w:tblGrid>
      <w:tr w:rsidR="00094698" w:rsidRPr="00291BE9" w14:paraId="150E3D16" w14:textId="77777777" w:rsidTr="00C32CED">
        <w:tc>
          <w:tcPr>
            <w:tcW w:w="9622" w:type="dxa"/>
          </w:tcPr>
          <w:p w14:paraId="7F53946C" w14:textId="77777777" w:rsidR="002B0CF8" w:rsidRPr="002B0CF8" w:rsidRDefault="00094698" w:rsidP="002B0CF8">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B0CF8" w:rsidRPr="002B0CF8">
              <w:t>Tenn. Code Ann. § 7-86-109 allows local 911 jurisdictions to receive additional funding.  The statute states:</w:t>
            </w:r>
          </w:p>
          <w:p w14:paraId="4471F8FB" w14:textId="539525B5" w:rsidR="002B0CF8" w:rsidRDefault="002B0CF8" w:rsidP="002B0CF8">
            <w:r w:rsidRPr="002B0CF8">
              <w:t>In order to provide additional funding for the district and the service, the governing body of the district may receive funds from federal, state and local government sources, as well as funds from private sources, including funds from the issuance of bonds, and may expend such funds for the purposes of this part. Any legislative body of a municipality or county creating a district under the terms of this chapter may appropriate funds to the district to assist in the establishment, operations, and maintenance of such district.</w:t>
            </w:r>
          </w:p>
          <w:p w14:paraId="1BD4821F" w14:textId="77777777" w:rsidR="002B0CF8" w:rsidRPr="002B0CF8" w:rsidRDefault="002B0CF8" w:rsidP="002B0CF8"/>
          <w:p w14:paraId="7BD77E1E" w14:textId="14C8BDE1" w:rsidR="00094698" w:rsidRPr="00EA5F8A" w:rsidRDefault="002B0CF8" w:rsidP="002B0CF8">
            <w:pPr>
              <w:spacing w:after="120"/>
              <w:rPr>
                <w:iCs/>
                <w:color w:val="000000"/>
                <w:sz w:val="24"/>
                <w:szCs w:val="24"/>
              </w:rPr>
            </w:pPr>
            <w:r w:rsidRPr="002B0CF8">
              <w:t>The primary source of Tennessee Emergency Communications Board (“TECB”) funding is the $1.50 fee.  However, the balance of the emergency communications fund is invested with the State Pooled Investment Fund and draws interest.  Tenn. Code Ann § 7-86-303(d) states all interest or earnings transferred to the fund may be allocated by the board.  Also, Tenn. Code Ann. § 7-86-306(a) (7) describes that the board may accept gifts, grants, or other moneys, and to receive appropriations that may be made by law.</w:t>
            </w:r>
            <w:r w:rsidR="00094698" w:rsidRPr="00F2467D">
              <w:rPr>
                <w:sz w:val="24"/>
                <w:szCs w:val="24"/>
                <w:highlight w:val="lightGray"/>
              </w:rPr>
              <w:fldChar w:fldCharType="end"/>
            </w:r>
          </w:p>
        </w:tc>
      </w:tr>
    </w:tbl>
    <w:p w14:paraId="04D4F95C" w14:textId="7ABF6EF7" w:rsidR="00417523" w:rsidRDefault="00417523"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3C1C30" w:rsidRPr="00291BE9" w14:paraId="14559676" w14:textId="77777777" w:rsidTr="00B9623B">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796EE0A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DADB3F9"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DE259B" w14:textId="77777777" w:rsidR="003C1C30" w:rsidRPr="004A4BD6" w:rsidRDefault="003C1C3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No</w:t>
            </w:r>
          </w:p>
        </w:tc>
      </w:tr>
      <w:tr w:rsidR="003C1C30" w:rsidRPr="00291BE9" w14:paraId="6C33435D" w14:textId="77777777" w:rsidTr="00B9623B">
        <w:trPr>
          <w:jc w:val="center"/>
        </w:trPr>
        <w:tc>
          <w:tcPr>
            <w:tcW w:w="6084" w:type="dxa"/>
            <w:tcBorders>
              <w:top w:val="single" w:sz="4" w:space="0" w:color="auto"/>
              <w:bottom w:val="single" w:sz="4" w:space="0" w:color="auto"/>
              <w:right w:val="single" w:sz="4" w:space="0" w:color="auto"/>
            </w:tcBorders>
          </w:tcPr>
          <w:p w14:paraId="3279D6C1" w14:textId="1C7DB068" w:rsidR="003C1C30" w:rsidRPr="00394534" w:rsidRDefault="00394534" w:rsidP="00394534">
            <w:pPr>
              <w:spacing w:after="120"/>
              <w:rPr>
                <w:sz w:val="24"/>
                <w:szCs w:val="24"/>
              </w:rPr>
            </w:pPr>
            <w:r>
              <w:rPr>
                <w:b/>
                <w:sz w:val="24"/>
                <w:szCs w:val="24"/>
              </w:rPr>
              <w:t xml:space="preserve">F4. </w:t>
            </w:r>
            <w:r w:rsidR="003C1C30" w:rsidRPr="00394534">
              <w:rPr>
                <w:b/>
                <w:sz w:val="24"/>
                <w:szCs w:val="24"/>
              </w:rPr>
              <w:t xml:space="preserve">For the annual period ending </w:t>
            </w:r>
            <w:r w:rsidR="008C2193" w:rsidRPr="00394534">
              <w:rPr>
                <w:b/>
                <w:sz w:val="24"/>
                <w:szCs w:val="24"/>
              </w:rPr>
              <w:t xml:space="preserve">December 31, </w:t>
            </w:r>
            <w:r w:rsidR="00623CAB" w:rsidRPr="00394534">
              <w:rPr>
                <w:b/>
                <w:sz w:val="24"/>
                <w:szCs w:val="24"/>
              </w:rPr>
              <w:t>202</w:t>
            </w:r>
            <w:r w:rsidR="008A61AB">
              <w:rPr>
                <w:b/>
                <w:sz w:val="24"/>
                <w:szCs w:val="24"/>
              </w:rPr>
              <w:t>2</w:t>
            </w:r>
            <w:r w:rsidR="003C1C30" w:rsidRPr="00394534">
              <w:rPr>
                <w:b/>
                <w:sz w:val="24"/>
                <w:szCs w:val="24"/>
              </w:rPr>
              <w:t xml:space="preserve">, were any 911/E911 fees that were collected by your state or jurisdiction combined with any federal, </w:t>
            </w:r>
            <w:proofErr w:type="gramStart"/>
            <w:r w:rsidR="003C1C30" w:rsidRPr="00394534">
              <w:rPr>
                <w:b/>
                <w:sz w:val="24"/>
                <w:szCs w:val="24"/>
              </w:rPr>
              <w:t>state</w:t>
            </w:r>
            <w:proofErr w:type="gramEnd"/>
            <w:r w:rsidR="003C1C30" w:rsidRPr="00394534">
              <w:rPr>
                <w:b/>
                <w:sz w:val="24"/>
                <w:szCs w:val="24"/>
              </w:rPr>
              <w:t xml:space="preserve"> or local funds, grants, special collections, or general budget appropriations that were designated to support 911/E911/NG911 services?</w:t>
            </w:r>
            <w:r w:rsidR="003C1C30" w:rsidRPr="00394534">
              <w:rPr>
                <w:sz w:val="24"/>
                <w:szCs w:val="24"/>
              </w:rPr>
              <w:t xml:space="preserve"> </w:t>
            </w:r>
            <w:r w:rsidR="003C1C30" w:rsidRPr="00394534">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07307233" w14:textId="771CB836"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899B7F6" w14:textId="77777777" w:rsidR="003C1C30"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C1C30" w:rsidRPr="00291BE9" w14:paraId="399FD286" w14:textId="77777777" w:rsidTr="00B9623B">
        <w:trPr>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5AC2F50" w14:textId="77BE915C" w:rsidR="003C1C30" w:rsidRPr="004A4BD6" w:rsidRDefault="00394534" w:rsidP="00F360F5">
            <w:pPr>
              <w:spacing w:before="120"/>
              <w:rPr>
                <w:b/>
                <w:sz w:val="24"/>
                <w:szCs w:val="24"/>
              </w:rPr>
            </w:pPr>
            <w:r>
              <w:rPr>
                <w:b/>
                <w:sz w:val="24"/>
                <w:szCs w:val="24"/>
              </w:rPr>
              <w:t>F</w:t>
            </w:r>
            <w:r w:rsidR="00070322" w:rsidRPr="004A4BD6">
              <w:rPr>
                <w:b/>
                <w:sz w:val="24"/>
                <w:szCs w:val="24"/>
              </w:rPr>
              <w:t>4</w:t>
            </w:r>
            <w:r w:rsidR="003C1C30" w:rsidRPr="004A4BD6">
              <w:rPr>
                <w:b/>
                <w:sz w:val="24"/>
                <w:szCs w:val="24"/>
              </w:rPr>
              <w:t>a.</w:t>
            </w:r>
            <w:r w:rsidR="003C1C30" w:rsidRPr="004A4BD6">
              <w:rPr>
                <w:iCs/>
                <w:color w:val="000000"/>
                <w:sz w:val="24"/>
                <w:szCs w:val="24"/>
              </w:rPr>
              <w:t xml:space="preserve"> </w:t>
            </w:r>
            <w:r w:rsidR="003C1C30" w:rsidRPr="004A4BD6">
              <w:rPr>
                <w:b/>
                <w:iCs/>
                <w:color w:val="000000"/>
                <w:sz w:val="24"/>
                <w:szCs w:val="24"/>
              </w:rPr>
              <w:t>If Y</w:t>
            </w:r>
            <w:r w:rsidR="00B45EB9" w:rsidRPr="004A4BD6">
              <w:rPr>
                <w:b/>
                <w:iCs/>
                <w:color w:val="000000"/>
                <w:sz w:val="24"/>
                <w:szCs w:val="24"/>
              </w:rPr>
              <w:t>ES</w:t>
            </w:r>
            <w:r w:rsidR="003C1C30" w:rsidRPr="004A4BD6">
              <w:rPr>
                <w:b/>
                <w:iCs/>
                <w:color w:val="000000"/>
                <w:sz w:val="24"/>
                <w:szCs w:val="24"/>
              </w:rPr>
              <w:t xml:space="preserve">, please describe the federal, </w:t>
            </w:r>
            <w:proofErr w:type="gramStart"/>
            <w:r w:rsidR="003C1C30" w:rsidRPr="004A4BD6">
              <w:rPr>
                <w:b/>
                <w:iCs/>
                <w:color w:val="000000"/>
                <w:sz w:val="24"/>
                <w:szCs w:val="24"/>
              </w:rPr>
              <w:t>state</w:t>
            </w:r>
            <w:proofErr w:type="gramEnd"/>
            <w:r w:rsidR="003C1C30" w:rsidRPr="004A4BD6">
              <w:rPr>
                <w:b/>
                <w:iCs/>
                <w:color w:val="000000"/>
                <w:sz w:val="24"/>
                <w:szCs w:val="24"/>
              </w:rPr>
              <w:t xml:space="preserve"> or local funds and amounts that were combined with 911/E911 fees.</w:t>
            </w:r>
          </w:p>
        </w:tc>
      </w:tr>
      <w:tr w:rsidR="003C1C30" w:rsidRPr="00291BE9" w14:paraId="449AB05C" w14:textId="77777777" w:rsidTr="00B9623B">
        <w:trPr>
          <w:jc w:val="center"/>
        </w:trPr>
        <w:tc>
          <w:tcPr>
            <w:tcW w:w="9468" w:type="dxa"/>
            <w:gridSpan w:val="3"/>
            <w:tcBorders>
              <w:top w:val="single" w:sz="4" w:space="0" w:color="auto"/>
              <w:right w:val="single" w:sz="4" w:space="0" w:color="auto"/>
            </w:tcBorders>
          </w:tcPr>
          <w:p w14:paraId="435C3CF1" w14:textId="4508DAFD" w:rsidR="00E76AC0" w:rsidRPr="004A4BD6" w:rsidRDefault="00B4337B"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B0CF8" w:rsidRPr="002B0CF8">
              <w:t>Local government contributions of cash to emergency communications districts are generally about 25% of the total revenues reported by the emergency communications districts.  Unidentified amounts of additional support are provided by local governments, but are not reflected in the financial records of the emergency communications districts.  Federal grant funds of $642,695 amount were received in calendar year 2022 to offset expenditures for NG911 Statewide ESInet and NGCS Transition; Management Services; Cybersecurity Preparedness; NG911 Consulting Services; and GIS Spatial Interface Data Preparation.</w:t>
            </w:r>
            <w:r w:rsidRPr="00F2467D">
              <w:rPr>
                <w:sz w:val="24"/>
                <w:szCs w:val="24"/>
                <w:highlight w:val="lightGray"/>
              </w:rPr>
              <w:fldChar w:fldCharType="end"/>
            </w:r>
          </w:p>
        </w:tc>
      </w:tr>
    </w:tbl>
    <w:p w14:paraId="7D6C85D8" w14:textId="77777777" w:rsidR="000410A2" w:rsidRPr="004A4BD6" w:rsidRDefault="000410A2"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417523" w:rsidRPr="00291BE9" w14:paraId="0B8D9921" w14:textId="77777777" w:rsidTr="001169AB">
        <w:trPr>
          <w:jc w:val="center"/>
        </w:trPr>
        <w:tc>
          <w:tcPr>
            <w:tcW w:w="9450" w:type="dxa"/>
            <w:shd w:val="clear" w:color="auto" w:fill="D9D9D9" w:themeFill="background1" w:themeFillShade="D9"/>
            <w:vAlign w:val="center"/>
          </w:tcPr>
          <w:p w14:paraId="4757BA29" w14:textId="77777777" w:rsidR="00417523" w:rsidRPr="004A4BD6" w:rsidRDefault="00417523" w:rsidP="00F360F5">
            <w:pPr>
              <w:spacing w:after="120"/>
              <w:rPr>
                <w:b/>
                <w:iCs/>
                <w:color w:val="000000"/>
                <w:sz w:val="24"/>
                <w:szCs w:val="24"/>
              </w:rPr>
            </w:pPr>
            <w:r w:rsidRPr="004A4BD6">
              <w:rPr>
                <w:b/>
                <w:iCs/>
                <w:color w:val="000000"/>
                <w:sz w:val="24"/>
                <w:szCs w:val="24"/>
              </w:rPr>
              <w:t>Addendum Section</w:t>
            </w:r>
            <w:r w:rsidR="001F1C21" w:rsidRPr="004A4BD6">
              <w:rPr>
                <w:b/>
                <w:iCs/>
                <w:color w:val="000000"/>
                <w:sz w:val="24"/>
                <w:szCs w:val="24"/>
              </w:rPr>
              <w:t xml:space="preserve"> </w:t>
            </w:r>
            <w:r w:rsidRPr="004A4BD6">
              <w:rPr>
                <w:b/>
                <w:iCs/>
                <w:color w:val="000000"/>
                <w:sz w:val="24"/>
                <w:szCs w:val="24"/>
              </w:rPr>
              <w:t>F4</w:t>
            </w:r>
          </w:p>
        </w:tc>
      </w:tr>
      <w:tr w:rsidR="00417523" w:rsidRPr="00291BE9" w14:paraId="52E8503D" w14:textId="77777777" w:rsidTr="001169AB">
        <w:trPr>
          <w:jc w:val="center"/>
        </w:trPr>
        <w:tc>
          <w:tcPr>
            <w:tcW w:w="9450" w:type="dxa"/>
          </w:tcPr>
          <w:p w14:paraId="52383F7C"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0015584" w14:textId="77777777" w:rsidR="00070322" w:rsidRPr="004A4BD6" w:rsidRDefault="00070322" w:rsidP="00094698">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7074"/>
        <w:gridCol w:w="2394"/>
      </w:tblGrid>
      <w:tr w:rsidR="00E76AC0" w:rsidRPr="00291BE9" w14:paraId="4D12C614" w14:textId="77777777" w:rsidTr="00B9623B">
        <w:trPr>
          <w:jc w:val="center"/>
        </w:trPr>
        <w:tc>
          <w:tcPr>
            <w:tcW w:w="7074" w:type="dxa"/>
            <w:tcBorders>
              <w:top w:val="single" w:sz="4" w:space="0" w:color="auto"/>
              <w:bottom w:val="single" w:sz="4" w:space="0" w:color="auto"/>
              <w:right w:val="single" w:sz="4" w:space="0" w:color="auto"/>
            </w:tcBorders>
            <w:shd w:val="clear" w:color="auto" w:fill="D9D9D9" w:themeFill="background1" w:themeFillShade="D9"/>
            <w:vAlign w:val="center"/>
          </w:tcPr>
          <w:p w14:paraId="4E3A4893" w14:textId="568A843E" w:rsidR="00E76AC0" w:rsidRPr="00394534" w:rsidRDefault="00394534" w:rsidP="00394534">
            <w:pPr>
              <w:spacing w:after="120"/>
              <w:rPr>
                <w:b/>
                <w:sz w:val="24"/>
                <w:szCs w:val="24"/>
              </w:rPr>
            </w:pPr>
            <w:r>
              <w:rPr>
                <w:b/>
                <w:sz w:val="24"/>
                <w:szCs w:val="24"/>
              </w:rPr>
              <w:t xml:space="preserve">F5. </w:t>
            </w:r>
            <w:r w:rsidR="00E76AC0" w:rsidRPr="00394534">
              <w:rPr>
                <w:b/>
                <w:sz w:val="24"/>
                <w:szCs w:val="24"/>
              </w:rPr>
              <w:t xml:space="preserve">Please provide an estimate of the proportional contribution from each funding source towards </w:t>
            </w:r>
            <w:r w:rsidR="00B73517" w:rsidRPr="00394534">
              <w:rPr>
                <w:b/>
                <w:sz w:val="24"/>
                <w:szCs w:val="24"/>
              </w:rPr>
              <w:t xml:space="preserve">the </w:t>
            </w:r>
            <w:r w:rsidR="00E76AC0" w:rsidRPr="00394534">
              <w:rPr>
                <w:b/>
                <w:sz w:val="24"/>
                <w:szCs w:val="24"/>
              </w:rPr>
              <w:t>total cost to support 911 in your state or jurisdiction.</w:t>
            </w:r>
          </w:p>
        </w:tc>
        <w:tc>
          <w:tcPr>
            <w:tcW w:w="2394" w:type="dxa"/>
            <w:tcBorders>
              <w:top w:val="single" w:sz="4" w:space="0" w:color="auto"/>
              <w:bottom w:val="single" w:sz="4" w:space="0" w:color="auto"/>
              <w:right w:val="single" w:sz="4" w:space="0" w:color="auto"/>
            </w:tcBorders>
            <w:shd w:val="clear" w:color="auto" w:fill="D9D9D9" w:themeFill="background1" w:themeFillShade="D9"/>
            <w:vAlign w:val="center"/>
          </w:tcPr>
          <w:p w14:paraId="2CFEFBE8" w14:textId="236F0E5C" w:rsidR="00E76AC0" w:rsidRPr="004A4BD6" w:rsidRDefault="00E76AC0" w:rsidP="00F360F5">
            <w:pPr>
              <w:pStyle w:val="NoSpacing"/>
              <w:jc w:val="center"/>
              <w:rPr>
                <w:rFonts w:ascii="Times New Roman" w:hAnsi="Times New Roman" w:cs="Times New Roman"/>
                <w:b/>
                <w:sz w:val="24"/>
                <w:szCs w:val="24"/>
              </w:rPr>
            </w:pPr>
            <w:r w:rsidRPr="004A4BD6">
              <w:rPr>
                <w:rFonts w:ascii="Times New Roman" w:hAnsi="Times New Roman" w:cs="Times New Roman"/>
                <w:b/>
                <w:sz w:val="24"/>
                <w:szCs w:val="24"/>
              </w:rPr>
              <w:t>Percent</w:t>
            </w:r>
            <w:r w:rsidR="00CE5025">
              <w:rPr>
                <w:rFonts w:ascii="Times New Roman" w:hAnsi="Times New Roman" w:cs="Times New Roman"/>
                <w:b/>
                <w:sz w:val="24"/>
                <w:szCs w:val="24"/>
              </w:rPr>
              <w:t xml:space="preserve"> (%)</w:t>
            </w:r>
          </w:p>
        </w:tc>
      </w:tr>
      <w:tr w:rsidR="00E76AC0" w:rsidRPr="00291BE9" w14:paraId="56530225" w14:textId="77777777" w:rsidTr="00B9623B">
        <w:trPr>
          <w:jc w:val="center"/>
        </w:trPr>
        <w:tc>
          <w:tcPr>
            <w:tcW w:w="7074" w:type="dxa"/>
            <w:tcBorders>
              <w:top w:val="single" w:sz="4" w:space="0" w:color="auto"/>
              <w:bottom w:val="single" w:sz="4" w:space="0" w:color="auto"/>
              <w:right w:val="single" w:sz="4" w:space="0" w:color="auto"/>
            </w:tcBorders>
          </w:tcPr>
          <w:p w14:paraId="6445BC17" w14:textId="0AC6C19A"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911 Fees</w:t>
            </w:r>
          </w:p>
        </w:tc>
        <w:tc>
          <w:tcPr>
            <w:tcW w:w="2394" w:type="dxa"/>
            <w:tcBorders>
              <w:top w:val="single" w:sz="4" w:space="0" w:color="auto"/>
              <w:bottom w:val="single" w:sz="4" w:space="0" w:color="auto"/>
              <w:right w:val="single" w:sz="4" w:space="0" w:color="auto"/>
            </w:tcBorders>
          </w:tcPr>
          <w:p w14:paraId="624D9B7D" w14:textId="7B49DE3F" w:rsidR="00E76AC0" w:rsidRPr="004A4BD6" w:rsidRDefault="00B73A49" w:rsidP="008E239B">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8E239B">
              <w:rPr>
                <w:highlight w:val="lightGray"/>
              </w:rPr>
              <w:t>71.1%</w:t>
            </w:r>
            <w:r w:rsidRPr="004A4BD6">
              <w:rPr>
                <w:rFonts w:ascii="Times New Roman" w:hAnsi="Times New Roman" w:cs="Times New Roman"/>
                <w:sz w:val="24"/>
                <w:szCs w:val="24"/>
                <w:highlight w:val="lightGray"/>
              </w:rPr>
              <w:fldChar w:fldCharType="end"/>
            </w:r>
          </w:p>
        </w:tc>
      </w:tr>
      <w:tr w:rsidR="00E76AC0" w:rsidRPr="00291BE9" w14:paraId="0CCEB1C2" w14:textId="77777777" w:rsidTr="00B9623B">
        <w:trPr>
          <w:jc w:val="center"/>
        </w:trPr>
        <w:tc>
          <w:tcPr>
            <w:tcW w:w="7074" w:type="dxa"/>
            <w:tcBorders>
              <w:top w:val="single" w:sz="4" w:space="0" w:color="auto"/>
              <w:bottom w:val="single" w:sz="4" w:space="0" w:color="auto"/>
              <w:right w:val="single" w:sz="4" w:space="0" w:color="auto"/>
            </w:tcBorders>
          </w:tcPr>
          <w:p w14:paraId="49862952" w14:textId="06D41152"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Local 911 Fees</w:t>
            </w:r>
          </w:p>
        </w:tc>
        <w:tc>
          <w:tcPr>
            <w:tcW w:w="2394" w:type="dxa"/>
            <w:tcBorders>
              <w:top w:val="single" w:sz="4" w:space="0" w:color="auto"/>
              <w:bottom w:val="single" w:sz="4" w:space="0" w:color="auto"/>
              <w:right w:val="single" w:sz="4" w:space="0" w:color="auto"/>
            </w:tcBorders>
          </w:tcPr>
          <w:p w14:paraId="3AEC0D80" w14:textId="157B0DB8"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8E239B">
              <w:rPr>
                <w:highlight w:val="lightGray"/>
              </w:rPr>
              <w:t>2.3%</w:t>
            </w:r>
            <w:r w:rsidRPr="004A4BD6">
              <w:rPr>
                <w:rFonts w:ascii="Times New Roman" w:hAnsi="Times New Roman" w:cs="Times New Roman"/>
                <w:sz w:val="24"/>
                <w:szCs w:val="24"/>
                <w:highlight w:val="lightGray"/>
              </w:rPr>
              <w:fldChar w:fldCharType="end"/>
            </w:r>
          </w:p>
        </w:tc>
      </w:tr>
      <w:tr w:rsidR="00E76AC0" w:rsidRPr="00291BE9" w14:paraId="5DF6D033" w14:textId="77777777" w:rsidTr="00B9623B">
        <w:trPr>
          <w:jc w:val="center"/>
        </w:trPr>
        <w:tc>
          <w:tcPr>
            <w:tcW w:w="7074" w:type="dxa"/>
            <w:tcBorders>
              <w:top w:val="single" w:sz="4" w:space="0" w:color="auto"/>
              <w:right w:val="single" w:sz="4" w:space="0" w:color="auto"/>
            </w:tcBorders>
          </w:tcPr>
          <w:p w14:paraId="7086132D" w14:textId="04FC55B0"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State</w:t>
            </w:r>
          </w:p>
        </w:tc>
        <w:tc>
          <w:tcPr>
            <w:tcW w:w="2394" w:type="dxa"/>
            <w:tcBorders>
              <w:top w:val="single" w:sz="4" w:space="0" w:color="auto"/>
              <w:bottom w:val="single" w:sz="4" w:space="0" w:color="auto"/>
              <w:right w:val="single" w:sz="4" w:space="0" w:color="auto"/>
            </w:tcBorders>
          </w:tcPr>
          <w:p w14:paraId="629A8BEC" w14:textId="26107BD8"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8E239B">
              <w:rPr>
                <w:highlight w:val="lightGray"/>
              </w:rPr>
              <w:t>0%</w:t>
            </w:r>
            <w:r w:rsidRPr="004A4BD6">
              <w:rPr>
                <w:rFonts w:ascii="Times New Roman" w:hAnsi="Times New Roman" w:cs="Times New Roman"/>
                <w:sz w:val="24"/>
                <w:szCs w:val="24"/>
                <w:highlight w:val="lightGray"/>
              </w:rPr>
              <w:fldChar w:fldCharType="end"/>
            </w:r>
          </w:p>
        </w:tc>
      </w:tr>
      <w:tr w:rsidR="00E76AC0" w:rsidRPr="00291BE9" w14:paraId="31BDC9D2" w14:textId="77777777" w:rsidTr="00B9623B">
        <w:trPr>
          <w:jc w:val="center"/>
        </w:trPr>
        <w:tc>
          <w:tcPr>
            <w:tcW w:w="7074" w:type="dxa"/>
            <w:tcBorders>
              <w:bottom w:val="single" w:sz="4" w:space="0" w:color="auto"/>
              <w:right w:val="single" w:sz="4" w:space="0" w:color="auto"/>
            </w:tcBorders>
          </w:tcPr>
          <w:p w14:paraId="609E0AD8" w14:textId="665C288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General Fu</w:t>
            </w:r>
            <w:r w:rsidR="009A2049">
              <w:rPr>
                <w:rFonts w:ascii="Times New Roman" w:hAnsi="Times New Roman" w:cs="Times New Roman"/>
                <w:sz w:val="24"/>
                <w:szCs w:val="24"/>
              </w:rPr>
              <w:t>n</w:t>
            </w:r>
            <w:r w:rsidRPr="004A4BD6">
              <w:rPr>
                <w:rFonts w:ascii="Times New Roman" w:hAnsi="Times New Roman" w:cs="Times New Roman"/>
                <w:sz w:val="24"/>
                <w:szCs w:val="24"/>
              </w:rPr>
              <w:t>d - County</w:t>
            </w:r>
          </w:p>
        </w:tc>
        <w:tc>
          <w:tcPr>
            <w:tcW w:w="2394" w:type="dxa"/>
            <w:tcBorders>
              <w:top w:val="single" w:sz="4" w:space="0" w:color="auto"/>
              <w:bottom w:val="single" w:sz="4" w:space="0" w:color="auto"/>
              <w:right w:val="single" w:sz="4" w:space="0" w:color="auto"/>
            </w:tcBorders>
          </w:tcPr>
          <w:p w14:paraId="2A12E3E6" w14:textId="638B967B"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8E239B">
              <w:rPr>
                <w:highlight w:val="lightGray"/>
              </w:rPr>
              <w:t>26.1%</w:t>
            </w:r>
            <w:r w:rsidRPr="004A4BD6">
              <w:rPr>
                <w:rFonts w:ascii="Times New Roman" w:hAnsi="Times New Roman" w:cs="Times New Roman"/>
                <w:sz w:val="24"/>
                <w:szCs w:val="24"/>
                <w:highlight w:val="lightGray"/>
              </w:rPr>
              <w:fldChar w:fldCharType="end"/>
            </w:r>
          </w:p>
        </w:tc>
      </w:tr>
      <w:tr w:rsidR="00E76AC0" w:rsidRPr="00291BE9" w14:paraId="395A016D" w14:textId="77777777" w:rsidTr="00B9623B">
        <w:trPr>
          <w:jc w:val="center"/>
        </w:trPr>
        <w:tc>
          <w:tcPr>
            <w:tcW w:w="7074" w:type="dxa"/>
            <w:tcBorders>
              <w:top w:val="single" w:sz="4" w:space="0" w:color="auto"/>
              <w:bottom w:val="single" w:sz="4" w:space="0" w:color="auto"/>
              <w:right w:val="single" w:sz="4" w:space="0" w:color="auto"/>
            </w:tcBorders>
          </w:tcPr>
          <w:p w14:paraId="58F439E8"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Federal Grants</w:t>
            </w:r>
          </w:p>
        </w:tc>
        <w:tc>
          <w:tcPr>
            <w:tcW w:w="2394" w:type="dxa"/>
            <w:tcBorders>
              <w:top w:val="single" w:sz="4" w:space="0" w:color="auto"/>
              <w:bottom w:val="single" w:sz="4" w:space="0" w:color="auto"/>
              <w:right w:val="single" w:sz="4" w:space="0" w:color="auto"/>
            </w:tcBorders>
          </w:tcPr>
          <w:p w14:paraId="2C5E5119" w14:textId="038B4FF3"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8E239B">
              <w:rPr>
                <w:highlight w:val="lightGray"/>
              </w:rPr>
              <w:t>.5%</w:t>
            </w:r>
            <w:r w:rsidRPr="004A4BD6">
              <w:rPr>
                <w:rFonts w:ascii="Times New Roman" w:hAnsi="Times New Roman" w:cs="Times New Roman"/>
                <w:sz w:val="24"/>
                <w:szCs w:val="24"/>
                <w:highlight w:val="lightGray"/>
              </w:rPr>
              <w:fldChar w:fldCharType="end"/>
            </w:r>
          </w:p>
        </w:tc>
      </w:tr>
      <w:tr w:rsidR="00E76AC0" w:rsidRPr="00291BE9" w14:paraId="7530ED0A" w14:textId="77777777" w:rsidTr="00B9623B">
        <w:trPr>
          <w:jc w:val="center"/>
        </w:trPr>
        <w:tc>
          <w:tcPr>
            <w:tcW w:w="7074" w:type="dxa"/>
            <w:tcBorders>
              <w:top w:val="single" w:sz="4" w:space="0" w:color="auto"/>
              <w:bottom w:val="single" w:sz="4" w:space="0" w:color="auto"/>
              <w:right w:val="single" w:sz="4" w:space="0" w:color="auto"/>
            </w:tcBorders>
          </w:tcPr>
          <w:p w14:paraId="4CF5882A" w14:textId="77777777" w:rsidR="00E76AC0" w:rsidRPr="004A4BD6" w:rsidRDefault="00E76AC0"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rPr>
              <w:t>State Grants</w:t>
            </w:r>
          </w:p>
        </w:tc>
        <w:tc>
          <w:tcPr>
            <w:tcW w:w="2394" w:type="dxa"/>
            <w:tcBorders>
              <w:top w:val="single" w:sz="4" w:space="0" w:color="auto"/>
              <w:bottom w:val="single" w:sz="4" w:space="0" w:color="auto"/>
              <w:right w:val="single" w:sz="4" w:space="0" w:color="auto"/>
            </w:tcBorders>
          </w:tcPr>
          <w:p w14:paraId="02759DBC" w14:textId="78ABBD0C" w:rsidR="00E76AC0" w:rsidRPr="004A4BD6" w:rsidRDefault="00B73A49" w:rsidP="00F360F5">
            <w:pPr>
              <w:pStyle w:val="BodyText"/>
              <w:spacing w:before="0" w:after="120"/>
              <w:rPr>
                <w:rFonts w:ascii="Times New Roman" w:hAnsi="Times New Roman" w:cs="Times New Roman"/>
                <w:sz w:val="24"/>
                <w:szCs w:val="24"/>
              </w:rPr>
            </w:pPr>
            <w:r w:rsidRPr="004A4BD6">
              <w:rPr>
                <w:rFonts w:ascii="Times New Roman" w:hAnsi="Times New Roman" w:cs="Times New Roman"/>
                <w:sz w:val="24"/>
                <w:szCs w:val="24"/>
                <w:highlight w:val="lightGray"/>
              </w:rPr>
              <w:fldChar w:fldCharType="begin">
                <w:ffData>
                  <w:name w:val="B3A_Desc"/>
                  <w:enabled/>
                  <w:calcOnExit w:val="0"/>
                  <w:textInput/>
                </w:ffData>
              </w:fldChar>
            </w:r>
            <w:r w:rsidRPr="004A4BD6">
              <w:rPr>
                <w:rFonts w:ascii="Times New Roman" w:hAnsi="Times New Roman" w:cs="Times New Roman"/>
                <w:sz w:val="24"/>
                <w:szCs w:val="24"/>
                <w:highlight w:val="lightGray"/>
              </w:rPr>
              <w:instrText xml:space="preserve"> FORMTEXT </w:instrText>
            </w:r>
            <w:r w:rsidRPr="004A4BD6">
              <w:rPr>
                <w:rFonts w:ascii="Times New Roman" w:hAnsi="Times New Roman" w:cs="Times New Roman"/>
                <w:sz w:val="24"/>
                <w:szCs w:val="24"/>
                <w:highlight w:val="lightGray"/>
              </w:rPr>
            </w:r>
            <w:r w:rsidRPr="004A4BD6">
              <w:rPr>
                <w:rFonts w:ascii="Times New Roman" w:hAnsi="Times New Roman" w:cs="Times New Roman"/>
                <w:sz w:val="24"/>
                <w:szCs w:val="24"/>
                <w:highlight w:val="lightGray"/>
              </w:rPr>
              <w:fldChar w:fldCharType="separate"/>
            </w:r>
            <w:r w:rsidR="008E239B">
              <w:rPr>
                <w:highlight w:val="lightGray"/>
              </w:rPr>
              <w:t>0%</w:t>
            </w:r>
            <w:r w:rsidRPr="004A4BD6">
              <w:rPr>
                <w:rFonts w:ascii="Times New Roman" w:hAnsi="Times New Roman" w:cs="Times New Roman"/>
                <w:sz w:val="24"/>
                <w:szCs w:val="24"/>
                <w:highlight w:val="lightGray"/>
              </w:rPr>
              <w:fldChar w:fldCharType="end"/>
            </w:r>
          </w:p>
        </w:tc>
      </w:tr>
    </w:tbl>
    <w:p w14:paraId="71029E3B" w14:textId="77777777" w:rsidR="00417523" w:rsidRPr="004A4BD6" w:rsidRDefault="00417523"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389ECB66" w14:textId="77777777" w:rsidTr="00B9623B">
        <w:trPr>
          <w:jc w:val="center"/>
        </w:trPr>
        <w:tc>
          <w:tcPr>
            <w:tcW w:w="9535" w:type="dxa"/>
            <w:shd w:val="clear" w:color="auto" w:fill="D9D9D9" w:themeFill="background1" w:themeFillShade="D9"/>
            <w:vAlign w:val="center"/>
          </w:tcPr>
          <w:p w14:paraId="0C7D291C" w14:textId="77777777" w:rsidR="00417523" w:rsidRPr="004A4BD6" w:rsidRDefault="00417523" w:rsidP="00F360F5">
            <w:pPr>
              <w:spacing w:after="120"/>
              <w:rPr>
                <w:b/>
                <w:iCs/>
                <w:color w:val="000000"/>
                <w:sz w:val="24"/>
                <w:szCs w:val="24"/>
              </w:rPr>
            </w:pPr>
            <w:r w:rsidRPr="004A4BD6">
              <w:rPr>
                <w:b/>
                <w:iCs/>
                <w:color w:val="000000"/>
                <w:sz w:val="24"/>
                <w:szCs w:val="24"/>
              </w:rPr>
              <w:t>Addendum Section F5</w:t>
            </w:r>
          </w:p>
        </w:tc>
      </w:tr>
      <w:tr w:rsidR="00417523" w:rsidRPr="00291BE9" w14:paraId="44B85A1E" w14:textId="77777777" w:rsidTr="00B9623B">
        <w:trPr>
          <w:jc w:val="center"/>
        </w:trPr>
        <w:tc>
          <w:tcPr>
            <w:tcW w:w="9535" w:type="dxa"/>
          </w:tcPr>
          <w:p w14:paraId="3EEDD2AF" w14:textId="60AEA508"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bookmarkStart w:id="15" w:name="_Hlk131601472"/>
            <w:r w:rsidR="008E239B" w:rsidRPr="008E239B">
              <w:t>2022 calendar year data is not available.  Data percentages were calculated based on fiscal year 2021 audit reports and reported as calendar year 2022 percentages because there would be no material change.  The contributions identified as "General Fund - County" include contributions from local municipalities. "Local 911 Fees" include interest, gain or loss on disposal of assets, rental income, contract services, and other revenues.  Federal funds of $642,695 were received by the state and used to reimburse eligible grant expenditures</w:t>
            </w:r>
            <w:r w:rsidR="008E239B">
              <w:t>.</w:t>
            </w:r>
            <w:bookmarkEnd w:id="15"/>
            <w:r w:rsidRPr="00F2467D">
              <w:rPr>
                <w:sz w:val="24"/>
                <w:szCs w:val="24"/>
                <w:highlight w:val="lightGray"/>
              </w:rPr>
              <w:fldChar w:fldCharType="end"/>
            </w:r>
          </w:p>
        </w:tc>
      </w:tr>
    </w:tbl>
    <w:p w14:paraId="3788F3E9" w14:textId="77777777" w:rsidR="00417523" w:rsidRPr="004A4BD6" w:rsidRDefault="00417523" w:rsidP="00094698">
      <w:pPr>
        <w:spacing w:after="120"/>
        <w:rPr>
          <w:iCs/>
          <w:color w:val="000000"/>
          <w:sz w:val="24"/>
          <w:szCs w:val="24"/>
        </w:rPr>
      </w:pPr>
    </w:p>
    <w:p w14:paraId="1C0215D4" w14:textId="77777777" w:rsidR="00E915D8" w:rsidRPr="004A4BD6" w:rsidRDefault="00E915D8" w:rsidP="00F360F5">
      <w:pPr>
        <w:pStyle w:val="ListParagraph"/>
        <w:numPr>
          <w:ilvl w:val="0"/>
          <w:numId w:val="13"/>
        </w:numPr>
        <w:spacing w:after="120"/>
        <w:rPr>
          <w:b/>
          <w:iCs/>
          <w:color w:val="000000"/>
          <w:sz w:val="24"/>
          <w:szCs w:val="24"/>
          <w:u w:val="single"/>
        </w:rPr>
      </w:pPr>
      <w:r w:rsidRPr="004A4BD6">
        <w:rPr>
          <w:b/>
          <w:iCs/>
          <w:color w:val="000000"/>
          <w:sz w:val="24"/>
          <w:szCs w:val="24"/>
          <w:u w:val="single"/>
        </w:rPr>
        <w:t>Description of Diversion or Transfer of 911/E911 Fees for Other Uses</w:t>
      </w:r>
    </w:p>
    <w:p w14:paraId="60F9CEFF" w14:textId="2D46474B" w:rsidR="00291BE9" w:rsidRDefault="00D276B7" w:rsidP="00F360F5">
      <w:pPr>
        <w:spacing w:after="120"/>
        <w:ind w:left="360"/>
        <w:rPr>
          <w:iCs/>
          <w:color w:val="000000"/>
          <w:sz w:val="24"/>
          <w:szCs w:val="24"/>
        </w:rPr>
      </w:pPr>
      <w:r>
        <w:rPr>
          <w:iCs/>
          <w:color w:val="000000"/>
          <w:sz w:val="24"/>
          <w:szCs w:val="24"/>
        </w:rPr>
        <w:t xml:space="preserve">For </w:t>
      </w:r>
      <w:r w:rsidR="009D0A11">
        <w:rPr>
          <w:iCs/>
          <w:color w:val="000000"/>
          <w:sz w:val="24"/>
          <w:szCs w:val="24"/>
        </w:rPr>
        <w:t xml:space="preserve">the </w:t>
      </w:r>
      <w:r>
        <w:rPr>
          <w:iCs/>
          <w:color w:val="000000"/>
          <w:sz w:val="24"/>
          <w:szCs w:val="24"/>
        </w:rPr>
        <w:t xml:space="preserve">purposes of this questionnaire, </w:t>
      </w:r>
      <w:r w:rsidR="00291BE9">
        <w:rPr>
          <w:iCs/>
          <w:color w:val="000000"/>
          <w:sz w:val="24"/>
          <w:szCs w:val="24"/>
        </w:rPr>
        <w:t>d</w:t>
      </w:r>
      <w:r w:rsidR="00D56E0F" w:rsidRPr="004A4BD6">
        <w:rPr>
          <w:iCs/>
          <w:color w:val="000000"/>
          <w:sz w:val="24"/>
          <w:szCs w:val="24"/>
        </w:rPr>
        <w:t xml:space="preserve">iversion is the obligation or expenditure of a 911 fee or charge for a purpose or function other than the purposes and functions </w:t>
      </w:r>
      <w:r w:rsidR="001C3524">
        <w:rPr>
          <w:iCs/>
          <w:color w:val="000000"/>
          <w:sz w:val="24"/>
          <w:szCs w:val="24"/>
        </w:rPr>
        <w:t xml:space="preserve">identified in </w:t>
      </w:r>
      <w:r w:rsidR="00A47FD4">
        <w:rPr>
          <w:iCs/>
          <w:color w:val="000000"/>
          <w:sz w:val="24"/>
          <w:szCs w:val="24"/>
        </w:rPr>
        <w:t xml:space="preserve">47 </w:t>
      </w:r>
      <w:r w:rsidR="007106A9" w:rsidRPr="004A4BD6">
        <w:rPr>
          <w:iCs/>
          <w:color w:val="000000"/>
          <w:sz w:val="24"/>
          <w:szCs w:val="24"/>
        </w:rPr>
        <w:t>CFR § 9.23</w:t>
      </w:r>
      <w:r w:rsidR="007106A9">
        <w:rPr>
          <w:iCs/>
          <w:color w:val="000000"/>
          <w:sz w:val="24"/>
          <w:szCs w:val="24"/>
        </w:rPr>
        <w:t xml:space="preserve"> of </w:t>
      </w:r>
      <w:r w:rsidR="00D56E0F" w:rsidRPr="004A4BD6">
        <w:rPr>
          <w:iCs/>
          <w:color w:val="000000"/>
          <w:sz w:val="24"/>
          <w:szCs w:val="24"/>
        </w:rPr>
        <w:t>the Commission</w:t>
      </w:r>
      <w:r w:rsidR="00AD159D">
        <w:rPr>
          <w:iCs/>
          <w:color w:val="000000"/>
          <w:sz w:val="24"/>
          <w:szCs w:val="24"/>
        </w:rPr>
        <w:t>’s rules</w:t>
      </w:r>
      <w:r w:rsidR="00D56E0F" w:rsidRPr="004A4BD6">
        <w:rPr>
          <w:iCs/>
          <w:color w:val="000000"/>
          <w:sz w:val="24"/>
          <w:szCs w:val="24"/>
        </w:rPr>
        <w:t xml:space="preserve"> as acceptable.  </w:t>
      </w:r>
    </w:p>
    <w:p w14:paraId="7C29E53B" w14:textId="77777777" w:rsidR="00D659C8" w:rsidRDefault="00D659C8"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3B1BBD" w:rsidRPr="00291BE9" w14:paraId="1D17B7E5" w14:textId="77777777" w:rsidTr="00162296">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45633225" w14:textId="77777777" w:rsidR="003B1BBD" w:rsidRPr="004A4BD6" w:rsidRDefault="003B1BBD" w:rsidP="006608EB">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879102" w14:textId="77777777" w:rsidR="003B1BBD" w:rsidRPr="004A4BD6" w:rsidRDefault="003B1BBD" w:rsidP="006608EB">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0D2ABDB" w14:textId="77777777" w:rsidR="003B1BBD" w:rsidRPr="004A4BD6" w:rsidRDefault="003B1BBD" w:rsidP="006608EB">
            <w:pPr>
              <w:spacing w:after="120"/>
              <w:jc w:val="center"/>
              <w:rPr>
                <w:b/>
                <w:sz w:val="24"/>
                <w:szCs w:val="24"/>
              </w:rPr>
            </w:pPr>
            <w:r w:rsidRPr="004A4BD6">
              <w:rPr>
                <w:b/>
                <w:sz w:val="24"/>
                <w:szCs w:val="24"/>
              </w:rPr>
              <w:t>No</w:t>
            </w:r>
          </w:p>
        </w:tc>
      </w:tr>
      <w:tr w:rsidR="003B1BBD" w:rsidRPr="00291BE9" w14:paraId="1DBFC9D5" w14:textId="77777777" w:rsidTr="00162296">
        <w:trPr>
          <w:trHeight w:val="1034"/>
          <w:jc w:val="center"/>
        </w:trPr>
        <w:tc>
          <w:tcPr>
            <w:tcW w:w="6084" w:type="dxa"/>
            <w:gridSpan w:val="2"/>
            <w:tcBorders>
              <w:top w:val="single" w:sz="4" w:space="0" w:color="auto"/>
              <w:bottom w:val="single" w:sz="4" w:space="0" w:color="auto"/>
              <w:right w:val="single" w:sz="4" w:space="0" w:color="auto"/>
            </w:tcBorders>
          </w:tcPr>
          <w:p w14:paraId="31F67CAC" w14:textId="1CE5422D" w:rsidR="003B1BBD" w:rsidRPr="004A4BD6" w:rsidRDefault="00394534" w:rsidP="00394534">
            <w:pPr>
              <w:spacing w:after="120"/>
              <w:rPr>
                <w:b/>
                <w:sz w:val="24"/>
                <w:szCs w:val="24"/>
              </w:rPr>
            </w:pPr>
            <w:r>
              <w:rPr>
                <w:b/>
                <w:iCs/>
                <w:color w:val="000000"/>
                <w:sz w:val="24"/>
                <w:szCs w:val="24"/>
              </w:rPr>
              <w:t xml:space="preserve">G1. </w:t>
            </w:r>
            <w:r w:rsidR="003B1BBD" w:rsidRPr="004A4BD6">
              <w:rPr>
                <w:b/>
                <w:iCs/>
                <w:color w:val="000000"/>
                <w:sz w:val="24"/>
                <w:szCs w:val="24"/>
              </w:rPr>
              <w:t xml:space="preserve">In the annual period ending </w:t>
            </w:r>
            <w:r w:rsidR="008C2193" w:rsidRPr="004A4BD6">
              <w:rPr>
                <w:b/>
                <w:iCs/>
                <w:color w:val="000000"/>
                <w:sz w:val="24"/>
                <w:szCs w:val="24"/>
              </w:rPr>
              <w:t xml:space="preserve">December 31, </w:t>
            </w:r>
            <w:r w:rsidR="00623CAB" w:rsidRPr="004A4BD6">
              <w:rPr>
                <w:b/>
                <w:iCs/>
                <w:color w:val="000000"/>
                <w:sz w:val="24"/>
                <w:szCs w:val="24"/>
              </w:rPr>
              <w:t>202</w:t>
            </w:r>
            <w:r w:rsidR="008A61AB">
              <w:rPr>
                <w:b/>
                <w:iCs/>
                <w:color w:val="000000"/>
                <w:sz w:val="24"/>
                <w:szCs w:val="24"/>
              </w:rPr>
              <w:t>2</w:t>
            </w:r>
            <w:r w:rsidR="003B1BBD" w:rsidRPr="004A4BD6">
              <w:rPr>
                <w:b/>
                <w:iCs/>
                <w:color w:val="000000"/>
                <w:sz w:val="24"/>
                <w:szCs w:val="24"/>
              </w:rPr>
              <w:t xml:space="preserve">, were funds collected for 911 or E911 purposes in your state or jurisdiction </w:t>
            </w:r>
            <w:r w:rsidR="00CB2124" w:rsidRPr="004A4BD6">
              <w:rPr>
                <w:b/>
                <w:iCs/>
                <w:color w:val="000000"/>
                <w:sz w:val="24"/>
                <w:szCs w:val="24"/>
              </w:rPr>
              <w:t xml:space="preserve">obligated or expended solely for </w:t>
            </w:r>
            <w:r w:rsidR="00EE2B21" w:rsidRPr="004A4BD6">
              <w:rPr>
                <w:b/>
                <w:iCs/>
                <w:color w:val="000000"/>
                <w:sz w:val="24"/>
                <w:szCs w:val="24"/>
              </w:rPr>
              <w:t>acceptable purposes and functions as provided under</w:t>
            </w:r>
            <w:r w:rsidR="00EE2B21" w:rsidRPr="004A4BD6">
              <w:rPr>
                <w:b/>
                <w:bCs/>
                <w:iCs/>
                <w:color w:val="000000"/>
                <w:sz w:val="24"/>
                <w:szCs w:val="24"/>
              </w:rPr>
              <w:t xml:space="preserve"> </w:t>
            </w:r>
            <w:r w:rsidR="001A6CF0" w:rsidRPr="004A4BD6">
              <w:rPr>
                <w:b/>
                <w:bCs/>
                <w:iCs/>
                <w:color w:val="000000"/>
                <w:sz w:val="24"/>
                <w:szCs w:val="24"/>
              </w:rPr>
              <w:t>47 CFR § 9.23</w:t>
            </w:r>
            <w:r w:rsidR="003B1BBD" w:rsidRPr="004A4BD6">
              <w:rPr>
                <w:b/>
                <w:iCs/>
                <w:color w:val="000000"/>
                <w:sz w:val="24"/>
                <w:szCs w:val="24"/>
              </w:rPr>
              <w:t>?</w:t>
            </w:r>
            <w:r w:rsidR="003B1BBD" w:rsidRPr="004A4BD6">
              <w:rPr>
                <w:iCs/>
                <w:color w:val="000000"/>
                <w:sz w:val="24"/>
                <w:szCs w:val="24"/>
              </w:rPr>
              <w:t xml:space="preserve">  </w:t>
            </w:r>
            <w:r w:rsidR="003B1BBD" w:rsidRPr="004A4BD6">
              <w:rPr>
                <w:i/>
                <w:iCs/>
                <w:color w:val="000000"/>
                <w:sz w:val="24"/>
                <w:szCs w:val="24"/>
              </w:rPr>
              <w:t>Check one</w:t>
            </w:r>
            <w:r w:rsidR="003B1BBD"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581999F7" w14:textId="3698AC36"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69347D82" w14:textId="77777777" w:rsidR="003B1BBD" w:rsidRPr="004A4BD6" w:rsidRDefault="002E6D11" w:rsidP="00F360F5">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3B1BBD" w:rsidRPr="00291BE9" w14:paraId="0591460F" w14:textId="77777777" w:rsidTr="00162296">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61AEAF8B" w14:textId="2F0A673F" w:rsidR="003B1BBD" w:rsidRPr="00B9623B" w:rsidRDefault="00394534" w:rsidP="00D659C8">
            <w:pPr>
              <w:rPr>
                <w:b/>
                <w:sz w:val="24"/>
                <w:szCs w:val="24"/>
              </w:rPr>
            </w:pPr>
            <w:r>
              <w:rPr>
                <w:b/>
                <w:sz w:val="24"/>
                <w:szCs w:val="24"/>
              </w:rPr>
              <w:t>G</w:t>
            </w:r>
            <w:r w:rsidR="00351A7C" w:rsidRPr="004A4BD6">
              <w:rPr>
                <w:b/>
                <w:sz w:val="24"/>
                <w:szCs w:val="24"/>
              </w:rPr>
              <w:t>1</w:t>
            </w:r>
            <w:r w:rsidR="003B1BBD" w:rsidRPr="004A4BD6">
              <w:rPr>
                <w:b/>
                <w:sz w:val="24"/>
                <w:szCs w:val="24"/>
              </w:rPr>
              <w:t>a.</w:t>
            </w:r>
            <w:r w:rsidR="003B1BBD" w:rsidRPr="004A4BD6">
              <w:rPr>
                <w:iCs/>
                <w:color w:val="000000"/>
                <w:sz w:val="24"/>
                <w:szCs w:val="24"/>
              </w:rPr>
              <w:t xml:space="preserve"> </w:t>
            </w:r>
            <w:r w:rsidR="00216EF5" w:rsidRPr="004A4BD6">
              <w:rPr>
                <w:b/>
                <w:iCs/>
                <w:color w:val="000000"/>
                <w:sz w:val="24"/>
                <w:szCs w:val="24"/>
              </w:rPr>
              <w:t>If N</w:t>
            </w:r>
            <w:r w:rsidR="00B45EB9" w:rsidRPr="004A4BD6">
              <w:rPr>
                <w:b/>
                <w:iCs/>
                <w:color w:val="000000"/>
                <w:sz w:val="24"/>
                <w:szCs w:val="24"/>
              </w:rPr>
              <w:t>O</w:t>
            </w:r>
            <w:r w:rsidR="00216EF5" w:rsidRPr="004A4BD6">
              <w:rPr>
                <w:b/>
                <w:iCs/>
                <w:color w:val="000000"/>
                <w:sz w:val="24"/>
                <w:szCs w:val="24"/>
              </w:rPr>
              <w:t xml:space="preserve">, please identify what amount of funds collected for 911 or E911 purposes were </w:t>
            </w:r>
            <w:r w:rsidR="00B026F1" w:rsidRPr="004A4BD6">
              <w:rPr>
                <w:b/>
                <w:iCs/>
                <w:color w:val="000000"/>
                <w:sz w:val="24"/>
                <w:szCs w:val="24"/>
              </w:rPr>
              <w:t>obligated or expended for purposes or functions</w:t>
            </w:r>
            <w:r w:rsidR="00667CB2" w:rsidRPr="004A4BD6">
              <w:rPr>
                <w:b/>
                <w:iCs/>
                <w:color w:val="000000"/>
                <w:sz w:val="24"/>
                <w:szCs w:val="24"/>
              </w:rPr>
              <w:t xml:space="preserve"> other than those designated as acceptable </w:t>
            </w:r>
            <w:r w:rsidR="00667CB2" w:rsidRPr="004A4BD6">
              <w:rPr>
                <w:b/>
                <w:iCs/>
                <w:color w:val="000000"/>
                <w:sz w:val="24"/>
                <w:szCs w:val="24"/>
              </w:rPr>
              <w:lastRenderedPageBreak/>
              <w:t xml:space="preserve">under </w:t>
            </w:r>
            <w:r w:rsidR="001A6CF0" w:rsidRPr="004A4BD6">
              <w:rPr>
                <w:b/>
                <w:bCs/>
                <w:iCs/>
                <w:color w:val="000000"/>
                <w:sz w:val="24"/>
                <w:szCs w:val="24"/>
              </w:rPr>
              <w:t>47 CFR § 9.23</w:t>
            </w:r>
            <w:r w:rsidR="00216EF5" w:rsidRPr="004A4BD6">
              <w:rPr>
                <w:b/>
                <w:iCs/>
                <w:color w:val="000000"/>
                <w:sz w:val="24"/>
                <w:szCs w:val="24"/>
              </w:rPr>
              <w:t>, including any funds transferred, loaned, or otherwise used for the state's general fund.  Along with identifying the amount, please include a statement identifying the purpose</w:t>
            </w:r>
            <w:r w:rsidR="00291BE9">
              <w:rPr>
                <w:b/>
                <w:iCs/>
                <w:color w:val="000000"/>
                <w:sz w:val="24"/>
                <w:szCs w:val="24"/>
              </w:rPr>
              <w:t>s</w:t>
            </w:r>
            <w:r w:rsidR="00314B5E" w:rsidRPr="004A4BD6">
              <w:rPr>
                <w:b/>
                <w:iCs/>
                <w:color w:val="000000"/>
                <w:sz w:val="24"/>
                <w:szCs w:val="24"/>
              </w:rPr>
              <w:t xml:space="preserve"> or function</w:t>
            </w:r>
            <w:r w:rsidR="00F23003" w:rsidRPr="004A4BD6">
              <w:rPr>
                <w:b/>
                <w:iCs/>
                <w:color w:val="000000"/>
                <w:sz w:val="24"/>
                <w:szCs w:val="24"/>
              </w:rPr>
              <w:t xml:space="preserve">s </w:t>
            </w:r>
            <w:r w:rsidR="00291BE9">
              <w:rPr>
                <w:b/>
                <w:iCs/>
                <w:color w:val="000000"/>
                <w:sz w:val="24"/>
                <w:szCs w:val="24"/>
              </w:rPr>
              <w:t>for such funds</w:t>
            </w:r>
            <w:r w:rsidR="00216EF5" w:rsidRPr="00B9623B">
              <w:rPr>
                <w:b/>
                <w:iCs/>
                <w:color w:val="000000"/>
                <w:sz w:val="24"/>
                <w:szCs w:val="24"/>
              </w:rPr>
              <w:t>.</w:t>
            </w:r>
          </w:p>
        </w:tc>
      </w:tr>
      <w:tr w:rsidR="00216EF5" w:rsidRPr="00291BE9" w14:paraId="1EB86F0E" w14:textId="77777777" w:rsidTr="00216EF5">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313969C5" w14:textId="77777777" w:rsidR="00216EF5" w:rsidRPr="004A4BD6" w:rsidRDefault="00216EF5" w:rsidP="00F360F5">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lastRenderedPageBreak/>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029B6683" w14:textId="0C0F4A5D" w:rsidR="00216EF5" w:rsidRPr="004A4BD6" w:rsidRDefault="00216EF5" w:rsidP="00F360F5">
            <w:pPr>
              <w:pStyle w:val="BodyText"/>
              <w:spacing w:before="0" w:after="120"/>
              <w:rPr>
                <w:rFonts w:ascii="Times New Roman" w:hAnsi="Times New Roman" w:cs="Times New Roman"/>
                <w:b/>
                <w:sz w:val="24"/>
                <w:szCs w:val="24"/>
              </w:rPr>
            </w:pPr>
            <w:r w:rsidRPr="004A4BD6">
              <w:rPr>
                <w:rFonts w:ascii="Times New Roman" w:hAnsi="Times New Roman" w:cs="Times New Roman"/>
                <w:b/>
                <w:sz w:val="24"/>
                <w:szCs w:val="24"/>
              </w:rPr>
              <w:t xml:space="preserve">Identify the </w:t>
            </w:r>
            <w:r w:rsidR="00A7687A" w:rsidRPr="004A4BD6">
              <w:rPr>
                <w:rFonts w:ascii="Times New Roman" w:hAnsi="Times New Roman" w:cs="Times New Roman"/>
                <w:b/>
                <w:sz w:val="24"/>
                <w:szCs w:val="24"/>
              </w:rPr>
              <w:t>purpose</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or function</w:t>
            </w:r>
            <w:r w:rsidR="00F23003" w:rsidRPr="004A4BD6">
              <w:rPr>
                <w:rFonts w:ascii="Times New Roman" w:hAnsi="Times New Roman" w:cs="Times New Roman"/>
                <w:b/>
                <w:sz w:val="24"/>
                <w:szCs w:val="24"/>
              </w:rPr>
              <w:t>s</w:t>
            </w:r>
            <w:r w:rsidR="00A7687A" w:rsidRPr="004A4BD6">
              <w:rPr>
                <w:rFonts w:ascii="Times New Roman" w:hAnsi="Times New Roman" w:cs="Times New Roman"/>
                <w:b/>
                <w:sz w:val="24"/>
                <w:szCs w:val="24"/>
              </w:rPr>
              <w:t xml:space="preserve"> </w:t>
            </w:r>
            <w:r w:rsidR="00F23003" w:rsidRPr="004A4BD6">
              <w:rPr>
                <w:rFonts w:ascii="Times New Roman" w:hAnsi="Times New Roman" w:cs="Times New Roman"/>
                <w:b/>
                <w:iCs/>
                <w:sz w:val="24"/>
                <w:szCs w:val="24"/>
              </w:rPr>
              <w:t>other than those designated as acceptable by the Commission</w:t>
            </w:r>
            <w:r w:rsidR="00F23003" w:rsidRPr="004A4BD6" w:rsidDel="00A7687A">
              <w:rPr>
                <w:rFonts w:ascii="Times New Roman" w:hAnsi="Times New Roman" w:cs="Times New Roman"/>
                <w:b/>
                <w:sz w:val="24"/>
                <w:szCs w:val="24"/>
              </w:rPr>
              <w:t xml:space="preserve"> </w:t>
            </w:r>
            <w:r w:rsidRPr="004A4BD6">
              <w:rPr>
                <w:rFonts w:ascii="Times New Roman" w:hAnsi="Times New Roman" w:cs="Times New Roman"/>
                <w:b/>
                <w:sz w:val="24"/>
                <w:szCs w:val="24"/>
              </w:rPr>
              <w:t xml:space="preserve">for which the 911/E911 funds were </w:t>
            </w:r>
            <w:r w:rsidR="00A7687A" w:rsidRPr="004A4BD6">
              <w:rPr>
                <w:rFonts w:ascii="Times New Roman" w:hAnsi="Times New Roman" w:cs="Times New Roman"/>
                <w:b/>
                <w:sz w:val="24"/>
                <w:szCs w:val="24"/>
              </w:rPr>
              <w:t>obligated or expended</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G1.</w:t>
            </w:r>
            <w:r w:rsidRPr="004A4BD6">
              <w:rPr>
                <w:rFonts w:ascii="Times New Roman" w:hAnsi="Times New Roman" w:cs="Times New Roman"/>
                <w:b/>
                <w:sz w:val="24"/>
                <w:szCs w:val="24"/>
              </w:rPr>
              <w:t>)</w:t>
            </w:r>
          </w:p>
        </w:tc>
      </w:tr>
      <w:tr w:rsidR="00216EF5" w:rsidRPr="00291BE9" w14:paraId="03540BAD" w14:textId="77777777" w:rsidTr="00216EF5">
        <w:trPr>
          <w:trHeight w:val="219"/>
          <w:jc w:val="center"/>
        </w:trPr>
        <w:tc>
          <w:tcPr>
            <w:tcW w:w="2484" w:type="dxa"/>
            <w:tcBorders>
              <w:top w:val="single" w:sz="4" w:space="0" w:color="auto"/>
              <w:bottom w:val="single" w:sz="4" w:space="0" w:color="auto"/>
              <w:right w:val="single" w:sz="4" w:space="0" w:color="auto"/>
            </w:tcBorders>
          </w:tcPr>
          <w:p w14:paraId="24894029"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06F27BB"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001FAE7" w14:textId="77777777" w:rsidTr="00216EF5">
        <w:trPr>
          <w:trHeight w:val="219"/>
          <w:jc w:val="center"/>
        </w:trPr>
        <w:tc>
          <w:tcPr>
            <w:tcW w:w="2484" w:type="dxa"/>
            <w:tcBorders>
              <w:top w:val="single" w:sz="4" w:space="0" w:color="auto"/>
              <w:bottom w:val="single" w:sz="4" w:space="0" w:color="auto"/>
              <w:right w:val="single" w:sz="4" w:space="0" w:color="auto"/>
            </w:tcBorders>
          </w:tcPr>
          <w:p w14:paraId="4A509E0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1CC2707"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622425AF" w14:textId="77777777" w:rsidTr="00216EF5">
        <w:trPr>
          <w:trHeight w:val="219"/>
          <w:jc w:val="center"/>
        </w:trPr>
        <w:tc>
          <w:tcPr>
            <w:tcW w:w="2484" w:type="dxa"/>
            <w:tcBorders>
              <w:top w:val="single" w:sz="4" w:space="0" w:color="auto"/>
              <w:bottom w:val="single" w:sz="4" w:space="0" w:color="auto"/>
              <w:right w:val="single" w:sz="4" w:space="0" w:color="auto"/>
            </w:tcBorders>
          </w:tcPr>
          <w:p w14:paraId="4703551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65E3759E"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1DBF2C7B" w14:textId="77777777" w:rsidTr="00216EF5">
        <w:trPr>
          <w:trHeight w:val="219"/>
          <w:jc w:val="center"/>
        </w:trPr>
        <w:tc>
          <w:tcPr>
            <w:tcW w:w="2484" w:type="dxa"/>
            <w:tcBorders>
              <w:top w:val="single" w:sz="4" w:space="0" w:color="auto"/>
              <w:bottom w:val="single" w:sz="4" w:space="0" w:color="auto"/>
              <w:right w:val="single" w:sz="4" w:space="0" w:color="auto"/>
            </w:tcBorders>
          </w:tcPr>
          <w:p w14:paraId="1FC68B02"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1ECF9CCD"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16EF5" w:rsidRPr="00291BE9" w14:paraId="5E9562E7" w14:textId="77777777" w:rsidTr="00216EF5">
        <w:trPr>
          <w:trHeight w:val="219"/>
          <w:jc w:val="center"/>
        </w:trPr>
        <w:tc>
          <w:tcPr>
            <w:tcW w:w="2484" w:type="dxa"/>
            <w:tcBorders>
              <w:top w:val="single" w:sz="4" w:space="0" w:color="auto"/>
              <w:right w:val="single" w:sz="4" w:space="0" w:color="auto"/>
            </w:tcBorders>
          </w:tcPr>
          <w:p w14:paraId="4A1A3383"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6A3717B5" w14:textId="77777777" w:rsidR="00216EF5" w:rsidRPr="004A4BD6" w:rsidRDefault="00B73A49" w:rsidP="00F360F5">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FE0E5F9" w14:textId="77777777" w:rsidR="009D0A11" w:rsidRPr="004A4BD6" w:rsidRDefault="009D0A11" w:rsidP="00D7673F">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417523" w:rsidRPr="00291BE9" w14:paraId="2866794D" w14:textId="77777777" w:rsidTr="00B9623B">
        <w:trPr>
          <w:jc w:val="center"/>
        </w:trPr>
        <w:tc>
          <w:tcPr>
            <w:tcW w:w="9535" w:type="dxa"/>
            <w:shd w:val="clear" w:color="auto" w:fill="D9D9D9" w:themeFill="background1" w:themeFillShade="D9"/>
            <w:vAlign w:val="center"/>
          </w:tcPr>
          <w:p w14:paraId="34793156" w14:textId="77777777" w:rsidR="00417523" w:rsidRPr="004A4BD6" w:rsidRDefault="00417523" w:rsidP="00F360F5">
            <w:pPr>
              <w:spacing w:after="120"/>
              <w:rPr>
                <w:b/>
                <w:iCs/>
                <w:color w:val="000000"/>
                <w:sz w:val="24"/>
                <w:szCs w:val="24"/>
              </w:rPr>
            </w:pPr>
            <w:bookmarkStart w:id="16" w:name="_Hlk89858905"/>
            <w:r w:rsidRPr="004A4BD6">
              <w:rPr>
                <w:b/>
                <w:iCs/>
                <w:color w:val="000000"/>
                <w:sz w:val="24"/>
                <w:szCs w:val="24"/>
              </w:rPr>
              <w:t>Addendum Section G1</w:t>
            </w:r>
          </w:p>
        </w:tc>
      </w:tr>
      <w:tr w:rsidR="00417523" w:rsidRPr="00291BE9" w14:paraId="3356D0DB" w14:textId="77777777" w:rsidTr="00B9623B">
        <w:trPr>
          <w:jc w:val="center"/>
        </w:trPr>
        <w:tc>
          <w:tcPr>
            <w:tcW w:w="9535" w:type="dxa"/>
          </w:tcPr>
          <w:p w14:paraId="7E483644" w14:textId="77777777" w:rsidR="00417523" w:rsidRPr="004A4BD6" w:rsidRDefault="0041752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6"/>
    </w:tbl>
    <w:p w14:paraId="249728AB" w14:textId="5D05ACCA" w:rsidR="00877B92" w:rsidRDefault="00877B92" w:rsidP="00F360F5">
      <w:pPr>
        <w:spacing w:after="20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2484"/>
        <w:gridCol w:w="3600"/>
        <w:gridCol w:w="1692"/>
        <w:gridCol w:w="1692"/>
      </w:tblGrid>
      <w:tr w:rsidR="002B1EEF" w:rsidRPr="00291BE9" w14:paraId="5412B013" w14:textId="77777777" w:rsidTr="00224BE3">
        <w:trPr>
          <w:jc w:val="center"/>
        </w:trPr>
        <w:tc>
          <w:tcPr>
            <w:tcW w:w="6084"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2F69650A" w14:textId="77777777" w:rsidR="002B1EEF" w:rsidRPr="004A4BD6" w:rsidRDefault="002B1EEF" w:rsidP="00224BE3">
            <w:pPr>
              <w:spacing w:after="120"/>
              <w:jc w:val="center"/>
              <w:rPr>
                <w:b/>
                <w:sz w:val="24"/>
                <w:szCs w:val="24"/>
              </w:rPr>
            </w:pPr>
            <w:r w:rsidRPr="004A4BD6">
              <w:rPr>
                <w:b/>
                <w:sz w:val="24"/>
                <w:szCs w:val="24"/>
              </w:rPr>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55EB99" w14:textId="77777777" w:rsidR="002B1EEF" w:rsidRPr="004A4BD6" w:rsidRDefault="002B1EEF" w:rsidP="00224BE3">
            <w:pPr>
              <w:spacing w:after="120"/>
              <w:jc w:val="center"/>
              <w:rPr>
                <w:b/>
                <w:sz w:val="24"/>
                <w:szCs w:val="24"/>
              </w:rPr>
            </w:pPr>
            <w:r w:rsidRPr="004A4B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3C4AE9" w14:textId="77777777" w:rsidR="002B1EEF" w:rsidRPr="004A4BD6" w:rsidRDefault="002B1EEF" w:rsidP="00224BE3">
            <w:pPr>
              <w:spacing w:after="120"/>
              <w:jc w:val="center"/>
              <w:rPr>
                <w:b/>
                <w:sz w:val="24"/>
                <w:szCs w:val="24"/>
              </w:rPr>
            </w:pPr>
            <w:r w:rsidRPr="004A4BD6">
              <w:rPr>
                <w:b/>
                <w:sz w:val="24"/>
                <w:szCs w:val="24"/>
              </w:rPr>
              <w:t>No</w:t>
            </w:r>
          </w:p>
        </w:tc>
      </w:tr>
      <w:tr w:rsidR="002B1EEF" w:rsidRPr="00291BE9" w14:paraId="45C7DD1C" w14:textId="77777777" w:rsidTr="00D7673F">
        <w:trPr>
          <w:jc w:val="center"/>
        </w:trPr>
        <w:tc>
          <w:tcPr>
            <w:tcW w:w="6084" w:type="dxa"/>
            <w:gridSpan w:val="2"/>
            <w:tcBorders>
              <w:top w:val="single" w:sz="4" w:space="0" w:color="auto"/>
              <w:bottom w:val="single" w:sz="4" w:space="0" w:color="auto"/>
              <w:right w:val="single" w:sz="4" w:space="0" w:color="auto"/>
            </w:tcBorders>
          </w:tcPr>
          <w:p w14:paraId="6BF9A43D" w14:textId="22287B43" w:rsidR="002B1EEF" w:rsidRPr="004A4BD6" w:rsidRDefault="00811267" w:rsidP="00811267">
            <w:pPr>
              <w:spacing w:after="120"/>
              <w:rPr>
                <w:b/>
                <w:sz w:val="24"/>
                <w:szCs w:val="24"/>
              </w:rPr>
            </w:pPr>
            <w:r>
              <w:rPr>
                <w:b/>
                <w:iCs/>
                <w:color w:val="000000"/>
                <w:sz w:val="24"/>
                <w:szCs w:val="24"/>
              </w:rPr>
              <w:t xml:space="preserve">G2. </w:t>
            </w:r>
            <w:r w:rsidR="002B1EEF" w:rsidRPr="002B1EEF">
              <w:rPr>
                <w:b/>
                <w:iCs/>
                <w:color w:val="000000"/>
                <w:sz w:val="24"/>
                <w:szCs w:val="24"/>
              </w:rPr>
              <w:t>In the annual period ending December 31, 202</w:t>
            </w:r>
            <w:r w:rsidR="008A61AB">
              <w:rPr>
                <w:b/>
                <w:iCs/>
                <w:color w:val="000000"/>
                <w:sz w:val="24"/>
                <w:szCs w:val="24"/>
              </w:rPr>
              <w:t>2</w:t>
            </w:r>
            <w:r w:rsidR="002B1EEF" w:rsidRPr="002B1EEF">
              <w:rPr>
                <w:b/>
                <w:iCs/>
                <w:color w:val="000000"/>
                <w:sz w:val="24"/>
                <w:szCs w:val="24"/>
              </w:rPr>
              <w:t>, were funds collected for 911 or E911 purposes in your state or jurisdiction obligated or expended for the purchase, maintenance, replacement, or upgrade of public safety radios, networks, equipment, or related infrastructure</w:t>
            </w:r>
            <w:r w:rsidR="002B1EEF" w:rsidRPr="002B1B8D">
              <w:rPr>
                <w:b/>
                <w:iCs/>
                <w:color w:val="000000"/>
                <w:sz w:val="24"/>
                <w:szCs w:val="24"/>
              </w:rPr>
              <w:t>?</w:t>
            </w:r>
            <w:r w:rsidR="002B1EEF" w:rsidRPr="002B1B8D">
              <w:rPr>
                <w:iCs/>
                <w:color w:val="000000"/>
                <w:sz w:val="24"/>
                <w:szCs w:val="24"/>
              </w:rPr>
              <w:t xml:space="preserve">  </w:t>
            </w:r>
            <w:r w:rsidR="002B1EEF" w:rsidRPr="002B1B8D">
              <w:rPr>
                <w:i/>
                <w:iCs/>
                <w:color w:val="000000"/>
                <w:sz w:val="24"/>
                <w:szCs w:val="24"/>
              </w:rPr>
              <w:t>Check one</w:t>
            </w:r>
            <w:r w:rsidR="002B1EEF" w:rsidRPr="004A4BD6">
              <w:rPr>
                <w:iCs/>
                <w:color w:val="000000"/>
                <w:sz w:val="24"/>
                <w:szCs w:val="24"/>
              </w:rPr>
              <w:t>.</w:t>
            </w:r>
          </w:p>
        </w:tc>
        <w:tc>
          <w:tcPr>
            <w:tcW w:w="1692" w:type="dxa"/>
            <w:tcBorders>
              <w:top w:val="single" w:sz="4" w:space="0" w:color="auto"/>
              <w:left w:val="single" w:sz="4" w:space="0" w:color="auto"/>
              <w:bottom w:val="single" w:sz="4" w:space="0" w:color="auto"/>
              <w:right w:val="single" w:sz="4" w:space="0" w:color="auto"/>
            </w:tcBorders>
            <w:vAlign w:val="center"/>
          </w:tcPr>
          <w:p w14:paraId="631EA21B" w14:textId="75A01B94" w:rsidR="002B1EEF" w:rsidRPr="004A4BD6" w:rsidRDefault="002B1EEF"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93DE005" w14:textId="6727916D" w:rsidR="002B1EEF" w:rsidRPr="004A4BD6" w:rsidRDefault="00811267" w:rsidP="00224BE3">
            <w:pPr>
              <w:pStyle w:val="BodyText"/>
              <w:jc w:val="center"/>
              <w:rPr>
                <w:rFonts w:ascii="Times New Roman" w:hAnsi="Times New Roman" w:cs="Times New Roman"/>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811267" w:rsidRPr="00291BE9" w14:paraId="25FABFE2" w14:textId="77777777" w:rsidTr="00224BE3">
        <w:trPr>
          <w:trHeight w:val="1034"/>
          <w:jc w:val="center"/>
        </w:trPr>
        <w:tc>
          <w:tcPr>
            <w:tcW w:w="6084" w:type="dxa"/>
            <w:gridSpan w:val="2"/>
            <w:tcBorders>
              <w:top w:val="single" w:sz="4" w:space="0" w:color="auto"/>
              <w:bottom w:val="single" w:sz="4" w:space="0" w:color="auto"/>
              <w:right w:val="single" w:sz="4" w:space="0" w:color="auto"/>
            </w:tcBorders>
          </w:tcPr>
          <w:p w14:paraId="4CD0E051" w14:textId="53687B37" w:rsidR="00811267" w:rsidRPr="002B1EEF" w:rsidRDefault="00811267" w:rsidP="00811267">
            <w:pPr>
              <w:spacing w:after="120"/>
              <w:rPr>
                <w:b/>
                <w:iCs/>
                <w:color w:val="000000"/>
                <w:sz w:val="24"/>
                <w:szCs w:val="24"/>
              </w:rPr>
            </w:pPr>
            <w:r>
              <w:rPr>
                <w:b/>
                <w:sz w:val="24"/>
                <w:szCs w:val="24"/>
              </w:rPr>
              <w:t xml:space="preserve">G2a. If YES to G2, </w:t>
            </w:r>
            <w:r w:rsidRPr="00FB339C">
              <w:rPr>
                <w:b/>
                <w:sz w:val="24"/>
                <w:szCs w:val="24"/>
              </w:rPr>
              <w:t xml:space="preserve">are </w:t>
            </w:r>
            <w:proofErr w:type="gramStart"/>
            <w:r w:rsidRPr="00FB339C">
              <w:rPr>
                <w:b/>
                <w:sz w:val="24"/>
                <w:szCs w:val="24"/>
              </w:rPr>
              <w:t>all of</w:t>
            </w:r>
            <w:proofErr w:type="gramEnd"/>
            <w:r w:rsidRPr="00FB339C">
              <w:rPr>
                <w:b/>
                <w:sz w:val="24"/>
                <w:szCs w:val="24"/>
              </w:rPr>
              <w:t xml:space="preserve"> the public safety radios, networks, </w:t>
            </w:r>
            <w:r>
              <w:rPr>
                <w:b/>
                <w:sz w:val="24"/>
                <w:szCs w:val="24"/>
              </w:rPr>
              <w:t>equipment, or related infrastructure</w:t>
            </w:r>
            <w:r w:rsidRPr="00FB339C">
              <w:rPr>
                <w:b/>
                <w:sz w:val="24"/>
                <w:szCs w:val="24"/>
              </w:rPr>
              <w:t xml:space="preserve"> on which funds were obligated or expended used to deliver 911-originated</w:t>
            </w:r>
            <w:r w:rsidRPr="003F48AC">
              <w:rPr>
                <w:b/>
                <w:sz w:val="24"/>
                <w:szCs w:val="24"/>
              </w:rPr>
              <w:t xml:space="preserve"> </w:t>
            </w:r>
            <w:r w:rsidRPr="00FB339C">
              <w:rPr>
                <w:b/>
                <w:sz w:val="24"/>
                <w:szCs w:val="24"/>
              </w:rPr>
              <w:t>information to emergency responders?</w:t>
            </w:r>
            <w:r>
              <w:rPr>
                <w:b/>
                <w:sz w:val="24"/>
                <w:szCs w:val="24"/>
              </w:rPr>
              <w:t xml:space="preserve"> </w:t>
            </w:r>
            <w:r w:rsidRPr="00714371">
              <w:rPr>
                <w:b/>
                <w:sz w:val="24"/>
                <w:szCs w:val="24"/>
              </w:rPr>
              <w:t>For the purposes of this questionnaire, 911-originated information includes all data and information delivered between the 911 request for assistance and the emergency responders.</w:t>
            </w:r>
            <w:r>
              <w:rPr>
                <w:b/>
                <w:sz w:val="24"/>
                <w:szCs w:val="24"/>
              </w:rPr>
              <w:t xml:space="preserve">  </w:t>
            </w:r>
          </w:p>
        </w:tc>
        <w:tc>
          <w:tcPr>
            <w:tcW w:w="1692" w:type="dxa"/>
            <w:tcBorders>
              <w:top w:val="single" w:sz="4" w:space="0" w:color="auto"/>
              <w:left w:val="single" w:sz="4" w:space="0" w:color="auto"/>
              <w:bottom w:val="single" w:sz="4" w:space="0" w:color="auto"/>
              <w:right w:val="single" w:sz="4" w:space="0" w:color="auto"/>
            </w:tcBorders>
            <w:vAlign w:val="center"/>
          </w:tcPr>
          <w:p w14:paraId="043A692F" w14:textId="632069B4"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ed/>
                  </w:checkBox>
                </w:ffData>
              </w:fldChar>
            </w:r>
            <w:r w:rsidRPr="004A4BD6">
              <w:rPr>
                <w:rFonts w:ascii="Times New Roman" w:hAnsi="Times New Roman" w:cs="Times New Roman"/>
                <w:b/>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4FE1D6D0" w14:textId="6B43BF67" w:rsidR="00811267" w:rsidRPr="004A4BD6" w:rsidRDefault="00811267" w:rsidP="00224BE3">
            <w:pPr>
              <w:pStyle w:val="BodyText"/>
              <w:jc w:val="center"/>
              <w:rPr>
                <w:rFonts w:ascii="Times New Roman" w:hAnsi="Times New Roman" w:cs="Times New Roman"/>
                <w:b/>
                <w:sz w:val="24"/>
                <w:szCs w:val="24"/>
              </w:rPr>
            </w:pPr>
            <w:r w:rsidRPr="004A4BD6">
              <w:rPr>
                <w:rFonts w:ascii="Times New Roman" w:hAnsi="Times New Roman" w:cs="Times New Roman"/>
                <w:b/>
                <w:sz w:val="24"/>
                <w:szCs w:val="24"/>
              </w:rPr>
              <w:fldChar w:fldCharType="begin">
                <w:ffData>
                  <w:name w:val="Check8"/>
                  <w:enabled/>
                  <w:calcOnExit w:val="0"/>
                  <w:checkBox>
                    <w:sizeAuto/>
                    <w:default w:val="0"/>
                  </w:checkBox>
                </w:ffData>
              </w:fldChar>
            </w:r>
            <w:r w:rsidRPr="004A4BD6">
              <w:rPr>
                <w:rFonts w:ascii="Times New Roman" w:hAnsi="Times New Roman" w:cs="Times New Roman"/>
                <w:b/>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4A4BD6">
              <w:rPr>
                <w:rFonts w:ascii="Times New Roman" w:hAnsi="Times New Roman" w:cs="Times New Roman"/>
                <w:b/>
                <w:sz w:val="24"/>
                <w:szCs w:val="24"/>
              </w:rPr>
              <w:fldChar w:fldCharType="end"/>
            </w:r>
          </w:p>
        </w:tc>
      </w:tr>
      <w:tr w:rsidR="002A0D73" w:rsidRPr="00291BE9" w14:paraId="20CFA1FB"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00002672" w14:textId="5F542AC3" w:rsidR="002A0D73" w:rsidRPr="00DB4667" w:rsidRDefault="00811267" w:rsidP="00224BE3">
            <w:pPr>
              <w:spacing w:before="120"/>
              <w:rPr>
                <w:bCs/>
                <w:sz w:val="24"/>
                <w:szCs w:val="24"/>
              </w:rPr>
            </w:pPr>
            <w:r>
              <w:rPr>
                <w:b/>
                <w:sz w:val="24"/>
                <w:szCs w:val="24"/>
              </w:rPr>
              <w:lastRenderedPageBreak/>
              <w:t>G</w:t>
            </w:r>
            <w:r w:rsidR="002A0D73">
              <w:rPr>
                <w:b/>
                <w:sz w:val="24"/>
                <w:szCs w:val="24"/>
              </w:rPr>
              <w:t>2a</w:t>
            </w:r>
            <w:r>
              <w:rPr>
                <w:b/>
                <w:sz w:val="24"/>
                <w:szCs w:val="24"/>
              </w:rPr>
              <w:t>(i)</w:t>
            </w:r>
            <w:r w:rsidR="002A0D73">
              <w:rPr>
                <w:b/>
                <w:sz w:val="24"/>
                <w:szCs w:val="24"/>
              </w:rPr>
              <w:t xml:space="preserve">. If </w:t>
            </w:r>
            <w:r w:rsidR="00460ED1" w:rsidRPr="00811267">
              <w:rPr>
                <w:b/>
                <w:sz w:val="24"/>
                <w:szCs w:val="24"/>
              </w:rPr>
              <w:t>NO to G2a, please explain.</w:t>
            </w:r>
            <w:r w:rsidR="00460ED1">
              <w:rPr>
                <w:bCs/>
                <w:i/>
                <w:iCs/>
                <w:sz w:val="24"/>
                <w:szCs w:val="24"/>
              </w:rPr>
              <w:t xml:space="preserve"> </w:t>
            </w:r>
          </w:p>
        </w:tc>
      </w:tr>
      <w:tr w:rsidR="002A0D73" w:rsidRPr="00291BE9" w14:paraId="0B08B78F" w14:textId="77777777" w:rsidTr="00DB4667">
        <w:trPr>
          <w:trHeight w:val="476"/>
          <w:jc w:val="center"/>
        </w:trPr>
        <w:tc>
          <w:tcPr>
            <w:tcW w:w="9468" w:type="dxa"/>
            <w:gridSpan w:val="4"/>
            <w:tcBorders>
              <w:top w:val="single" w:sz="4" w:space="0" w:color="auto"/>
              <w:bottom w:val="single" w:sz="4" w:space="0" w:color="auto"/>
              <w:right w:val="single" w:sz="4" w:space="0" w:color="auto"/>
            </w:tcBorders>
            <w:shd w:val="clear" w:color="auto" w:fill="FFFFFF" w:themeFill="background1"/>
          </w:tcPr>
          <w:p w14:paraId="4A35BFB7" w14:textId="52676CF1" w:rsidR="002A0D73" w:rsidRDefault="003C5647" w:rsidP="00224BE3">
            <w:pPr>
              <w:spacing w:before="120"/>
              <w:rPr>
                <w:b/>
                <w:sz w:val="24"/>
                <w:szCs w:val="24"/>
              </w:rPr>
            </w:pPr>
            <w:r w:rsidRPr="003C5647">
              <w:rPr>
                <w:b/>
                <w:sz w:val="24"/>
                <w:szCs w:val="24"/>
              </w:rPr>
              <w:fldChar w:fldCharType="begin">
                <w:ffData>
                  <w:name w:val="B3A_Desc"/>
                  <w:enabled/>
                  <w:calcOnExit w:val="0"/>
                  <w:textInput/>
                </w:ffData>
              </w:fldChar>
            </w:r>
            <w:r w:rsidRPr="003C5647">
              <w:rPr>
                <w:b/>
                <w:sz w:val="24"/>
                <w:szCs w:val="24"/>
              </w:rPr>
              <w:instrText xml:space="preserve"> FORMTEXT </w:instrText>
            </w:r>
            <w:r w:rsidRPr="003C5647">
              <w:rPr>
                <w:b/>
                <w:sz w:val="24"/>
                <w:szCs w:val="24"/>
              </w:rPr>
            </w:r>
            <w:r w:rsidRPr="003C5647">
              <w:rPr>
                <w:b/>
                <w:sz w:val="24"/>
                <w:szCs w:val="24"/>
              </w:rPr>
              <w:fldChar w:fldCharType="separate"/>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t> </w:t>
            </w:r>
            <w:r w:rsidRPr="003C5647">
              <w:rPr>
                <w:b/>
                <w:sz w:val="24"/>
                <w:szCs w:val="24"/>
              </w:rPr>
              <w:fldChar w:fldCharType="end"/>
            </w:r>
          </w:p>
        </w:tc>
      </w:tr>
      <w:tr w:rsidR="002B1EEF" w:rsidRPr="00291BE9" w14:paraId="30B50170" w14:textId="77777777" w:rsidTr="00224BE3">
        <w:trPr>
          <w:trHeight w:val="476"/>
          <w:jc w:val="center"/>
        </w:trPr>
        <w:tc>
          <w:tcPr>
            <w:tcW w:w="9468" w:type="dxa"/>
            <w:gridSpan w:val="4"/>
            <w:tcBorders>
              <w:top w:val="single" w:sz="4" w:space="0" w:color="auto"/>
              <w:bottom w:val="single" w:sz="4" w:space="0" w:color="auto"/>
              <w:right w:val="single" w:sz="4" w:space="0" w:color="auto"/>
            </w:tcBorders>
            <w:shd w:val="clear" w:color="auto" w:fill="D9D9D9" w:themeFill="background1" w:themeFillShade="D9"/>
          </w:tcPr>
          <w:p w14:paraId="1F7A44FB" w14:textId="3AF976C6" w:rsidR="002B1EEF" w:rsidRPr="00DB4667" w:rsidRDefault="00811267" w:rsidP="00224BE3">
            <w:pPr>
              <w:spacing w:before="120"/>
              <w:rPr>
                <w:bCs/>
                <w:i/>
                <w:sz w:val="24"/>
                <w:szCs w:val="24"/>
              </w:rPr>
            </w:pPr>
            <w:r>
              <w:rPr>
                <w:b/>
                <w:sz w:val="24"/>
                <w:szCs w:val="24"/>
              </w:rPr>
              <w:t>G</w:t>
            </w:r>
            <w:r w:rsidR="002B1EEF">
              <w:rPr>
                <w:b/>
                <w:sz w:val="24"/>
                <w:szCs w:val="24"/>
              </w:rPr>
              <w:t>2</w:t>
            </w:r>
            <w:r w:rsidR="0017042F">
              <w:rPr>
                <w:b/>
                <w:sz w:val="24"/>
                <w:szCs w:val="24"/>
              </w:rPr>
              <w:t>b</w:t>
            </w:r>
            <w:r w:rsidR="002B1EEF" w:rsidRPr="004A4BD6">
              <w:rPr>
                <w:b/>
                <w:sz w:val="24"/>
                <w:szCs w:val="24"/>
              </w:rPr>
              <w:t>.</w:t>
            </w:r>
            <w:r w:rsidR="002B1EEF" w:rsidRPr="004A4BD6">
              <w:rPr>
                <w:iCs/>
                <w:color w:val="000000"/>
                <w:sz w:val="24"/>
                <w:szCs w:val="24"/>
              </w:rPr>
              <w:t xml:space="preserve"> </w:t>
            </w:r>
            <w:r w:rsidR="002B1EEF" w:rsidRPr="004A4BD6">
              <w:rPr>
                <w:b/>
                <w:iCs/>
                <w:color w:val="000000"/>
                <w:sz w:val="24"/>
                <w:szCs w:val="24"/>
              </w:rPr>
              <w:t xml:space="preserve">If </w:t>
            </w:r>
            <w:r w:rsidR="002B1EEF">
              <w:rPr>
                <w:b/>
                <w:iCs/>
                <w:color w:val="000000"/>
                <w:sz w:val="24"/>
                <w:szCs w:val="24"/>
              </w:rPr>
              <w:t>YES</w:t>
            </w:r>
            <w:r w:rsidR="002A0D73">
              <w:rPr>
                <w:b/>
                <w:iCs/>
                <w:color w:val="000000"/>
                <w:sz w:val="24"/>
                <w:szCs w:val="24"/>
              </w:rPr>
              <w:t xml:space="preserve"> to G2</w:t>
            </w:r>
            <w:r w:rsidR="002B1EEF" w:rsidRPr="004A4BD6">
              <w:rPr>
                <w:b/>
                <w:iCs/>
                <w:color w:val="000000"/>
                <w:sz w:val="24"/>
                <w:szCs w:val="24"/>
              </w:rPr>
              <w:t xml:space="preserve">, </w:t>
            </w:r>
            <w:r w:rsidR="002B1EEF" w:rsidRPr="002B1EEF">
              <w:rPr>
                <w:b/>
                <w:iCs/>
                <w:color w:val="000000"/>
                <w:sz w:val="24"/>
                <w:szCs w:val="24"/>
              </w:rPr>
              <w:t xml:space="preserve">please itemize the amounts </w:t>
            </w:r>
            <w:r w:rsidR="00FB339C">
              <w:rPr>
                <w:b/>
                <w:iCs/>
                <w:color w:val="000000"/>
                <w:sz w:val="24"/>
                <w:szCs w:val="24"/>
              </w:rPr>
              <w:t xml:space="preserve">that were obligated or expended </w:t>
            </w:r>
            <w:r w:rsidR="002B1EEF" w:rsidRPr="002B1EEF">
              <w:rPr>
                <w:b/>
                <w:iCs/>
                <w:color w:val="000000"/>
                <w:sz w:val="24"/>
                <w:szCs w:val="24"/>
              </w:rPr>
              <w:t xml:space="preserve">and </w:t>
            </w:r>
            <w:r w:rsidR="00F45C2E">
              <w:rPr>
                <w:b/>
                <w:iCs/>
                <w:color w:val="000000"/>
                <w:sz w:val="24"/>
                <w:szCs w:val="24"/>
              </w:rPr>
              <w:t xml:space="preserve">include </w:t>
            </w:r>
            <w:r w:rsidR="002B1EEF" w:rsidRPr="002B1EEF">
              <w:rPr>
                <w:b/>
                <w:iCs/>
                <w:color w:val="000000"/>
                <w:sz w:val="24"/>
                <w:szCs w:val="24"/>
              </w:rPr>
              <w:t xml:space="preserve">descriptions of </w:t>
            </w:r>
            <w:r w:rsidR="00FB339C">
              <w:rPr>
                <w:b/>
                <w:iCs/>
                <w:color w:val="000000"/>
                <w:sz w:val="24"/>
                <w:szCs w:val="24"/>
              </w:rPr>
              <w:t>the public safety radios, networks, equipment, or related infrastructure</w:t>
            </w:r>
            <w:r w:rsidR="002B1EEF" w:rsidRPr="00B9623B">
              <w:rPr>
                <w:b/>
                <w:iCs/>
                <w:color w:val="000000"/>
                <w:sz w:val="24"/>
                <w:szCs w:val="24"/>
              </w:rPr>
              <w:t>.</w:t>
            </w:r>
            <w:r w:rsidR="003F48AC">
              <w:rPr>
                <w:b/>
                <w:iCs/>
                <w:color w:val="000000"/>
                <w:sz w:val="24"/>
                <w:szCs w:val="24"/>
              </w:rPr>
              <w:t xml:space="preserve"> </w:t>
            </w:r>
            <w:r w:rsidR="00FB339C">
              <w:rPr>
                <w:b/>
                <w:iCs/>
                <w:color w:val="000000"/>
                <w:sz w:val="24"/>
                <w:szCs w:val="24"/>
              </w:rPr>
              <w:t xml:space="preserve"> </w:t>
            </w:r>
          </w:p>
        </w:tc>
      </w:tr>
      <w:tr w:rsidR="002B1EEF" w:rsidRPr="00291BE9" w14:paraId="6AD3E22E" w14:textId="77777777" w:rsidTr="00224BE3">
        <w:trPr>
          <w:trHeight w:val="220"/>
          <w:jc w:val="center"/>
        </w:trPr>
        <w:tc>
          <w:tcPr>
            <w:tcW w:w="2484" w:type="dxa"/>
            <w:tcBorders>
              <w:top w:val="single" w:sz="4" w:space="0" w:color="auto"/>
              <w:bottom w:val="single" w:sz="4" w:space="0" w:color="auto"/>
              <w:right w:val="single" w:sz="4" w:space="0" w:color="auto"/>
            </w:tcBorders>
            <w:shd w:val="clear" w:color="auto" w:fill="F2F2F2" w:themeFill="background1" w:themeFillShade="F2"/>
            <w:vAlign w:val="center"/>
          </w:tcPr>
          <w:p w14:paraId="2B04FEA1" w14:textId="77777777" w:rsidR="002B1EEF" w:rsidRPr="004A4BD6" w:rsidRDefault="002B1EEF" w:rsidP="00224BE3">
            <w:pPr>
              <w:pStyle w:val="BodyText"/>
              <w:spacing w:before="0" w:after="120"/>
              <w:jc w:val="center"/>
              <w:rPr>
                <w:rFonts w:ascii="Times New Roman" w:hAnsi="Times New Roman" w:cs="Times New Roman"/>
                <w:b/>
                <w:sz w:val="24"/>
                <w:szCs w:val="24"/>
              </w:rPr>
            </w:pPr>
            <w:r w:rsidRPr="004A4BD6">
              <w:rPr>
                <w:rFonts w:ascii="Times New Roman" w:hAnsi="Times New Roman" w:cs="Times New Roman"/>
                <w:b/>
                <w:sz w:val="24"/>
                <w:szCs w:val="24"/>
              </w:rPr>
              <w:t>Amount of Funds ($)</w:t>
            </w:r>
          </w:p>
        </w:tc>
        <w:tc>
          <w:tcPr>
            <w:tcW w:w="6984" w:type="dxa"/>
            <w:gridSpan w:val="3"/>
            <w:tcBorders>
              <w:top w:val="single" w:sz="4" w:space="0" w:color="auto"/>
              <w:bottom w:val="single" w:sz="4" w:space="0" w:color="auto"/>
              <w:right w:val="single" w:sz="4" w:space="0" w:color="auto"/>
            </w:tcBorders>
            <w:shd w:val="clear" w:color="auto" w:fill="F2F2F2" w:themeFill="background1" w:themeFillShade="F2"/>
            <w:vAlign w:val="center"/>
          </w:tcPr>
          <w:p w14:paraId="79A93143" w14:textId="08A8179C" w:rsidR="002B1EEF" w:rsidRPr="004A4BD6" w:rsidRDefault="002B1EEF" w:rsidP="00224BE3">
            <w:pPr>
              <w:pStyle w:val="BodyText"/>
              <w:spacing w:before="0" w:after="120"/>
              <w:rPr>
                <w:rFonts w:ascii="Times New Roman" w:hAnsi="Times New Roman" w:cs="Times New Roman"/>
                <w:b/>
                <w:sz w:val="24"/>
                <w:szCs w:val="24"/>
              </w:rPr>
            </w:pPr>
            <w:r>
              <w:rPr>
                <w:rFonts w:ascii="Times New Roman" w:hAnsi="Times New Roman" w:cs="Times New Roman"/>
                <w:b/>
                <w:sz w:val="24"/>
                <w:szCs w:val="24"/>
              </w:rPr>
              <w:t>Description of such obligations or expenditures</w:t>
            </w:r>
            <w:r w:rsidRPr="004A4BD6">
              <w:rPr>
                <w:rFonts w:ascii="Times New Roman" w:hAnsi="Times New Roman" w:cs="Times New Roman"/>
                <w:b/>
                <w:sz w:val="24"/>
                <w:szCs w:val="24"/>
              </w:rPr>
              <w:t>.  (</w:t>
            </w:r>
            <w:r w:rsidR="00AB5503">
              <w:rPr>
                <w:rFonts w:ascii="Times New Roman" w:hAnsi="Times New Roman" w:cs="Times New Roman"/>
                <w:b/>
                <w:i/>
                <w:iCs/>
                <w:sz w:val="24"/>
                <w:szCs w:val="24"/>
              </w:rPr>
              <w:t>If you need more rows for your response, please enter the information in Addendum Section G2.</w:t>
            </w:r>
            <w:r w:rsidRPr="004A4BD6">
              <w:rPr>
                <w:rFonts w:ascii="Times New Roman" w:hAnsi="Times New Roman" w:cs="Times New Roman"/>
                <w:b/>
                <w:sz w:val="24"/>
                <w:szCs w:val="24"/>
              </w:rPr>
              <w:t>)</w:t>
            </w:r>
          </w:p>
        </w:tc>
      </w:tr>
      <w:tr w:rsidR="002B1EEF" w:rsidRPr="00291BE9" w14:paraId="5AE3CFDE" w14:textId="77777777" w:rsidTr="00224BE3">
        <w:trPr>
          <w:trHeight w:val="219"/>
          <w:jc w:val="center"/>
        </w:trPr>
        <w:tc>
          <w:tcPr>
            <w:tcW w:w="2484" w:type="dxa"/>
            <w:tcBorders>
              <w:top w:val="single" w:sz="4" w:space="0" w:color="auto"/>
              <w:bottom w:val="single" w:sz="4" w:space="0" w:color="auto"/>
              <w:right w:val="single" w:sz="4" w:space="0" w:color="auto"/>
            </w:tcBorders>
          </w:tcPr>
          <w:p w14:paraId="5D98EEE1" w14:textId="2FFD43E9"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62551" w:rsidRPr="00462551">
              <w:t>Unknown</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F11046E" w14:textId="09B0B1FD"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62551" w:rsidRPr="00462551">
              <w:t>Expenditures for radio equipment and networks are made at the local level by ECDs</w:t>
            </w:r>
            <w:r w:rsidR="00462551">
              <w:t>, generally included as assets on the balance sheet and data is not collected or tracked by TECB in reviewing change in net position.</w:t>
            </w:r>
            <w:r w:rsidRPr="00F2467D">
              <w:rPr>
                <w:sz w:val="24"/>
                <w:szCs w:val="24"/>
                <w:highlight w:val="lightGray"/>
              </w:rPr>
              <w:fldChar w:fldCharType="end"/>
            </w:r>
          </w:p>
        </w:tc>
      </w:tr>
      <w:tr w:rsidR="002B1EEF" w:rsidRPr="00291BE9" w14:paraId="0D64B52E" w14:textId="77777777" w:rsidTr="00224BE3">
        <w:trPr>
          <w:trHeight w:val="219"/>
          <w:jc w:val="center"/>
        </w:trPr>
        <w:tc>
          <w:tcPr>
            <w:tcW w:w="2484" w:type="dxa"/>
            <w:tcBorders>
              <w:top w:val="single" w:sz="4" w:space="0" w:color="auto"/>
              <w:bottom w:val="single" w:sz="4" w:space="0" w:color="auto"/>
              <w:right w:val="single" w:sz="4" w:space="0" w:color="auto"/>
            </w:tcBorders>
          </w:tcPr>
          <w:p w14:paraId="70AA64AB"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53E4D8F9"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4BB2BA42" w14:textId="77777777" w:rsidTr="00224BE3">
        <w:trPr>
          <w:trHeight w:val="219"/>
          <w:jc w:val="center"/>
        </w:trPr>
        <w:tc>
          <w:tcPr>
            <w:tcW w:w="2484" w:type="dxa"/>
            <w:tcBorders>
              <w:top w:val="single" w:sz="4" w:space="0" w:color="auto"/>
              <w:bottom w:val="single" w:sz="4" w:space="0" w:color="auto"/>
              <w:right w:val="single" w:sz="4" w:space="0" w:color="auto"/>
            </w:tcBorders>
          </w:tcPr>
          <w:p w14:paraId="6B876EB0"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45AE52FE"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4BBA18CB" w14:textId="77777777" w:rsidTr="00224BE3">
        <w:trPr>
          <w:trHeight w:val="219"/>
          <w:jc w:val="center"/>
        </w:trPr>
        <w:tc>
          <w:tcPr>
            <w:tcW w:w="2484" w:type="dxa"/>
            <w:tcBorders>
              <w:top w:val="single" w:sz="4" w:space="0" w:color="auto"/>
              <w:bottom w:val="single" w:sz="4" w:space="0" w:color="auto"/>
              <w:right w:val="single" w:sz="4" w:space="0" w:color="auto"/>
            </w:tcBorders>
          </w:tcPr>
          <w:p w14:paraId="22A0439B"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bottom w:val="single" w:sz="4" w:space="0" w:color="auto"/>
              <w:right w:val="single" w:sz="4" w:space="0" w:color="auto"/>
            </w:tcBorders>
          </w:tcPr>
          <w:p w14:paraId="794E4BAD"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2B1EEF" w:rsidRPr="00291BE9" w14:paraId="3AE18F86" w14:textId="77777777" w:rsidTr="00224BE3">
        <w:trPr>
          <w:trHeight w:val="219"/>
          <w:jc w:val="center"/>
        </w:trPr>
        <w:tc>
          <w:tcPr>
            <w:tcW w:w="2484" w:type="dxa"/>
            <w:tcBorders>
              <w:top w:val="single" w:sz="4" w:space="0" w:color="auto"/>
              <w:right w:val="single" w:sz="4" w:space="0" w:color="auto"/>
            </w:tcBorders>
          </w:tcPr>
          <w:p w14:paraId="3D5601C8"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6984" w:type="dxa"/>
            <w:gridSpan w:val="3"/>
            <w:tcBorders>
              <w:top w:val="single" w:sz="4" w:space="0" w:color="auto"/>
              <w:right w:val="single" w:sz="4" w:space="0" w:color="auto"/>
            </w:tcBorders>
          </w:tcPr>
          <w:p w14:paraId="278F2DEC" w14:textId="77777777" w:rsidR="002B1EEF" w:rsidRPr="004A4BD6" w:rsidRDefault="002B1EEF" w:rsidP="00224BE3">
            <w:pPr>
              <w:spacing w:before="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BB02431" w14:textId="44B95BF5" w:rsidR="002B1EEF" w:rsidRDefault="002B1EEF"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13D55" w:rsidRPr="00291BE9" w14:paraId="5D66457F" w14:textId="77777777" w:rsidTr="00CC5D16">
        <w:trPr>
          <w:jc w:val="center"/>
        </w:trPr>
        <w:tc>
          <w:tcPr>
            <w:tcW w:w="9535" w:type="dxa"/>
            <w:shd w:val="clear" w:color="auto" w:fill="D9D9D9" w:themeFill="background1" w:themeFillShade="D9"/>
            <w:vAlign w:val="center"/>
          </w:tcPr>
          <w:p w14:paraId="63EB8550" w14:textId="4D55220A" w:rsidR="00013D55" w:rsidRPr="004A4BD6" w:rsidRDefault="00013D55" w:rsidP="00CC5D16">
            <w:pPr>
              <w:spacing w:after="120"/>
              <w:rPr>
                <w:b/>
                <w:iCs/>
                <w:color w:val="000000"/>
                <w:sz w:val="24"/>
                <w:szCs w:val="24"/>
              </w:rPr>
            </w:pPr>
            <w:r w:rsidRPr="004A4BD6">
              <w:rPr>
                <w:b/>
                <w:iCs/>
                <w:color w:val="000000"/>
                <w:sz w:val="24"/>
                <w:szCs w:val="24"/>
              </w:rPr>
              <w:t>Addendum Section G</w:t>
            </w:r>
            <w:r>
              <w:rPr>
                <w:b/>
                <w:iCs/>
                <w:color w:val="000000"/>
                <w:sz w:val="24"/>
                <w:szCs w:val="24"/>
              </w:rPr>
              <w:t>2</w:t>
            </w:r>
          </w:p>
        </w:tc>
      </w:tr>
      <w:tr w:rsidR="00013D55" w:rsidRPr="00291BE9" w14:paraId="057DCF10" w14:textId="77777777" w:rsidTr="00CC5D16">
        <w:trPr>
          <w:jc w:val="center"/>
        </w:trPr>
        <w:tc>
          <w:tcPr>
            <w:tcW w:w="9535" w:type="dxa"/>
          </w:tcPr>
          <w:p w14:paraId="37850782" w14:textId="5EBF6919" w:rsidR="00013D55" w:rsidRPr="004A4BD6" w:rsidRDefault="00013D55"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62551" w:rsidRPr="00462551">
              <w:t xml:space="preserve">Tenn. Code Ann. § 7-86-102(d) requires that each ECD use funds received from all sources “exclusively” in the operation of the emergency communications district.” Consistent with that mandate, the TECB has 911 Revenue Standards established pursuant to Tenn. Code Ann. § 7-86-306(a)(11), which provide guidance to the ECDs on the Required, Permissible and Prohibited Uses of 911 revenue.  In accordance with the 911 Revenue Standards, the expenditures for radio equipment and networks for use in the exclusive operation of a local 911 district is permissible. </w:t>
            </w:r>
            <w:r w:rsidRPr="00F2467D">
              <w:rPr>
                <w:sz w:val="24"/>
                <w:szCs w:val="24"/>
                <w:highlight w:val="lightGray"/>
              </w:rPr>
              <w:fldChar w:fldCharType="end"/>
            </w:r>
          </w:p>
        </w:tc>
      </w:tr>
    </w:tbl>
    <w:p w14:paraId="16099116" w14:textId="77777777" w:rsidR="0017042F" w:rsidRDefault="0017042F" w:rsidP="00D7673F">
      <w:pPr>
        <w:spacing w:after="120"/>
        <w:rPr>
          <w:iCs/>
          <w:color w:val="000000"/>
          <w:sz w:val="24"/>
          <w:szCs w:val="24"/>
        </w:rPr>
      </w:pPr>
    </w:p>
    <w:p w14:paraId="2968B521" w14:textId="54F2C78D" w:rsidR="00DE14D6" w:rsidRPr="004A4BD6" w:rsidRDefault="0069469C" w:rsidP="00F360F5">
      <w:pPr>
        <w:spacing w:after="200"/>
        <w:rPr>
          <w:sz w:val="24"/>
          <w:szCs w:val="24"/>
        </w:rPr>
      </w:pPr>
      <w:r>
        <w:rPr>
          <w:b/>
          <w:bCs/>
          <w:iCs/>
          <w:color w:val="000000"/>
          <w:sz w:val="24"/>
          <w:szCs w:val="24"/>
          <w:u w:val="single"/>
        </w:rPr>
        <w:t xml:space="preserve">Safe Harbor for </w:t>
      </w:r>
      <w:r w:rsidR="00DE14D6" w:rsidRPr="004A4BD6">
        <w:rPr>
          <w:b/>
          <w:bCs/>
          <w:iCs/>
          <w:color w:val="000000"/>
          <w:sz w:val="24"/>
          <w:szCs w:val="24"/>
          <w:u w:val="single"/>
        </w:rPr>
        <w:t>Multi-Purpose Fee</w:t>
      </w:r>
      <w:r>
        <w:rPr>
          <w:b/>
          <w:bCs/>
          <w:iCs/>
          <w:color w:val="000000"/>
          <w:sz w:val="24"/>
          <w:szCs w:val="24"/>
          <w:u w:val="single"/>
        </w:rPr>
        <w:t>s</w:t>
      </w:r>
      <w:r w:rsidR="00DE14D6" w:rsidRPr="004A4BD6">
        <w:rPr>
          <w:iCs/>
          <w:color w:val="000000"/>
          <w:sz w:val="24"/>
          <w:szCs w:val="24"/>
        </w:rPr>
        <w:t xml:space="preserve">.  </w:t>
      </w:r>
      <w:r w:rsidR="00722DA0">
        <w:rPr>
          <w:sz w:val="24"/>
          <w:szCs w:val="24"/>
        </w:rPr>
        <w:t xml:space="preserve">Section 9.23(d) of the rules provides </w:t>
      </w:r>
      <w:r w:rsidR="00DE14D6" w:rsidRPr="004A4BD6">
        <w:rPr>
          <w:sz w:val="24"/>
          <w:szCs w:val="24"/>
        </w:rPr>
        <w:t xml:space="preserve">an elective safe harbor for states and taxing jurisdictions that designate multi-purpose fees or charges for “public safety,” “emergency services,” or other similar purposes where a portion of those fees or charges supports 911 services.  </w:t>
      </w:r>
      <w:r w:rsidR="00722DA0">
        <w:rPr>
          <w:i/>
          <w:iCs/>
          <w:sz w:val="24"/>
          <w:szCs w:val="24"/>
        </w:rPr>
        <w:t>See</w:t>
      </w:r>
      <w:r w:rsidR="00722DA0">
        <w:rPr>
          <w:sz w:val="24"/>
          <w:szCs w:val="24"/>
        </w:rPr>
        <w:t xml:space="preserve"> 47 CFR </w:t>
      </w:r>
      <w:r w:rsidR="00722DA0" w:rsidRPr="00723286">
        <w:rPr>
          <w:iCs/>
          <w:color w:val="000000"/>
          <w:sz w:val="24"/>
          <w:szCs w:val="24"/>
        </w:rPr>
        <w:t>§</w:t>
      </w:r>
      <w:r w:rsidR="00722DA0">
        <w:rPr>
          <w:iCs/>
          <w:color w:val="000000"/>
          <w:sz w:val="24"/>
          <w:szCs w:val="24"/>
        </w:rPr>
        <w:t xml:space="preserve"> 9.23(d).  </w:t>
      </w:r>
      <w:r w:rsidR="00DE14D6" w:rsidRPr="004A4BD6">
        <w:rPr>
          <w:sz w:val="24"/>
          <w:szCs w:val="24"/>
        </w:rPr>
        <w:t>The rule provide</w:t>
      </w:r>
      <w:r w:rsidR="00722DA0">
        <w:rPr>
          <w:sz w:val="24"/>
          <w:szCs w:val="24"/>
        </w:rPr>
        <w:t>s</w:t>
      </w:r>
      <w:r w:rsidR="00DE14D6" w:rsidRPr="004A4BD6">
        <w:rPr>
          <w:sz w:val="24"/>
          <w:szCs w:val="24"/>
        </w:rPr>
        <w:t xml:space="preserve"> </w:t>
      </w:r>
      <w:r>
        <w:rPr>
          <w:sz w:val="24"/>
          <w:szCs w:val="24"/>
        </w:rPr>
        <w:t xml:space="preserve">that </w:t>
      </w:r>
      <w:r w:rsidR="00DE14D6" w:rsidRPr="004A4BD6">
        <w:rPr>
          <w:sz w:val="24"/>
          <w:szCs w:val="24"/>
        </w:rPr>
        <w:t>the obligation or expenditure of such a fee or charge will not constitute diversion if the state or taxing jurisdiction</w:t>
      </w:r>
      <w:r>
        <w:rPr>
          <w:sz w:val="24"/>
          <w:szCs w:val="24"/>
        </w:rPr>
        <w:t xml:space="preserve"> (i)</w:t>
      </w:r>
      <w:r w:rsidR="00DE14D6">
        <w:rPr>
          <w:sz w:val="24"/>
          <w:szCs w:val="24"/>
        </w:rPr>
        <w:t xml:space="preserve"> s</w:t>
      </w:r>
      <w:r w:rsidR="00DE14D6" w:rsidRPr="004A4BD6">
        <w:rPr>
          <w:sz w:val="24"/>
          <w:szCs w:val="24"/>
        </w:rPr>
        <w:t>pecifies the amount or percentage of such fees or charges that is dedicated to 911 services</w:t>
      </w:r>
      <w:r>
        <w:rPr>
          <w:sz w:val="24"/>
          <w:szCs w:val="24"/>
        </w:rPr>
        <w:t>; (ii)</w:t>
      </w:r>
      <w:r w:rsidR="00DE14D6">
        <w:rPr>
          <w:sz w:val="24"/>
          <w:szCs w:val="24"/>
        </w:rPr>
        <w:t xml:space="preserve"> e</w:t>
      </w:r>
      <w:r w:rsidR="00DE14D6" w:rsidRPr="004A4BD6">
        <w:rPr>
          <w:sz w:val="24"/>
          <w:szCs w:val="24"/>
        </w:rPr>
        <w:t>nsures that the 911 portion of such fees or charges is segregated and not commingled with any other funds</w:t>
      </w:r>
      <w:r>
        <w:rPr>
          <w:sz w:val="24"/>
          <w:szCs w:val="24"/>
        </w:rPr>
        <w:t>;</w:t>
      </w:r>
      <w:r w:rsidR="00DE14D6" w:rsidRPr="004A4BD6">
        <w:rPr>
          <w:sz w:val="24"/>
          <w:szCs w:val="24"/>
        </w:rPr>
        <w:t xml:space="preserve"> and </w:t>
      </w:r>
      <w:r>
        <w:rPr>
          <w:sz w:val="24"/>
          <w:szCs w:val="24"/>
        </w:rPr>
        <w:t xml:space="preserve">(iii) </w:t>
      </w:r>
      <w:r w:rsidR="00DE14D6">
        <w:rPr>
          <w:sz w:val="24"/>
          <w:szCs w:val="24"/>
        </w:rPr>
        <w:t>o</w:t>
      </w:r>
      <w:r w:rsidR="00DE14D6" w:rsidRPr="004A4BD6">
        <w:rPr>
          <w:sz w:val="24"/>
          <w:szCs w:val="24"/>
        </w:rPr>
        <w:t xml:space="preserve">bligates or expends the 911 portion of such fees or charges for acceptable purposes and functions as defined under the Commission’s rules. </w:t>
      </w:r>
    </w:p>
    <w:p w14:paraId="30F98B2E" w14:textId="7667C07D" w:rsidR="00DE14D6" w:rsidRPr="00394534" w:rsidRDefault="00394534" w:rsidP="00394534">
      <w:pPr>
        <w:spacing w:after="120"/>
        <w:rPr>
          <w:b/>
          <w:iCs/>
          <w:color w:val="000000"/>
          <w:sz w:val="24"/>
          <w:szCs w:val="24"/>
        </w:rPr>
      </w:pPr>
      <w:r>
        <w:rPr>
          <w:b/>
          <w:bCs/>
          <w:sz w:val="24"/>
          <w:szCs w:val="24"/>
        </w:rPr>
        <w:lastRenderedPageBreak/>
        <w:t xml:space="preserve">G3. </w:t>
      </w:r>
      <w:r w:rsidR="00DE14D6" w:rsidRPr="00394534">
        <w:rPr>
          <w:b/>
          <w:bCs/>
          <w:sz w:val="24"/>
          <w:szCs w:val="24"/>
        </w:rPr>
        <w:t xml:space="preserve">Does your state or taxing jurisdiction collect </w:t>
      </w:r>
      <w:r w:rsidR="00ED2FE7">
        <w:rPr>
          <w:b/>
          <w:bCs/>
          <w:sz w:val="24"/>
          <w:szCs w:val="24"/>
        </w:rPr>
        <w:t xml:space="preserve">multi-purpose </w:t>
      </w:r>
      <w:r w:rsidR="00DE14D6" w:rsidRPr="00394534">
        <w:rPr>
          <w:b/>
          <w:bCs/>
          <w:sz w:val="24"/>
          <w:szCs w:val="24"/>
        </w:rPr>
        <w:t>fees or charges designated for “public safety,” “emergency services,” or other similar purposes where a portion of those fees or charges supports 911 services?</w:t>
      </w:r>
      <w:r w:rsidR="00803A04" w:rsidRPr="00B76A51">
        <w:rPr>
          <w:rStyle w:val="FootnoteReference"/>
          <w:sz w:val="24"/>
          <w:szCs w:val="24"/>
        </w:rPr>
        <w:footnoteReference w:id="6"/>
      </w:r>
      <w:r w:rsidR="00DE14D6" w:rsidRPr="00394534">
        <w:rPr>
          <w:sz w:val="24"/>
          <w:szCs w:val="24"/>
        </w:rPr>
        <w:t xml:space="preserve">  </w:t>
      </w:r>
      <w:r w:rsidR="00DE14D6" w:rsidRPr="00394534">
        <w:rPr>
          <w:i/>
          <w:sz w:val="24"/>
          <w:szCs w:val="24"/>
        </w:rPr>
        <w:t>Check one.</w:t>
      </w:r>
    </w:p>
    <w:p w14:paraId="4B3BA83B" w14:textId="77777777" w:rsidR="00A94785" w:rsidRPr="00B9623B"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Yes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11"/>
            <w:enabled/>
            <w:calcOnExit w:val="0"/>
            <w:checkBox>
              <w:sizeAuto/>
              <w:default w:val="0"/>
            </w:checkBox>
          </w:ffData>
        </w:fldChar>
      </w:r>
      <w:r w:rsidRPr="00B9623B">
        <w:rPr>
          <w:rFonts w:ascii="Times New Roman" w:hAnsi="Times New Roman" w:cs="Times New Roman"/>
          <w:b w:val="0"/>
          <w:noProof w:val="0"/>
          <w:sz w:val="24"/>
          <w:szCs w:val="24"/>
        </w:rPr>
        <w:instrText xml:space="preserve"> FORMCHECKBOX </w:instrText>
      </w:r>
      <w:r w:rsidR="00F05544">
        <w:rPr>
          <w:rFonts w:ascii="Times New Roman" w:hAnsi="Times New Roman" w:cs="Times New Roman"/>
          <w:b w:val="0"/>
          <w:noProof w:val="0"/>
          <w:sz w:val="24"/>
          <w:szCs w:val="24"/>
        </w:rPr>
      </w:r>
      <w:r w:rsidR="00F05544">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4AB1B5AD" w14:textId="0F042874" w:rsidR="00A94785" w:rsidRPr="00CA3C75" w:rsidRDefault="00A94785" w:rsidP="00A94785">
      <w:pPr>
        <w:pStyle w:val="Memorandum"/>
        <w:numPr>
          <w:ilvl w:val="0"/>
          <w:numId w:val="40"/>
        </w:numPr>
        <w:tabs>
          <w:tab w:val="clear" w:pos="1440"/>
        </w:tabs>
        <w:spacing w:before="100"/>
        <w:jc w:val="center"/>
        <w:rPr>
          <w:rFonts w:ascii="Times New Roman" w:hAnsi="Times New Roman" w:cs="Times New Roman"/>
          <w:b w:val="0"/>
          <w:i/>
          <w:noProof w:val="0"/>
          <w:sz w:val="24"/>
          <w:szCs w:val="24"/>
        </w:rPr>
      </w:pPr>
      <w:r w:rsidRPr="00B9623B">
        <w:rPr>
          <w:rFonts w:ascii="Times New Roman" w:hAnsi="Times New Roman" w:cs="Times New Roman"/>
          <w:b w:val="0"/>
          <w:noProof w:val="0"/>
          <w:sz w:val="24"/>
          <w:szCs w:val="24"/>
        </w:rPr>
        <w:t>No ……………</w:t>
      </w:r>
      <w:proofErr w:type="gramStart"/>
      <w:r w:rsidRPr="00B9623B">
        <w:rPr>
          <w:rFonts w:ascii="Times New Roman" w:hAnsi="Times New Roman" w:cs="Times New Roman"/>
          <w:b w:val="0"/>
          <w:noProof w:val="0"/>
          <w:sz w:val="24"/>
          <w:szCs w:val="24"/>
        </w:rPr>
        <w:t>…..</w:t>
      </w:r>
      <w:proofErr w:type="gramEnd"/>
      <w:r w:rsidRPr="00B9623B">
        <w:rPr>
          <w:rFonts w:ascii="Times New Roman" w:hAnsi="Times New Roman" w:cs="Times New Roman"/>
          <w:b w:val="0"/>
          <w:noProof w:val="0"/>
          <w:sz w:val="24"/>
          <w:szCs w:val="24"/>
        </w:rPr>
        <w:t>…..</w:t>
      </w:r>
      <w:r w:rsidRPr="00B9623B">
        <w:rPr>
          <w:rFonts w:ascii="Times New Roman" w:hAnsi="Times New Roman" w:cs="Times New Roman"/>
          <w:b w:val="0"/>
          <w:noProof w:val="0"/>
          <w:sz w:val="24"/>
          <w:szCs w:val="24"/>
        </w:rPr>
        <w:tab/>
      </w:r>
      <w:r w:rsidRPr="00B9623B">
        <w:rPr>
          <w:rFonts w:ascii="Times New Roman" w:hAnsi="Times New Roman" w:cs="Times New Roman"/>
          <w:b w:val="0"/>
          <w:noProof w:val="0"/>
          <w:sz w:val="24"/>
          <w:szCs w:val="24"/>
        </w:rPr>
        <w:fldChar w:fldCharType="begin">
          <w:ffData>
            <w:name w:val="Check9"/>
            <w:enabled/>
            <w:calcOnExit w:val="0"/>
            <w:checkBox>
              <w:sizeAuto/>
              <w:default w:val="0"/>
              <w:checked/>
            </w:checkBox>
          </w:ffData>
        </w:fldChar>
      </w:r>
      <w:r w:rsidRPr="00B9623B">
        <w:rPr>
          <w:rFonts w:ascii="Times New Roman" w:hAnsi="Times New Roman" w:cs="Times New Roman"/>
          <w:b w:val="0"/>
          <w:noProof w:val="0"/>
          <w:sz w:val="24"/>
          <w:szCs w:val="24"/>
        </w:rPr>
        <w:instrText xml:space="preserve"> FORMCHECKBOX </w:instrText>
      </w:r>
      <w:r w:rsidR="00F05544">
        <w:rPr>
          <w:rFonts w:ascii="Times New Roman" w:hAnsi="Times New Roman" w:cs="Times New Roman"/>
          <w:b w:val="0"/>
          <w:noProof w:val="0"/>
          <w:sz w:val="24"/>
          <w:szCs w:val="24"/>
        </w:rPr>
      </w:r>
      <w:r w:rsidR="00F05544">
        <w:rPr>
          <w:rFonts w:ascii="Times New Roman" w:hAnsi="Times New Roman" w:cs="Times New Roman"/>
          <w:b w:val="0"/>
          <w:noProof w:val="0"/>
          <w:sz w:val="24"/>
          <w:szCs w:val="24"/>
        </w:rPr>
        <w:fldChar w:fldCharType="separate"/>
      </w:r>
      <w:r w:rsidRPr="00B9623B">
        <w:rPr>
          <w:rFonts w:ascii="Times New Roman" w:hAnsi="Times New Roman" w:cs="Times New Roman"/>
          <w:b w:val="0"/>
          <w:noProof w:val="0"/>
          <w:sz w:val="24"/>
          <w:szCs w:val="24"/>
        </w:rPr>
        <w:fldChar w:fldCharType="end"/>
      </w:r>
    </w:p>
    <w:p w14:paraId="39291D26" w14:textId="77777777" w:rsidR="00053A87" w:rsidRPr="00053A87" w:rsidRDefault="00053A87" w:rsidP="00053A87">
      <w:pPr>
        <w:pStyle w:val="Memorandum"/>
        <w:tabs>
          <w:tab w:val="clear" w:pos="1440"/>
        </w:tabs>
        <w:spacing w:before="100"/>
        <w:ind w:left="360"/>
        <w:rPr>
          <w:rFonts w:ascii="Times New Roman" w:hAnsi="Times New Roman" w:cs="Times New Roman"/>
          <w:b w:val="0"/>
          <w:iCs/>
          <w:noProof w:val="0"/>
          <w:sz w:val="24"/>
          <w:szCs w:val="24"/>
        </w:rPr>
      </w:pPr>
    </w:p>
    <w:p w14:paraId="22865984" w14:textId="4AAA9225" w:rsidR="00DE14D6" w:rsidRDefault="006F485E" w:rsidP="00FD2A4F">
      <w:pPr>
        <w:spacing w:after="120"/>
        <w:ind w:left="720" w:hanging="360"/>
        <w:rPr>
          <w:i/>
          <w:color w:val="000000"/>
          <w:sz w:val="24"/>
          <w:szCs w:val="24"/>
        </w:rPr>
      </w:pPr>
      <w:r>
        <w:rPr>
          <w:b/>
          <w:sz w:val="24"/>
          <w:szCs w:val="24"/>
        </w:rPr>
        <w:t>If YES to G</w:t>
      </w:r>
      <w:r w:rsidR="00573C2F">
        <w:rPr>
          <w:b/>
          <w:sz w:val="24"/>
          <w:szCs w:val="24"/>
        </w:rPr>
        <w:t>3</w:t>
      </w:r>
      <w:r>
        <w:rPr>
          <w:b/>
          <w:sz w:val="24"/>
          <w:szCs w:val="24"/>
        </w:rPr>
        <w:t xml:space="preserve">, please answer </w:t>
      </w:r>
      <w:r w:rsidRPr="00744923">
        <w:rPr>
          <w:b/>
          <w:bCs/>
          <w:iCs/>
          <w:color w:val="000000"/>
          <w:sz w:val="24"/>
          <w:szCs w:val="24"/>
        </w:rPr>
        <w:t>Questions G</w:t>
      </w:r>
      <w:r w:rsidR="00201E07">
        <w:rPr>
          <w:b/>
          <w:bCs/>
          <w:iCs/>
          <w:color w:val="000000"/>
          <w:sz w:val="24"/>
          <w:szCs w:val="24"/>
        </w:rPr>
        <w:t>3</w:t>
      </w:r>
      <w:r>
        <w:rPr>
          <w:b/>
          <w:bCs/>
          <w:iCs/>
          <w:color w:val="000000"/>
          <w:sz w:val="24"/>
          <w:szCs w:val="24"/>
        </w:rPr>
        <w:t>a – G</w:t>
      </w:r>
      <w:r w:rsidR="00201E07">
        <w:rPr>
          <w:b/>
          <w:bCs/>
          <w:iCs/>
          <w:color w:val="000000"/>
          <w:sz w:val="24"/>
          <w:szCs w:val="24"/>
        </w:rPr>
        <w:t>3</w:t>
      </w:r>
      <w:r w:rsidR="00C175ED">
        <w:rPr>
          <w:b/>
          <w:bCs/>
          <w:iCs/>
          <w:color w:val="000000"/>
          <w:sz w:val="24"/>
          <w:szCs w:val="24"/>
        </w:rPr>
        <w:t>c</w:t>
      </w:r>
      <w:r>
        <w:rPr>
          <w:b/>
          <w:bCs/>
          <w:iCs/>
          <w:color w:val="000000"/>
          <w:sz w:val="24"/>
          <w:szCs w:val="24"/>
        </w:rPr>
        <w:t xml:space="preserve"> below.</w:t>
      </w:r>
      <w:r w:rsidR="00562CD9">
        <w:rPr>
          <w:b/>
          <w:bCs/>
          <w:iCs/>
          <w:color w:val="000000"/>
          <w:sz w:val="24"/>
          <w:szCs w:val="24"/>
        </w:rPr>
        <w:t xml:space="preserve">  If NO to G3 above, leave </w:t>
      </w:r>
      <w:r w:rsidR="00803A04">
        <w:rPr>
          <w:b/>
          <w:bCs/>
          <w:iCs/>
          <w:color w:val="000000"/>
          <w:sz w:val="24"/>
          <w:szCs w:val="24"/>
        </w:rPr>
        <w:t xml:space="preserve">Questions </w:t>
      </w:r>
      <w:r w:rsidR="00562CD9">
        <w:rPr>
          <w:b/>
          <w:bCs/>
          <w:iCs/>
          <w:color w:val="000000"/>
          <w:sz w:val="24"/>
          <w:szCs w:val="24"/>
        </w:rPr>
        <w:t>G3a</w:t>
      </w:r>
      <w:r w:rsidR="00803A04">
        <w:rPr>
          <w:b/>
          <w:bCs/>
          <w:iCs/>
          <w:color w:val="000000"/>
          <w:sz w:val="24"/>
          <w:szCs w:val="24"/>
        </w:rPr>
        <w:t xml:space="preserve"> – </w:t>
      </w:r>
      <w:r w:rsidR="00562CD9">
        <w:rPr>
          <w:b/>
          <w:bCs/>
          <w:iCs/>
          <w:color w:val="000000"/>
          <w:sz w:val="24"/>
          <w:szCs w:val="24"/>
        </w:rPr>
        <w:t xml:space="preserve">G3c </w:t>
      </w:r>
      <w:r w:rsidR="00803A04">
        <w:rPr>
          <w:b/>
          <w:bCs/>
          <w:iCs/>
          <w:color w:val="000000"/>
          <w:sz w:val="24"/>
          <w:szCs w:val="24"/>
        </w:rPr>
        <w:t xml:space="preserve">below </w:t>
      </w:r>
      <w:r w:rsidR="00562CD9">
        <w:rPr>
          <w:b/>
          <w:bCs/>
          <w:iCs/>
          <w:color w:val="000000"/>
          <w:sz w:val="24"/>
          <w:szCs w:val="24"/>
        </w:rPr>
        <w:t>blank.</w:t>
      </w:r>
      <w:r w:rsidR="00562CD9" w:rsidRPr="006F485E" w:rsidDel="00562CD9">
        <w:rPr>
          <w:iCs/>
          <w:color w:val="000000"/>
          <w:sz w:val="24"/>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385"/>
        <w:gridCol w:w="1530"/>
        <w:gridCol w:w="1553"/>
      </w:tblGrid>
      <w:tr w:rsidR="00C175ED" w:rsidRPr="00DE14D6" w14:paraId="66893B9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74B6A618" w14:textId="77777777" w:rsidR="00C175ED" w:rsidRPr="00DE14D6" w:rsidRDefault="00C175ED"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1E0ECBCD" w14:textId="77777777" w:rsidR="00C175ED" w:rsidRPr="00DE14D6" w:rsidRDefault="00C175ED"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38AD2C4C" w14:textId="77777777" w:rsidR="00C175ED" w:rsidRPr="00DE14D6" w:rsidRDefault="00C175ED" w:rsidP="0029371B">
            <w:pPr>
              <w:spacing w:after="120"/>
              <w:jc w:val="center"/>
              <w:rPr>
                <w:b/>
                <w:sz w:val="24"/>
                <w:szCs w:val="24"/>
              </w:rPr>
            </w:pPr>
            <w:r w:rsidRPr="00DE14D6">
              <w:rPr>
                <w:b/>
                <w:sz w:val="24"/>
                <w:szCs w:val="24"/>
              </w:rPr>
              <w:t>No</w:t>
            </w:r>
          </w:p>
        </w:tc>
      </w:tr>
      <w:tr w:rsidR="00C175ED" w:rsidRPr="00DE14D6" w14:paraId="7C91E048"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9C11EB3" w14:textId="011ECD9A" w:rsidR="00C175ED"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C175ED">
              <w:rPr>
                <w:b/>
                <w:iCs/>
                <w:color w:val="000000"/>
                <w:sz w:val="24"/>
                <w:szCs w:val="24"/>
              </w:rPr>
              <w:t>a</w:t>
            </w:r>
            <w:r w:rsidR="00C175ED" w:rsidRPr="00DE14D6">
              <w:rPr>
                <w:b/>
                <w:iCs/>
                <w:color w:val="000000"/>
                <w:sz w:val="24"/>
                <w:szCs w:val="24"/>
              </w:rPr>
              <w:t xml:space="preserve">. </w:t>
            </w:r>
            <w:r w:rsidR="00C175ED">
              <w:rPr>
                <w:b/>
                <w:iCs/>
                <w:color w:val="000000"/>
                <w:sz w:val="24"/>
                <w:szCs w:val="24"/>
              </w:rPr>
              <w:t xml:space="preserve"> </w:t>
            </w:r>
            <w:r w:rsidR="00C50B21">
              <w:rPr>
                <w:b/>
                <w:iCs/>
                <w:color w:val="000000"/>
                <w:sz w:val="24"/>
                <w:szCs w:val="24"/>
              </w:rPr>
              <w:t>D</w:t>
            </w:r>
            <w:r w:rsidR="00C175ED" w:rsidRPr="00744923">
              <w:rPr>
                <w:b/>
                <w:iCs/>
                <w:color w:val="000000"/>
                <w:sz w:val="24"/>
                <w:szCs w:val="24"/>
              </w:rPr>
              <w:t>oes the state or taxing jurisdiction specify the amount o</w:t>
            </w:r>
            <w:r w:rsidR="00C175ED">
              <w:rPr>
                <w:b/>
                <w:iCs/>
                <w:color w:val="000000"/>
                <w:sz w:val="24"/>
                <w:szCs w:val="24"/>
              </w:rPr>
              <w:t>r</w:t>
            </w:r>
            <w:r w:rsidR="00C175ED" w:rsidRPr="00744923">
              <w:rPr>
                <w:b/>
                <w:iCs/>
                <w:color w:val="000000"/>
                <w:sz w:val="24"/>
                <w:szCs w:val="24"/>
              </w:rPr>
              <w:t xml:space="preserve"> percentage of such fees or charges that is dedicated to 911 services? </w:t>
            </w:r>
            <w:r w:rsidR="00C175ED" w:rsidRPr="00744923">
              <w:rPr>
                <w:bCs/>
                <w:i/>
                <w:color w:val="000000"/>
                <w:sz w:val="24"/>
                <w:szCs w:val="24"/>
              </w:rPr>
              <w:t>Check one</w:t>
            </w:r>
            <w:r w:rsidR="00C175ED" w:rsidRPr="00DE14D6">
              <w:rPr>
                <w:i/>
                <w:iCs/>
                <w:color w:val="000000"/>
                <w:sz w:val="24"/>
                <w:szCs w:val="24"/>
              </w:rPr>
              <w:t>.</w:t>
            </w:r>
          </w:p>
        </w:tc>
        <w:tc>
          <w:tcPr>
            <w:tcW w:w="1530" w:type="dxa"/>
            <w:tcBorders>
              <w:top w:val="single" w:sz="4" w:space="0" w:color="auto"/>
              <w:bottom w:val="single" w:sz="4" w:space="0" w:color="auto"/>
              <w:right w:val="single" w:sz="4" w:space="0" w:color="auto"/>
            </w:tcBorders>
            <w:shd w:val="clear" w:color="auto" w:fill="auto"/>
            <w:vAlign w:val="center"/>
          </w:tcPr>
          <w:p w14:paraId="40C38DFF" w14:textId="77777777"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F05544">
              <w:rPr>
                <w:b/>
                <w:sz w:val="24"/>
                <w:szCs w:val="24"/>
              </w:rPr>
            </w:r>
            <w:r w:rsidR="00F05544">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292B48BA" w14:textId="77777777" w:rsidR="00C175ED" w:rsidRPr="00DE14D6" w:rsidRDefault="00C175ED"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F05544">
              <w:rPr>
                <w:b/>
                <w:sz w:val="24"/>
                <w:szCs w:val="24"/>
              </w:rPr>
            </w:r>
            <w:r w:rsidR="00F05544">
              <w:rPr>
                <w:b/>
                <w:sz w:val="24"/>
                <w:szCs w:val="24"/>
              </w:rPr>
              <w:fldChar w:fldCharType="separate"/>
            </w:r>
            <w:r w:rsidRPr="00DE14D6">
              <w:rPr>
                <w:b/>
                <w:sz w:val="24"/>
                <w:szCs w:val="24"/>
              </w:rPr>
              <w:fldChar w:fldCharType="end"/>
            </w:r>
          </w:p>
        </w:tc>
      </w:tr>
      <w:tr w:rsidR="004269FA" w:rsidRPr="00291BE9" w14:paraId="5D30B71C" w14:textId="77777777" w:rsidTr="004269FA">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vAlign w:val="center"/>
          </w:tcPr>
          <w:p w14:paraId="7AFDD663" w14:textId="7985E0FA" w:rsidR="004269FA" w:rsidRPr="00744923" w:rsidRDefault="006F485E" w:rsidP="0029371B">
            <w:pPr>
              <w:spacing w:after="120"/>
              <w:jc w:val="center"/>
              <w:rPr>
                <w:b/>
                <w:iCs/>
                <w:color w:val="000000"/>
                <w:sz w:val="24"/>
                <w:szCs w:val="24"/>
              </w:rPr>
            </w:pPr>
            <w:bookmarkStart w:id="17" w:name="_Hlk89858625"/>
            <w:r>
              <w:rPr>
                <w:b/>
                <w:iCs/>
                <w:color w:val="000000"/>
                <w:sz w:val="24"/>
                <w:szCs w:val="24"/>
              </w:rPr>
              <w:t>Question</w:t>
            </w:r>
          </w:p>
        </w:tc>
        <w:tc>
          <w:tcPr>
            <w:tcW w:w="3083" w:type="dxa"/>
            <w:gridSpan w:val="2"/>
            <w:tcBorders>
              <w:top w:val="single" w:sz="4" w:space="0" w:color="auto"/>
              <w:bottom w:val="single" w:sz="4" w:space="0" w:color="auto"/>
              <w:right w:val="single" w:sz="4" w:space="0" w:color="auto"/>
            </w:tcBorders>
            <w:shd w:val="clear" w:color="auto" w:fill="D9D9D9" w:themeFill="background1" w:themeFillShade="D9"/>
            <w:vAlign w:val="center"/>
          </w:tcPr>
          <w:p w14:paraId="3816C92E" w14:textId="6ACEDD36" w:rsidR="004269FA" w:rsidRPr="00744923" w:rsidRDefault="004269FA" w:rsidP="0029371B">
            <w:pPr>
              <w:spacing w:after="120"/>
              <w:jc w:val="center"/>
              <w:rPr>
                <w:b/>
                <w:sz w:val="24"/>
                <w:szCs w:val="24"/>
              </w:rPr>
            </w:pPr>
            <w:r>
              <w:rPr>
                <w:b/>
                <w:sz w:val="24"/>
                <w:szCs w:val="24"/>
              </w:rPr>
              <w:t>Response</w:t>
            </w:r>
          </w:p>
        </w:tc>
      </w:tr>
      <w:tr w:rsidR="00DE14D6" w:rsidRPr="00291BE9" w14:paraId="5851F19B" w14:textId="77777777" w:rsidTr="00ED1016">
        <w:trPr>
          <w:trHeight w:val="476"/>
          <w:jc w:val="center"/>
        </w:trPr>
        <w:tc>
          <w:tcPr>
            <w:tcW w:w="6385" w:type="dxa"/>
            <w:tcBorders>
              <w:top w:val="single" w:sz="4" w:space="0" w:color="auto"/>
              <w:bottom w:val="single" w:sz="4" w:space="0" w:color="auto"/>
              <w:right w:val="single" w:sz="4" w:space="0" w:color="auto"/>
            </w:tcBorders>
            <w:shd w:val="clear" w:color="auto" w:fill="auto"/>
          </w:tcPr>
          <w:p w14:paraId="3A9E99BD" w14:textId="15C24CDD" w:rsidR="00DE14D6"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EA1FC5">
              <w:rPr>
                <w:b/>
                <w:iCs/>
                <w:color w:val="000000"/>
                <w:sz w:val="24"/>
                <w:szCs w:val="24"/>
              </w:rPr>
              <w:t>a</w:t>
            </w:r>
            <w:r w:rsidR="00C175ED">
              <w:rPr>
                <w:b/>
                <w:iCs/>
                <w:color w:val="000000"/>
                <w:sz w:val="24"/>
                <w:szCs w:val="24"/>
              </w:rPr>
              <w:t>(i)</w:t>
            </w:r>
            <w:r w:rsidR="004269FA">
              <w:rPr>
                <w:b/>
                <w:iCs/>
                <w:color w:val="000000"/>
                <w:sz w:val="24"/>
                <w:szCs w:val="24"/>
              </w:rPr>
              <w:t xml:space="preserve">.  </w:t>
            </w:r>
            <w:r w:rsidR="00DE14D6" w:rsidRPr="00744923">
              <w:rPr>
                <w:b/>
                <w:iCs/>
                <w:color w:val="000000"/>
                <w:sz w:val="24"/>
                <w:szCs w:val="24"/>
              </w:rPr>
              <w:t>Cite to the authority by which the state or taxing jurisdiction specifies the amount o</w:t>
            </w:r>
            <w:r w:rsidR="005647A3">
              <w:rPr>
                <w:b/>
                <w:iCs/>
                <w:color w:val="000000"/>
                <w:sz w:val="24"/>
                <w:szCs w:val="24"/>
              </w:rPr>
              <w:t>r</w:t>
            </w:r>
            <w:r w:rsidR="00DE14D6" w:rsidRPr="00744923">
              <w:rPr>
                <w:b/>
                <w:iCs/>
                <w:color w:val="000000"/>
                <w:sz w:val="24"/>
                <w:szCs w:val="24"/>
              </w:rPr>
              <w:t xml:space="preserve"> percentage. </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17CB5A8" w14:textId="4FE68CC2" w:rsidR="00DE14D6" w:rsidRPr="00744923"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bookmarkEnd w:id="17"/>
      <w:tr w:rsidR="00E02CEA" w:rsidRPr="00291BE9" w14:paraId="51C3DBE5" w14:textId="77777777" w:rsidTr="004F6E99">
        <w:trPr>
          <w:trHeight w:val="465"/>
          <w:jc w:val="center"/>
        </w:trPr>
        <w:tc>
          <w:tcPr>
            <w:tcW w:w="6385" w:type="dxa"/>
            <w:vMerge w:val="restart"/>
            <w:tcBorders>
              <w:top w:val="single" w:sz="4" w:space="0" w:color="auto"/>
              <w:right w:val="single" w:sz="4" w:space="0" w:color="auto"/>
            </w:tcBorders>
            <w:shd w:val="clear" w:color="auto" w:fill="auto"/>
          </w:tcPr>
          <w:p w14:paraId="5AAE9FA6" w14:textId="5A0B6B70" w:rsidR="00E02CEA" w:rsidRPr="00744923"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C175ED">
              <w:rPr>
                <w:b/>
                <w:iCs/>
                <w:color w:val="000000"/>
                <w:sz w:val="24"/>
                <w:szCs w:val="24"/>
              </w:rPr>
              <w:t>a(ii)</w:t>
            </w:r>
            <w:r w:rsidR="004269FA">
              <w:rPr>
                <w:b/>
                <w:iCs/>
                <w:color w:val="000000"/>
                <w:sz w:val="24"/>
                <w:szCs w:val="24"/>
              </w:rPr>
              <w:t xml:space="preserve">.  </w:t>
            </w:r>
            <w:r w:rsidR="00E02CEA" w:rsidRPr="00744923">
              <w:rPr>
                <w:b/>
                <w:iCs/>
                <w:color w:val="000000"/>
                <w:sz w:val="24"/>
                <w:szCs w:val="24"/>
              </w:rPr>
              <w:t>Indicate the amount or percentage of such a fee dedicate</w:t>
            </w:r>
            <w:r w:rsidR="00E02CEA">
              <w:rPr>
                <w:b/>
                <w:iCs/>
                <w:color w:val="000000"/>
                <w:sz w:val="24"/>
                <w:szCs w:val="24"/>
              </w:rPr>
              <w:t>d</w:t>
            </w:r>
            <w:r w:rsidR="00E02CEA" w:rsidRPr="00744923">
              <w:rPr>
                <w:b/>
                <w:iCs/>
                <w:color w:val="000000"/>
                <w:sz w:val="24"/>
                <w:szCs w:val="24"/>
              </w:rPr>
              <w:t xml:space="preserve"> to 911 services. </w:t>
            </w:r>
            <w:r w:rsidR="00E02CEA">
              <w:rPr>
                <w:b/>
                <w:iCs/>
                <w:color w:val="000000"/>
                <w:sz w:val="24"/>
                <w:szCs w:val="24"/>
              </w:rPr>
              <w:t xml:space="preserve"> </w:t>
            </w:r>
            <w:r w:rsidR="00E02CEA" w:rsidRPr="002019CF">
              <w:rPr>
                <w:b/>
                <w:iCs/>
                <w:color w:val="000000"/>
                <w:sz w:val="24"/>
                <w:szCs w:val="24"/>
              </w:rPr>
              <w:t>P</w:t>
            </w:r>
            <w:r w:rsidR="00E02CEA" w:rsidRPr="00B9623B">
              <w:rPr>
                <w:b/>
                <w:bCs/>
                <w:iCs/>
                <w:color w:val="000000"/>
                <w:sz w:val="24"/>
                <w:szCs w:val="24"/>
              </w:rPr>
              <w:t xml:space="preserve">rovide </w:t>
            </w:r>
            <w:r w:rsidR="00E02CEA" w:rsidRPr="00B9623B">
              <w:rPr>
                <w:b/>
                <w:bCs/>
                <w:i/>
                <w:color w:val="000000"/>
                <w:sz w:val="24"/>
                <w:szCs w:val="24"/>
              </w:rPr>
              <w:t>either</w:t>
            </w:r>
            <w:r w:rsidR="00E02CEA" w:rsidRPr="00B9623B">
              <w:rPr>
                <w:b/>
                <w:bCs/>
                <w:iCs/>
                <w:color w:val="000000"/>
                <w:sz w:val="24"/>
                <w:szCs w:val="24"/>
              </w:rPr>
              <w:t xml:space="preserve"> dollar amount or percentage</w:t>
            </w:r>
            <w:r w:rsidR="00C50B21">
              <w:rPr>
                <w:b/>
                <w:bCs/>
                <w:iCs/>
                <w:color w:val="000000"/>
                <w:sz w:val="24"/>
                <w:szCs w:val="24"/>
              </w:rPr>
              <w:t>.</w:t>
            </w:r>
            <w:r w:rsidR="00E02CEA" w:rsidRPr="00C50B21">
              <w:rPr>
                <w:i/>
                <w:color w:val="000000"/>
                <w:sz w:val="24"/>
                <w:szCs w:val="24"/>
              </w:rPr>
              <w:t xml:space="preserve"> (</w:t>
            </w:r>
            <w:r w:rsidR="00C50B21">
              <w:rPr>
                <w:i/>
                <w:color w:val="000000"/>
                <w:sz w:val="24"/>
                <w:szCs w:val="24"/>
              </w:rPr>
              <w:t>L</w:t>
            </w:r>
            <w:r w:rsidR="00E02CEA" w:rsidRPr="00C50B21">
              <w:rPr>
                <w:i/>
                <w:color w:val="000000"/>
                <w:sz w:val="24"/>
                <w:szCs w:val="24"/>
              </w:rPr>
              <w:t>eave inapplicable cell blank</w:t>
            </w:r>
            <w:r w:rsidR="00C50B21">
              <w:rPr>
                <w:i/>
                <w:color w:val="000000"/>
                <w:sz w:val="24"/>
                <w:szCs w:val="24"/>
              </w:rPr>
              <w:t>.</w:t>
            </w:r>
            <w:r w:rsidR="00E02CEA" w:rsidRPr="00C50B21">
              <w:rPr>
                <w:i/>
                <w:color w:val="000000"/>
                <w:sz w:val="24"/>
                <w:szCs w:val="24"/>
              </w:rPr>
              <w:t>)</w:t>
            </w:r>
          </w:p>
        </w:tc>
        <w:tc>
          <w:tcPr>
            <w:tcW w:w="3083" w:type="dxa"/>
            <w:gridSpan w:val="2"/>
            <w:tcBorders>
              <w:top w:val="single" w:sz="4" w:space="0" w:color="auto"/>
              <w:bottom w:val="single" w:sz="4" w:space="0" w:color="auto"/>
              <w:right w:val="single" w:sz="4" w:space="0" w:color="auto"/>
            </w:tcBorders>
            <w:shd w:val="clear" w:color="auto" w:fill="auto"/>
            <w:vAlign w:val="center"/>
          </w:tcPr>
          <w:p w14:paraId="782F830F" w14:textId="3A742A67" w:rsidR="00E02CEA" w:rsidRPr="00744923" w:rsidRDefault="00E02CEA" w:rsidP="0029371B">
            <w:pPr>
              <w:spacing w:after="120"/>
              <w:rPr>
                <w:b/>
                <w:sz w:val="24"/>
                <w:szCs w:val="24"/>
              </w:rPr>
            </w:pPr>
            <w:r>
              <w:rPr>
                <w:iCs/>
                <w:color w:val="000000"/>
                <w:sz w:val="22"/>
                <w:szCs w:val="22"/>
              </w:rPr>
              <w:t>$</w:t>
            </w: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E02CEA" w:rsidRPr="00291BE9" w14:paraId="4888122D" w14:textId="77777777" w:rsidTr="004F6E99">
        <w:trPr>
          <w:trHeight w:val="465"/>
          <w:jc w:val="center"/>
        </w:trPr>
        <w:tc>
          <w:tcPr>
            <w:tcW w:w="6385" w:type="dxa"/>
            <w:vMerge/>
            <w:tcBorders>
              <w:bottom w:val="single" w:sz="4" w:space="0" w:color="auto"/>
              <w:right w:val="single" w:sz="4" w:space="0" w:color="auto"/>
            </w:tcBorders>
            <w:shd w:val="clear" w:color="auto" w:fill="auto"/>
          </w:tcPr>
          <w:p w14:paraId="54389AE4" w14:textId="77777777" w:rsidR="00E02CEA" w:rsidRPr="00744923" w:rsidRDefault="00E02CEA" w:rsidP="0029371B">
            <w:pPr>
              <w:spacing w:after="120"/>
              <w:rPr>
                <w:b/>
                <w:iCs/>
                <w:color w:val="000000"/>
                <w:sz w:val="24"/>
                <w:szCs w:val="24"/>
              </w:rPr>
            </w:pPr>
          </w:p>
        </w:tc>
        <w:tc>
          <w:tcPr>
            <w:tcW w:w="3083" w:type="dxa"/>
            <w:gridSpan w:val="2"/>
            <w:tcBorders>
              <w:top w:val="single" w:sz="4" w:space="0" w:color="auto"/>
              <w:bottom w:val="single" w:sz="4" w:space="0" w:color="auto"/>
              <w:right w:val="single" w:sz="4" w:space="0" w:color="auto"/>
            </w:tcBorders>
            <w:shd w:val="clear" w:color="auto" w:fill="auto"/>
            <w:vAlign w:val="center"/>
          </w:tcPr>
          <w:p w14:paraId="1A9B07D4" w14:textId="495DE00D" w:rsidR="00E02CEA" w:rsidRPr="00F2467D" w:rsidRDefault="00E02CEA" w:rsidP="0029371B">
            <w:pPr>
              <w:spacing w:after="120"/>
              <w:rPr>
                <w:sz w:val="24"/>
                <w:szCs w:val="24"/>
                <w:highlight w:val="lightGray"/>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r>
              <w:rPr>
                <w:iCs/>
                <w:color w:val="000000"/>
                <w:sz w:val="22"/>
                <w:szCs w:val="22"/>
              </w:rPr>
              <w:t>%</w:t>
            </w:r>
          </w:p>
        </w:tc>
      </w:tr>
      <w:tr w:rsidR="00DE14D6" w:rsidRPr="00291BE9" w14:paraId="64D73C9B"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0065746F"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4F307C46"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121C5AE2"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454C936"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303D0277" w14:textId="03259307" w:rsidR="00DE14D6" w:rsidRPr="00DE14D6" w:rsidRDefault="00394534" w:rsidP="0029371B">
            <w:pPr>
              <w:spacing w:after="120"/>
              <w:rPr>
                <w:bCs/>
                <w:i/>
                <w:sz w:val="24"/>
                <w:szCs w:val="24"/>
              </w:rPr>
            </w:pPr>
            <w:r>
              <w:rPr>
                <w:b/>
                <w:iCs/>
                <w:color w:val="000000"/>
                <w:sz w:val="24"/>
                <w:szCs w:val="24"/>
              </w:rPr>
              <w:t>G</w:t>
            </w:r>
            <w:r w:rsidR="00201E07">
              <w:rPr>
                <w:b/>
                <w:iCs/>
                <w:color w:val="000000"/>
                <w:sz w:val="24"/>
                <w:szCs w:val="24"/>
              </w:rPr>
              <w:t>3</w:t>
            </w:r>
            <w:r w:rsidR="0029371B">
              <w:rPr>
                <w:b/>
                <w:iCs/>
                <w:color w:val="000000"/>
                <w:sz w:val="24"/>
                <w:szCs w:val="24"/>
              </w:rPr>
              <w:t>b</w:t>
            </w:r>
            <w:r w:rsidR="00DE14D6" w:rsidRPr="00DE14D6">
              <w:rPr>
                <w:b/>
                <w:iCs/>
                <w:color w:val="000000"/>
                <w:sz w:val="24"/>
                <w:szCs w:val="24"/>
              </w:rPr>
              <w:t xml:space="preserve">. </w:t>
            </w:r>
            <w:r w:rsidR="00B35B48">
              <w:rPr>
                <w:b/>
                <w:iCs/>
                <w:color w:val="000000"/>
                <w:sz w:val="24"/>
                <w:szCs w:val="24"/>
              </w:rPr>
              <w:t xml:space="preserve"> </w:t>
            </w:r>
            <w:r w:rsidR="00DE14D6" w:rsidRPr="00DE14D6">
              <w:rPr>
                <w:b/>
                <w:bCs/>
                <w:iCs/>
                <w:color w:val="000000"/>
                <w:sz w:val="24"/>
                <w:szCs w:val="24"/>
              </w:rPr>
              <w:t xml:space="preserve">Does the </w:t>
            </w:r>
            <w:r w:rsidR="00C834F7">
              <w:rPr>
                <w:b/>
                <w:bCs/>
                <w:iCs/>
                <w:color w:val="000000"/>
                <w:sz w:val="24"/>
                <w:szCs w:val="24"/>
              </w:rPr>
              <w:t>s</w:t>
            </w:r>
            <w:r w:rsidR="00DE14D6" w:rsidRPr="00DE14D6">
              <w:rPr>
                <w:b/>
                <w:bCs/>
                <w:iCs/>
                <w:color w:val="000000"/>
                <w:sz w:val="24"/>
                <w:szCs w:val="24"/>
              </w:rPr>
              <w:t xml:space="preserve">tate </w:t>
            </w:r>
            <w:r w:rsidR="00C834F7">
              <w:rPr>
                <w:b/>
                <w:bCs/>
                <w:iCs/>
                <w:color w:val="000000"/>
                <w:sz w:val="24"/>
                <w:szCs w:val="24"/>
              </w:rPr>
              <w:t xml:space="preserve">or taxing jurisdiction </w:t>
            </w:r>
            <w:r w:rsidR="00DE14D6" w:rsidRPr="00DE14D6">
              <w:rPr>
                <w:b/>
                <w:bCs/>
                <w:iCs/>
                <w:color w:val="000000"/>
                <w:sz w:val="24"/>
                <w:szCs w:val="24"/>
              </w:rPr>
              <w:t xml:space="preserve">ensure that the 911 portion of such fees or charges is segregated and not commingled with any other funds? </w:t>
            </w:r>
            <w:r w:rsidR="00DE14D6" w:rsidRPr="00DE14D6">
              <w:rPr>
                <w:i/>
                <w:iCs/>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2F94683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F05544">
              <w:rPr>
                <w:b/>
                <w:sz w:val="24"/>
                <w:szCs w:val="24"/>
              </w:rPr>
            </w:r>
            <w:r w:rsidR="00F05544">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6B700AA2"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F05544">
              <w:rPr>
                <w:b/>
                <w:sz w:val="24"/>
                <w:szCs w:val="24"/>
              </w:rPr>
            </w:r>
            <w:r w:rsidR="00F05544">
              <w:rPr>
                <w:b/>
                <w:sz w:val="24"/>
                <w:szCs w:val="24"/>
              </w:rPr>
              <w:fldChar w:fldCharType="separate"/>
            </w:r>
            <w:r w:rsidRPr="00DE14D6">
              <w:rPr>
                <w:b/>
                <w:sz w:val="24"/>
                <w:szCs w:val="24"/>
              </w:rPr>
              <w:fldChar w:fldCharType="end"/>
            </w:r>
          </w:p>
        </w:tc>
      </w:tr>
      <w:tr w:rsidR="00DE14D6" w:rsidRPr="00291BE9" w14:paraId="4120D313"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03B7E6E0" w14:textId="53861B8E"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b(i)</w:t>
            </w:r>
            <w:r w:rsidR="00EA1FC5">
              <w:rPr>
                <w:b/>
                <w:iCs/>
                <w:color w:val="000000"/>
                <w:sz w:val="24"/>
                <w:szCs w:val="24"/>
              </w:rPr>
              <w:t xml:space="preserve">. </w:t>
            </w:r>
            <w:r w:rsidR="006608EB">
              <w:rPr>
                <w:b/>
                <w:iCs/>
                <w:color w:val="000000"/>
                <w:sz w:val="24"/>
                <w:szCs w:val="24"/>
              </w:rPr>
              <w:t xml:space="preserve"> Cite</w:t>
            </w:r>
            <w:r w:rsidR="00DE14D6" w:rsidRPr="002C21CC">
              <w:rPr>
                <w:b/>
                <w:iCs/>
                <w:color w:val="000000"/>
                <w:sz w:val="24"/>
                <w:szCs w:val="24"/>
              </w:rPr>
              <w:t xml:space="preserve"> to the authority by which the state or taxing jurisdiction segregates such fees.</w:t>
            </w:r>
          </w:p>
        </w:tc>
      </w:tr>
      <w:tr w:rsidR="00DE14D6" w:rsidRPr="00F2467D" w14:paraId="4C1E9A77" w14:textId="77777777" w:rsidTr="00EA1FC5">
        <w:trPr>
          <w:jc w:val="center"/>
        </w:trPr>
        <w:tc>
          <w:tcPr>
            <w:tcW w:w="9468" w:type="dxa"/>
            <w:gridSpan w:val="3"/>
            <w:tcBorders>
              <w:top w:val="single" w:sz="4" w:space="0" w:color="auto"/>
              <w:bottom w:val="single" w:sz="4" w:space="0" w:color="auto"/>
              <w:right w:val="single" w:sz="4" w:space="0" w:color="auto"/>
            </w:tcBorders>
            <w:shd w:val="clear" w:color="auto" w:fill="auto"/>
          </w:tcPr>
          <w:p w14:paraId="11BE49B7" w14:textId="77777777" w:rsidR="00DE14D6" w:rsidRPr="00DE14D6" w:rsidRDefault="00DE14D6" w:rsidP="0029371B">
            <w:pPr>
              <w:spacing w:after="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r w:rsidR="00DE14D6" w:rsidRPr="00291BE9" w14:paraId="127800EC"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D9D9D9" w:themeFill="background1" w:themeFillShade="D9"/>
          </w:tcPr>
          <w:p w14:paraId="46F6098B" w14:textId="77777777" w:rsidR="00DE14D6" w:rsidRPr="00DE14D6" w:rsidRDefault="00DE14D6" w:rsidP="0029371B">
            <w:pPr>
              <w:spacing w:after="120"/>
              <w:jc w:val="center"/>
              <w:rPr>
                <w:b/>
                <w:iCs/>
                <w:color w:val="000000"/>
                <w:sz w:val="24"/>
                <w:szCs w:val="24"/>
              </w:rPr>
            </w:pPr>
            <w:r w:rsidRPr="00DE14D6">
              <w:rPr>
                <w:b/>
                <w:sz w:val="24"/>
                <w:szCs w:val="24"/>
              </w:rPr>
              <w:t xml:space="preserve">Question </w:t>
            </w:r>
          </w:p>
        </w:tc>
        <w:tc>
          <w:tcPr>
            <w:tcW w:w="1530" w:type="dxa"/>
            <w:tcBorders>
              <w:top w:val="single" w:sz="4" w:space="0" w:color="auto"/>
              <w:bottom w:val="single" w:sz="4" w:space="0" w:color="auto"/>
              <w:right w:val="single" w:sz="4" w:space="0" w:color="auto"/>
            </w:tcBorders>
            <w:shd w:val="clear" w:color="auto" w:fill="D9D9D9" w:themeFill="background1" w:themeFillShade="D9"/>
          </w:tcPr>
          <w:p w14:paraId="67D8FFFF" w14:textId="77777777" w:rsidR="00DE14D6" w:rsidRPr="00DE14D6" w:rsidRDefault="00DE14D6" w:rsidP="0029371B">
            <w:pPr>
              <w:spacing w:after="120"/>
              <w:jc w:val="center"/>
              <w:rPr>
                <w:b/>
                <w:sz w:val="24"/>
                <w:szCs w:val="24"/>
              </w:rPr>
            </w:pPr>
            <w:r w:rsidRPr="00DE14D6">
              <w:rPr>
                <w:b/>
                <w:sz w:val="24"/>
                <w:szCs w:val="24"/>
              </w:rPr>
              <w:t>Yes</w:t>
            </w:r>
          </w:p>
        </w:tc>
        <w:tc>
          <w:tcPr>
            <w:tcW w:w="1553" w:type="dxa"/>
            <w:tcBorders>
              <w:top w:val="single" w:sz="4" w:space="0" w:color="auto"/>
              <w:bottom w:val="single" w:sz="4" w:space="0" w:color="auto"/>
              <w:right w:val="single" w:sz="4" w:space="0" w:color="auto"/>
            </w:tcBorders>
            <w:shd w:val="clear" w:color="auto" w:fill="D9D9D9" w:themeFill="background1" w:themeFillShade="D9"/>
          </w:tcPr>
          <w:p w14:paraId="0AE1C610" w14:textId="77777777" w:rsidR="00DE14D6" w:rsidRPr="00DE14D6" w:rsidRDefault="00DE14D6" w:rsidP="0029371B">
            <w:pPr>
              <w:spacing w:after="120"/>
              <w:jc w:val="center"/>
              <w:rPr>
                <w:b/>
                <w:sz w:val="24"/>
                <w:szCs w:val="24"/>
              </w:rPr>
            </w:pPr>
            <w:r w:rsidRPr="00DE14D6">
              <w:rPr>
                <w:b/>
                <w:sz w:val="24"/>
                <w:szCs w:val="24"/>
              </w:rPr>
              <w:t>No</w:t>
            </w:r>
          </w:p>
        </w:tc>
      </w:tr>
      <w:tr w:rsidR="00DE14D6" w:rsidRPr="00291BE9" w14:paraId="4A1985BF" w14:textId="77777777" w:rsidTr="006608EB">
        <w:trPr>
          <w:trHeight w:val="476"/>
          <w:jc w:val="center"/>
        </w:trPr>
        <w:tc>
          <w:tcPr>
            <w:tcW w:w="6385" w:type="dxa"/>
            <w:tcBorders>
              <w:top w:val="single" w:sz="4" w:space="0" w:color="auto"/>
              <w:bottom w:val="single" w:sz="4" w:space="0" w:color="auto"/>
              <w:right w:val="single" w:sz="4" w:space="0" w:color="auto"/>
            </w:tcBorders>
            <w:shd w:val="clear" w:color="auto" w:fill="auto"/>
          </w:tcPr>
          <w:p w14:paraId="20C81E8D" w14:textId="5ADBF047" w:rsidR="00DE14D6" w:rsidRPr="00DE14D6" w:rsidRDefault="00394534" w:rsidP="0029371B">
            <w:pPr>
              <w:spacing w:after="120"/>
              <w:rPr>
                <w:bCs/>
                <w:i/>
                <w:sz w:val="24"/>
                <w:szCs w:val="24"/>
              </w:rPr>
            </w:pPr>
            <w:r>
              <w:rPr>
                <w:b/>
                <w:iCs/>
                <w:color w:val="000000"/>
                <w:sz w:val="24"/>
                <w:szCs w:val="24"/>
              </w:rPr>
              <w:lastRenderedPageBreak/>
              <w:t>G</w:t>
            </w:r>
            <w:r w:rsidR="00201E07">
              <w:rPr>
                <w:b/>
                <w:iCs/>
                <w:color w:val="000000"/>
                <w:sz w:val="24"/>
                <w:szCs w:val="24"/>
              </w:rPr>
              <w:t>3</w:t>
            </w:r>
            <w:r w:rsidR="0029371B">
              <w:rPr>
                <w:b/>
                <w:iCs/>
                <w:color w:val="000000"/>
                <w:sz w:val="24"/>
                <w:szCs w:val="24"/>
              </w:rPr>
              <w:t>c</w:t>
            </w:r>
            <w:r w:rsidR="00DE14D6" w:rsidRPr="00DE14D6">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 xml:space="preserve">Does the </w:t>
            </w:r>
            <w:r w:rsidR="00DE14D6" w:rsidRPr="00DE14D6">
              <w:rPr>
                <w:b/>
                <w:sz w:val="24"/>
                <w:szCs w:val="24"/>
              </w:rPr>
              <w:t xml:space="preserve">state </w:t>
            </w:r>
            <w:r w:rsidR="00C834F7">
              <w:rPr>
                <w:b/>
                <w:sz w:val="24"/>
                <w:szCs w:val="24"/>
              </w:rPr>
              <w:t xml:space="preserve">or taxing jurisdiction </w:t>
            </w:r>
            <w:r w:rsidR="00DE14D6" w:rsidRPr="00DE14D6">
              <w:rPr>
                <w:b/>
                <w:sz w:val="24"/>
                <w:szCs w:val="24"/>
              </w:rPr>
              <w:t xml:space="preserve">obligate or expend the 911 portion of such fees or charges only for the purposes and functions designated by the Commission as acceptable pursuant to 47 CFR § 9.23? </w:t>
            </w:r>
            <w:r w:rsidR="00DE14D6" w:rsidRPr="00DE14D6">
              <w:rPr>
                <w:bCs/>
                <w:i/>
                <w:color w:val="000000"/>
                <w:sz w:val="24"/>
                <w:szCs w:val="24"/>
              </w:rPr>
              <w:t>Check one.</w:t>
            </w:r>
          </w:p>
        </w:tc>
        <w:tc>
          <w:tcPr>
            <w:tcW w:w="1530" w:type="dxa"/>
            <w:tcBorders>
              <w:top w:val="single" w:sz="4" w:space="0" w:color="auto"/>
              <w:bottom w:val="single" w:sz="4" w:space="0" w:color="auto"/>
              <w:right w:val="single" w:sz="4" w:space="0" w:color="auto"/>
            </w:tcBorders>
            <w:shd w:val="clear" w:color="auto" w:fill="auto"/>
            <w:vAlign w:val="center"/>
          </w:tcPr>
          <w:p w14:paraId="3848BF45"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F05544">
              <w:rPr>
                <w:b/>
                <w:sz w:val="24"/>
                <w:szCs w:val="24"/>
              </w:rPr>
            </w:r>
            <w:r w:rsidR="00F05544">
              <w:rPr>
                <w:b/>
                <w:sz w:val="24"/>
                <w:szCs w:val="24"/>
              </w:rPr>
              <w:fldChar w:fldCharType="separate"/>
            </w:r>
            <w:r w:rsidRPr="00DE14D6">
              <w:rPr>
                <w:b/>
                <w:sz w:val="24"/>
                <w:szCs w:val="24"/>
              </w:rPr>
              <w:fldChar w:fldCharType="end"/>
            </w:r>
          </w:p>
        </w:tc>
        <w:tc>
          <w:tcPr>
            <w:tcW w:w="1553" w:type="dxa"/>
            <w:tcBorders>
              <w:top w:val="single" w:sz="4" w:space="0" w:color="auto"/>
              <w:bottom w:val="single" w:sz="4" w:space="0" w:color="auto"/>
              <w:right w:val="single" w:sz="4" w:space="0" w:color="auto"/>
            </w:tcBorders>
            <w:shd w:val="clear" w:color="auto" w:fill="auto"/>
            <w:vAlign w:val="center"/>
          </w:tcPr>
          <w:p w14:paraId="59DE8ECF" w14:textId="77777777" w:rsidR="00DE14D6" w:rsidRPr="00DE14D6" w:rsidRDefault="00DE14D6" w:rsidP="0029371B">
            <w:pPr>
              <w:spacing w:after="120"/>
              <w:jc w:val="center"/>
              <w:rPr>
                <w:b/>
                <w:sz w:val="24"/>
                <w:szCs w:val="24"/>
              </w:rPr>
            </w:pPr>
            <w:r w:rsidRPr="00DE14D6">
              <w:rPr>
                <w:b/>
                <w:sz w:val="24"/>
                <w:szCs w:val="24"/>
              </w:rPr>
              <w:fldChar w:fldCharType="begin">
                <w:ffData>
                  <w:name w:val="Check8"/>
                  <w:enabled/>
                  <w:calcOnExit w:val="0"/>
                  <w:checkBox>
                    <w:sizeAuto/>
                    <w:default w:val="0"/>
                    <w:checked w:val="0"/>
                  </w:checkBox>
                </w:ffData>
              </w:fldChar>
            </w:r>
            <w:r w:rsidRPr="00DE14D6">
              <w:rPr>
                <w:b/>
                <w:sz w:val="24"/>
                <w:szCs w:val="24"/>
              </w:rPr>
              <w:instrText xml:space="preserve"> FORMCHECKBOX </w:instrText>
            </w:r>
            <w:r w:rsidR="00F05544">
              <w:rPr>
                <w:b/>
                <w:sz w:val="24"/>
                <w:szCs w:val="24"/>
              </w:rPr>
            </w:r>
            <w:r w:rsidR="00F05544">
              <w:rPr>
                <w:b/>
                <w:sz w:val="24"/>
                <w:szCs w:val="24"/>
              </w:rPr>
              <w:fldChar w:fldCharType="separate"/>
            </w:r>
            <w:r w:rsidRPr="00DE14D6">
              <w:rPr>
                <w:b/>
                <w:sz w:val="24"/>
                <w:szCs w:val="24"/>
              </w:rPr>
              <w:fldChar w:fldCharType="end"/>
            </w:r>
          </w:p>
        </w:tc>
      </w:tr>
      <w:tr w:rsidR="00DE14D6" w:rsidRPr="00291BE9" w14:paraId="63061157" w14:textId="77777777" w:rsidTr="00ED1016">
        <w:trPr>
          <w:trHeight w:val="431"/>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502CD577" w14:textId="429DAE88" w:rsidR="00DE14D6" w:rsidRPr="00DE14D6" w:rsidRDefault="00394534" w:rsidP="0029371B">
            <w:pPr>
              <w:spacing w:after="120"/>
              <w:rPr>
                <w:b/>
                <w:iCs/>
                <w:color w:val="000000"/>
                <w:sz w:val="24"/>
                <w:szCs w:val="24"/>
              </w:rPr>
            </w:pPr>
            <w:r>
              <w:rPr>
                <w:b/>
                <w:iCs/>
                <w:color w:val="000000"/>
                <w:sz w:val="24"/>
                <w:szCs w:val="24"/>
              </w:rPr>
              <w:t>G</w:t>
            </w:r>
            <w:r w:rsidR="00201E07">
              <w:rPr>
                <w:b/>
                <w:iCs/>
                <w:color w:val="000000"/>
                <w:sz w:val="24"/>
                <w:szCs w:val="24"/>
              </w:rPr>
              <w:t>3</w:t>
            </w:r>
            <w:r w:rsidR="0029371B">
              <w:rPr>
                <w:b/>
                <w:iCs/>
                <w:color w:val="000000"/>
                <w:sz w:val="24"/>
                <w:szCs w:val="24"/>
              </w:rPr>
              <w:t>c(i)</w:t>
            </w:r>
            <w:r w:rsidR="006F485E">
              <w:rPr>
                <w:b/>
                <w:iCs/>
                <w:color w:val="000000"/>
                <w:sz w:val="24"/>
                <w:szCs w:val="24"/>
              </w:rPr>
              <w:t xml:space="preserve">. </w:t>
            </w:r>
            <w:r w:rsidR="00B35B48">
              <w:rPr>
                <w:b/>
                <w:iCs/>
                <w:color w:val="000000"/>
                <w:sz w:val="24"/>
                <w:szCs w:val="24"/>
              </w:rPr>
              <w:t xml:space="preserve"> </w:t>
            </w:r>
            <w:r w:rsidR="00DE14D6" w:rsidRPr="00DE14D6">
              <w:rPr>
                <w:b/>
                <w:iCs/>
                <w:color w:val="000000"/>
                <w:sz w:val="24"/>
                <w:szCs w:val="24"/>
              </w:rPr>
              <w:t>If NO to G</w:t>
            </w:r>
            <w:r w:rsidR="00201E07">
              <w:rPr>
                <w:b/>
                <w:iCs/>
                <w:color w:val="000000"/>
                <w:sz w:val="24"/>
                <w:szCs w:val="24"/>
              </w:rPr>
              <w:t>3</w:t>
            </w:r>
            <w:r w:rsidR="006608EB">
              <w:rPr>
                <w:b/>
                <w:iCs/>
                <w:color w:val="000000"/>
                <w:sz w:val="24"/>
                <w:szCs w:val="24"/>
              </w:rPr>
              <w:t>c</w:t>
            </w:r>
            <w:r w:rsidR="00DE14D6" w:rsidRPr="00DE14D6">
              <w:rPr>
                <w:b/>
                <w:iCs/>
                <w:color w:val="000000"/>
                <w:sz w:val="24"/>
                <w:szCs w:val="24"/>
              </w:rPr>
              <w:t>, please explain.</w:t>
            </w:r>
          </w:p>
        </w:tc>
      </w:tr>
      <w:tr w:rsidR="00DE14D6" w:rsidRPr="00291BE9" w14:paraId="398F7D26" w14:textId="77777777" w:rsidTr="00ED1016">
        <w:trPr>
          <w:trHeight w:val="476"/>
          <w:jc w:val="center"/>
        </w:trPr>
        <w:tc>
          <w:tcPr>
            <w:tcW w:w="9468" w:type="dxa"/>
            <w:gridSpan w:val="3"/>
            <w:tcBorders>
              <w:top w:val="single" w:sz="4" w:space="0" w:color="auto"/>
              <w:bottom w:val="single" w:sz="4" w:space="0" w:color="auto"/>
              <w:right w:val="single" w:sz="4" w:space="0" w:color="auto"/>
            </w:tcBorders>
            <w:shd w:val="clear" w:color="auto" w:fill="auto"/>
          </w:tcPr>
          <w:p w14:paraId="7AD43202" w14:textId="77777777" w:rsidR="00DE14D6" w:rsidRPr="00DE14D6" w:rsidRDefault="00DE14D6" w:rsidP="00F360F5">
            <w:pPr>
              <w:spacing w:before="120"/>
              <w:rPr>
                <w:b/>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0C0EF8C" w14:textId="77777777" w:rsidR="00DE14D6" w:rsidRPr="00DE14D6" w:rsidRDefault="00DE14D6" w:rsidP="00F360F5">
      <w:pPr>
        <w:spacing w:after="200"/>
        <w:rPr>
          <w:b/>
          <w:bCs/>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DE14D6" w:rsidRPr="00291BE9" w14:paraId="275952DD" w14:textId="77777777" w:rsidTr="00B9623B">
        <w:trPr>
          <w:jc w:val="center"/>
        </w:trPr>
        <w:tc>
          <w:tcPr>
            <w:tcW w:w="9535" w:type="dxa"/>
            <w:shd w:val="clear" w:color="auto" w:fill="D9D9D9" w:themeFill="background1" w:themeFillShade="D9"/>
            <w:vAlign w:val="center"/>
          </w:tcPr>
          <w:p w14:paraId="14B2B869" w14:textId="6DCD14EE" w:rsidR="00DE14D6" w:rsidRPr="00DE14D6" w:rsidRDefault="00DE14D6" w:rsidP="00F360F5">
            <w:pPr>
              <w:spacing w:after="120"/>
              <w:rPr>
                <w:b/>
                <w:iCs/>
                <w:color w:val="000000"/>
                <w:sz w:val="24"/>
                <w:szCs w:val="24"/>
              </w:rPr>
            </w:pPr>
            <w:r w:rsidRPr="00DE14D6">
              <w:rPr>
                <w:b/>
                <w:iCs/>
                <w:color w:val="000000"/>
                <w:sz w:val="24"/>
                <w:szCs w:val="24"/>
              </w:rPr>
              <w:t>Addendum Section G</w:t>
            </w:r>
            <w:r w:rsidR="00201E07">
              <w:rPr>
                <w:b/>
                <w:iCs/>
                <w:color w:val="000000"/>
                <w:sz w:val="24"/>
                <w:szCs w:val="24"/>
              </w:rPr>
              <w:t>3</w:t>
            </w:r>
          </w:p>
        </w:tc>
      </w:tr>
      <w:tr w:rsidR="00DE14D6" w:rsidRPr="00291BE9" w14:paraId="4CB13750" w14:textId="77777777" w:rsidTr="00B9623B">
        <w:trPr>
          <w:jc w:val="center"/>
        </w:trPr>
        <w:tc>
          <w:tcPr>
            <w:tcW w:w="9535" w:type="dxa"/>
          </w:tcPr>
          <w:p w14:paraId="28CC9D09" w14:textId="77777777" w:rsidR="00DE14D6" w:rsidRPr="00DE14D6" w:rsidRDefault="00DE14D6"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5FFEA0F" w14:textId="77777777" w:rsidR="003B1BBD" w:rsidRPr="00DE14D6" w:rsidRDefault="003B1BBD" w:rsidP="00F360F5">
      <w:pPr>
        <w:spacing w:after="120"/>
        <w:rPr>
          <w:iCs/>
          <w:color w:val="000000"/>
          <w:sz w:val="24"/>
          <w:szCs w:val="24"/>
        </w:rPr>
      </w:pPr>
    </w:p>
    <w:p w14:paraId="4D65DFD5" w14:textId="77777777" w:rsidR="00F125F9" w:rsidRPr="00F125F9" w:rsidRDefault="00F125F9" w:rsidP="00F125F9">
      <w:pPr>
        <w:pStyle w:val="ListParagraph"/>
        <w:spacing w:after="120"/>
        <w:ind w:left="0"/>
        <w:rPr>
          <w:sz w:val="24"/>
          <w:szCs w:val="24"/>
        </w:rPr>
      </w:pPr>
    </w:p>
    <w:p w14:paraId="7BE815FE" w14:textId="77777777" w:rsidR="00F125F9" w:rsidRPr="00F125F9" w:rsidRDefault="00F125F9" w:rsidP="00F125F9">
      <w:pPr>
        <w:pStyle w:val="ListParagraph"/>
        <w:spacing w:after="120"/>
        <w:ind w:left="0"/>
        <w:rPr>
          <w:sz w:val="24"/>
          <w:szCs w:val="24"/>
        </w:rPr>
      </w:pPr>
    </w:p>
    <w:p w14:paraId="5EA85157" w14:textId="77777777" w:rsidR="00F125F9" w:rsidRPr="00F125F9" w:rsidRDefault="00F125F9" w:rsidP="00F125F9">
      <w:pPr>
        <w:pStyle w:val="ListParagraph"/>
        <w:spacing w:after="120"/>
        <w:ind w:left="0"/>
        <w:rPr>
          <w:sz w:val="24"/>
          <w:szCs w:val="24"/>
        </w:rPr>
      </w:pPr>
    </w:p>
    <w:p w14:paraId="50E10EF0" w14:textId="77777777" w:rsidR="00F125F9" w:rsidRPr="00F125F9" w:rsidRDefault="00F125F9" w:rsidP="00F125F9">
      <w:pPr>
        <w:pStyle w:val="ListParagraph"/>
        <w:spacing w:after="120"/>
        <w:ind w:left="0"/>
        <w:rPr>
          <w:sz w:val="24"/>
          <w:szCs w:val="24"/>
        </w:rPr>
      </w:pPr>
    </w:p>
    <w:p w14:paraId="56217A78" w14:textId="77777777" w:rsidR="00F125F9" w:rsidRPr="00F125F9" w:rsidRDefault="00F125F9" w:rsidP="00F125F9">
      <w:pPr>
        <w:pStyle w:val="ListParagraph"/>
        <w:spacing w:after="120"/>
        <w:ind w:left="0"/>
        <w:rPr>
          <w:sz w:val="24"/>
          <w:szCs w:val="24"/>
        </w:rPr>
      </w:pPr>
    </w:p>
    <w:p w14:paraId="6A8DEDDA" w14:textId="77777777" w:rsidR="00F125F9" w:rsidRPr="00F125F9" w:rsidRDefault="00F125F9" w:rsidP="00F125F9">
      <w:pPr>
        <w:pStyle w:val="ListParagraph"/>
        <w:spacing w:after="120"/>
        <w:ind w:left="0"/>
        <w:rPr>
          <w:sz w:val="24"/>
          <w:szCs w:val="24"/>
        </w:rPr>
      </w:pPr>
    </w:p>
    <w:p w14:paraId="55C3154B" w14:textId="5D6443E7" w:rsidR="002020F0" w:rsidRPr="00DE14D6" w:rsidRDefault="002020F0" w:rsidP="00F360F5">
      <w:pPr>
        <w:pStyle w:val="ListParagraph"/>
        <w:numPr>
          <w:ilvl w:val="0"/>
          <w:numId w:val="13"/>
        </w:numPr>
        <w:spacing w:after="120"/>
        <w:rPr>
          <w:sz w:val="24"/>
          <w:szCs w:val="24"/>
        </w:rPr>
      </w:pPr>
      <w:r w:rsidRPr="00DE14D6">
        <w:rPr>
          <w:b/>
          <w:sz w:val="24"/>
          <w:szCs w:val="24"/>
          <w:u w:val="single"/>
        </w:rPr>
        <w:t xml:space="preserve">Oversight and Auditing of Collection and Use of </w:t>
      </w:r>
      <w:r w:rsidR="00A11514" w:rsidRPr="00DE14D6">
        <w:rPr>
          <w:b/>
          <w:sz w:val="24"/>
          <w:szCs w:val="24"/>
          <w:u w:val="single"/>
        </w:rPr>
        <w:t xml:space="preserve">911/E911 </w:t>
      </w:r>
      <w:r w:rsidRPr="00DE14D6">
        <w:rPr>
          <w:b/>
          <w:sz w:val="24"/>
          <w:szCs w:val="24"/>
          <w:u w:val="single"/>
        </w:rPr>
        <w:t>Fees</w:t>
      </w:r>
    </w:p>
    <w:p w14:paraId="3814C1E7" w14:textId="77777777" w:rsidR="00816CED" w:rsidRPr="00DE14D6" w:rsidRDefault="00816CED"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115"/>
        <w:gridCol w:w="1661"/>
        <w:gridCol w:w="1692"/>
      </w:tblGrid>
      <w:tr w:rsidR="003B1BBD" w:rsidRPr="00291BE9" w14:paraId="415DA7FF" w14:textId="77777777" w:rsidTr="00D8169F">
        <w:trPr>
          <w:jc w:val="center"/>
        </w:trPr>
        <w:tc>
          <w:tcPr>
            <w:tcW w:w="6115" w:type="dxa"/>
            <w:tcBorders>
              <w:top w:val="single" w:sz="4" w:space="0" w:color="auto"/>
              <w:bottom w:val="single" w:sz="4" w:space="0" w:color="auto"/>
              <w:right w:val="single" w:sz="4" w:space="0" w:color="auto"/>
            </w:tcBorders>
            <w:shd w:val="clear" w:color="auto" w:fill="D9D9D9" w:themeFill="background1" w:themeFillShade="D9"/>
            <w:vAlign w:val="center"/>
          </w:tcPr>
          <w:p w14:paraId="0F5F84BA" w14:textId="77777777" w:rsidR="003B1BBD" w:rsidRPr="00DE14D6" w:rsidRDefault="003B1BBD" w:rsidP="00026AD0">
            <w:pPr>
              <w:spacing w:after="120"/>
              <w:jc w:val="center"/>
              <w:rPr>
                <w:b/>
                <w:sz w:val="24"/>
                <w:szCs w:val="24"/>
              </w:rPr>
            </w:pPr>
            <w:r w:rsidRPr="00DE14D6">
              <w:rPr>
                <w:b/>
                <w:sz w:val="24"/>
                <w:szCs w:val="24"/>
              </w:rPr>
              <w:t>Question</w:t>
            </w:r>
          </w:p>
        </w:tc>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E7383D3" w14:textId="77777777" w:rsidR="003B1BBD" w:rsidRPr="00DE14D6" w:rsidRDefault="003B1BBD" w:rsidP="00026AD0">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950E9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4F94B1C6" w14:textId="77777777" w:rsidTr="00D8169F">
        <w:trPr>
          <w:trHeight w:val="1034"/>
          <w:jc w:val="center"/>
        </w:trPr>
        <w:tc>
          <w:tcPr>
            <w:tcW w:w="6115" w:type="dxa"/>
            <w:tcBorders>
              <w:top w:val="single" w:sz="4" w:space="0" w:color="auto"/>
              <w:bottom w:val="single" w:sz="4" w:space="0" w:color="auto"/>
              <w:right w:val="single" w:sz="4" w:space="0" w:color="auto"/>
            </w:tcBorders>
          </w:tcPr>
          <w:p w14:paraId="4102C61E" w14:textId="78B55661" w:rsidR="003B1BBD" w:rsidRPr="00DE14D6" w:rsidRDefault="00394534" w:rsidP="00394534">
            <w:pPr>
              <w:spacing w:after="120"/>
              <w:rPr>
                <w:b/>
                <w:sz w:val="24"/>
                <w:szCs w:val="24"/>
              </w:rPr>
            </w:pPr>
            <w:r>
              <w:rPr>
                <w:b/>
                <w:iCs/>
                <w:color w:val="000000"/>
                <w:sz w:val="24"/>
                <w:szCs w:val="24"/>
              </w:rPr>
              <w:t xml:space="preserve">H1. </w:t>
            </w:r>
            <w:r w:rsidR="003B1BBD" w:rsidRPr="00DE14D6">
              <w:rPr>
                <w:b/>
                <w:iCs/>
                <w:color w:val="000000"/>
                <w:sz w:val="24"/>
                <w:szCs w:val="24"/>
              </w:rPr>
              <w:t xml:space="preserve">Has your state established any oversight or auditing mechanisms or procedures to determine whether collected funds have been </w:t>
            </w:r>
            <w:r w:rsidR="00C12569" w:rsidRPr="00DE14D6">
              <w:rPr>
                <w:b/>
                <w:iCs/>
                <w:color w:val="000000"/>
                <w:sz w:val="24"/>
                <w:szCs w:val="24"/>
              </w:rPr>
              <w:t>obligated or expended for acceptable purposes and functions as designated under the Commission’s rules</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Check one.</w:t>
            </w:r>
          </w:p>
        </w:tc>
        <w:tc>
          <w:tcPr>
            <w:tcW w:w="1661" w:type="dxa"/>
            <w:tcBorders>
              <w:top w:val="single" w:sz="4" w:space="0" w:color="auto"/>
              <w:left w:val="single" w:sz="4" w:space="0" w:color="auto"/>
              <w:bottom w:val="single" w:sz="4" w:space="0" w:color="auto"/>
              <w:right w:val="single" w:sz="4" w:space="0" w:color="auto"/>
            </w:tcBorders>
            <w:vAlign w:val="center"/>
          </w:tcPr>
          <w:p w14:paraId="227736A1" w14:textId="223A6E35"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52778E23" w14:textId="77777777" w:rsidR="003B1BBD"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1E3639AB" w14:textId="77777777" w:rsidTr="00162296">
        <w:trPr>
          <w:trHeight w:val="476"/>
          <w:jc w:val="center"/>
        </w:trPr>
        <w:tc>
          <w:tcPr>
            <w:tcW w:w="9468" w:type="dxa"/>
            <w:gridSpan w:val="3"/>
            <w:tcBorders>
              <w:top w:val="single" w:sz="4" w:space="0" w:color="auto"/>
              <w:bottom w:val="single" w:sz="4" w:space="0" w:color="auto"/>
              <w:right w:val="single" w:sz="4" w:space="0" w:color="auto"/>
            </w:tcBorders>
            <w:shd w:val="clear" w:color="auto" w:fill="D9D9D9" w:themeFill="background1" w:themeFillShade="D9"/>
          </w:tcPr>
          <w:p w14:paraId="1674E9B3" w14:textId="0CB57F8B" w:rsidR="003B1BBD" w:rsidRPr="00DE14D6" w:rsidRDefault="00394534" w:rsidP="003172F8">
            <w:pPr>
              <w:spacing w:after="120"/>
              <w:ind w:left="330" w:hanging="330"/>
              <w:rPr>
                <w:b/>
                <w:sz w:val="24"/>
                <w:szCs w:val="24"/>
              </w:rPr>
            </w:pPr>
            <w:r>
              <w:rPr>
                <w:b/>
                <w:sz w:val="24"/>
                <w:szCs w:val="24"/>
              </w:rPr>
              <w:t>H</w:t>
            </w:r>
            <w:r w:rsidR="003B1BBD" w:rsidRPr="00DE14D6">
              <w:rPr>
                <w:b/>
                <w:sz w:val="24"/>
                <w:szCs w:val="24"/>
              </w:rPr>
              <w:t>1a.</w:t>
            </w:r>
            <w:r w:rsidR="003B1BBD" w:rsidRPr="00DE14D6">
              <w:rPr>
                <w:iCs/>
                <w:color w:val="000000"/>
                <w:sz w:val="24"/>
                <w:szCs w:val="24"/>
              </w:rPr>
              <w:t xml:space="preserve"> </w:t>
            </w:r>
            <w:r w:rsidR="003B1BBD" w:rsidRPr="00DE14D6">
              <w:rPr>
                <w:b/>
                <w:iCs/>
                <w:color w:val="000000"/>
                <w:sz w:val="24"/>
                <w:szCs w:val="24"/>
              </w:rPr>
              <w:t xml:space="preserve">If </w:t>
            </w:r>
            <w:r w:rsidR="00B45EB9" w:rsidRPr="00DE14D6">
              <w:rPr>
                <w:b/>
                <w:iCs/>
                <w:color w:val="000000"/>
                <w:sz w:val="24"/>
                <w:szCs w:val="24"/>
              </w:rPr>
              <w:t>YES</w:t>
            </w:r>
            <w:r w:rsidR="003B1BBD" w:rsidRPr="00DE14D6">
              <w:rPr>
                <w:b/>
                <w:iCs/>
                <w:color w:val="000000"/>
                <w:sz w:val="24"/>
                <w:szCs w:val="24"/>
              </w:rPr>
              <w:t>, provide a description of</w:t>
            </w:r>
            <w:proofErr w:type="gramStart"/>
            <w:r w:rsidR="00807711">
              <w:rPr>
                <w:b/>
                <w:iCs/>
                <w:color w:val="000000"/>
                <w:sz w:val="24"/>
                <w:szCs w:val="24"/>
              </w:rPr>
              <w:t>:  (</w:t>
            </w:r>
            <w:proofErr w:type="gramEnd"/>
            <w:r w:rsidR="00807711">
              <w:rPr>
                <w:b/>
                <w:iCs/>
                <w:color w:val="000000"/>
                <w:sz w:val="24"/>
                <w:szCs w:val="24"/>
              </w:rPr>
              <w:t>i)</w:t>
            </w:r>
            <w:r w:rsidR="003B1BBD" w:rsidRPr="00DE14D6">
              <w:rPr>
                <w:b/>
                <w:iCs/>
                <w:color w:val="000000"/>
                <w:sz w:val="24"/>
                <w:szCs w:val="24"/>
              </w:rPr>
              <w:t xml:space="preserve"> the mechanisms or procedures and </w:t>
            </w:r>
            <w:r w:rsidR="00807711">
              <w:rPr>
                <w:b/>
                <w:iCs/>
                <w:color w:val="000000"/>
                <w:sz w:val="24"/>
                <w:szCs w:val="24"/>
              </w:rPr>
              <w:t xml:space="preserve">(ii) </w:t>
            </w:r>
            <w:r w:rsidR="003B1BBD" w:rsidRPr="00DE14D6">
              <w:rPr>
                <w:b/>
                <w:iCs/>
                <w:color w:val="000000"/>
                <w:sz w:val="24"/>
                <w:szCs w:val="24"/>
              </w:rPr>
              <w:t xml:space="preserve">any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w:t>
            </w:r>
            <w:r w:rsidR="003B1BBD" w:rsidRPr="00DE14D6">
              <w:rPr>
                <w:iCs/>
                <w:color w:val="000000"/>
                <w:sz w:val="24"/>
                <w:szCs w:val="24"/>
              </w:rPr>
              <w:t xml:space="preserve">  </w:t>
            </w:r>
            <w:r w:rsidR="003B1BBD" w:rsidRPr="00DE14D6">
              <w:rPr>
                <w:i/>
                <w:iCs/>
                <w:color w:val="000000"/>
                <w:sz w:val="24"/>
                <w:szCs w:val="24"/>
              </w:rPr>
              <w:t>(Enter “None” if no actions were taken.)</w:t>
            </w:r>
          </w:p>
        </w:tc>
      </w:tr>
      <w:tr w:rsidR="003B1BBD" w:rsidRPr="00291BE9" w14:paraId="70B61F7E" w14:textId="77777777" w:rsidTr="00B9623B">
        <w:trPr>
          <w:jc w:val="center"/>
        </w:trPr>
        <w:tc>
          <w:tcPr>
            <w:tcW w:w="9468" w:type="dxa"/>
            <w:gridSpan w:val="3"/>
            <w:tcBorders>
              <w:top w:val="single" w:sz="4" w:space="0" w:color="auto"/>
              <w:right w:val="single" w:sz="4" w:space="0" w:color="auto"/>
            </w:tcBorders>
          </w:tcPr>
          <w:p w14:paraId="4A3EA368" w14:textId="77777777" w:rsidR="00462551" w:rsidRPr="00462551" w:rsidRDefault="00B73A49" w:rsidP="00462551">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462551" w:rsidRPr="00462551">
              <w:t xml:space="preserve">Tenn. Code Ann. § 7-86-102(d) requires that each ECD use funds received from all sources “exclusively” in the operation of the emergency communications district.” Consistent with that mandate, the TECB has 911 Revenue Standards established pursuant to Tenn. Code Ann. § 7-86-306(a)(11), which provide guidance to the ECDs on the Required, Permissible and Prohibited Uses of 911 revenue. In accordance with the 911 Revenue Standards, the purchase of radios for use in the exclusive operation of a local 911 district is permissible. </w:t>
            </w:r>
          </w:p>
          <w:p w14:paraId="214F0D18" w14:textId="62861EA0" w:rsidR="003B1BBD" w:rsidRPr="00DE14D6" w:rsidRDefault="00462551" w:rsidP="00462551">
            <w:pPr>
              <w:spacing w:after="120"/>
              <w:rPr>
                <w:sz w:val="24"/>
                <w:szCs w:val="24"/>
              </w:rPr>
            </w:pPr>
            <w:r w:rsidRPr="00462551">
              <w:lastRenderedPageBreak/>
              <w:t>ECDs are subject to annual audits to assure compliance with the Revenue Standards and generally accepted auditing standards. Audits are submitted to the Comptroller of the Treasury. ECDs are also prohibited from spending 911 revenue except as specifically set forth in their annual budgets</w:t>
            </w:r>
            <w:r>
              <w:t>.</w:t>
            </w:r>
            <w:r w:rsidR="00B73A49" w:rsidRPr="00F2467D">
              <w:rPr>
                <w:sz w:val="24"/>
                <w:szCs w:val="24"/>
                <w:highlight w:val="lightGray"/>
              </w:rPr>
              <w:fldChar w:fldCharType="end"/>
            </w:r>
          </w:p>
        </w:tc>
      </w:tr>
    </w:tbl>
    <w:p w14:paraId="15E31372" w14:textId="4B00B423" w:rsidR="002020F0" w:rsidRDefault="002020F0" w:rsidP="00374D07">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B4517" w:rsidRPr="00291BE9" w14:paraId="540AB6C1" w14:textId="77777777" w:rsidTr="00D05E3D">
        <w:trPr>
          <w:jc w:val="center"/>
        </w:trPr>
        <w:tc>
          <w:tcPr>
            <w:tcW w:w="9535" w:type="dxa"/>
            <w:shd w:val="clear" w:color="auto" w:fill="D9D9D9" w:themeFill="background1" w:themeFillShade="D9"/>
            <w:vAlign w:val="center"/>
          </w:tcPr>
          <w:p w14:paraId="7D662E4A" w14:textId="1F7B33E7" w:rsidR="00EB4517" w:rsidRPr="00DE14D6" w:rsidRDefault="00EB4517" w:rsidP="00D05E3D">
            <w:pPr>
              <w:spacing w:after="120"/>
              <w:rPr>
                <w:b/>
                <w:iCs/>
                <w:color w:val="000000"/>
                <w:sz w:val="24"/>
                <w:szCs w:val="24"/>
              </w:rPr>
            </w:pPr>
            <w:r w:rsidRPr="00DE14D6">
              <w:rPr>
                <w:b/>
                <w:iCs/>
                <w:color w:val="000000"/>
                <w:sz w:val="24"/>
                <w:szCs w:val="24"/>
              </w:rPr>
              <w:t xml:space="preserve">Addendum Section </w:t>
            </w:r>
            <w:r>
              <w:rPr>
                <w:b/>
                <w:iCs/>
                <w:color w:val="000000"/>
                <w:sz w:val="24"/>
                <w:szCs w:val="24"/>
              </w:rPr>
              <w:t>H1</w:t>
            </w:r>
          </w:p>
        </w:tc>
      </w:tr>
      <w:tr w:rsidR="00EB4517" w:rsidRPr="00291BE9" w14:paraId="5F2E6D99" w14:textId="77777777" w:rsidTr="00D05E3D">
        <w:trPr>
          <w:jc w:val="center"/>
        </w:trPr>
        <w:tc>
          <w:tcPr>
            <w:tcW w:w="9535" w:type="dxa"/>
          </w:tcPr>
          <w:p w14:paraId="3A11FD47" w14:textId="77777777" w:rsidR="00EB4517" w:rsidRPr="00DE14D6" w:rsidRDefault="00EB4517" w:rsidP="00D05E3D">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750B8F95" w14:textId="3005E9FF" w:rsidR="00EB4517" w:rsidRDefault="00EB4517" w:rsidP="00374D07">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128"/>
        <w:gridCol w:w="564"/>
        <w:gridCol w:w="564"/>
        <w:gridCol w:w="1128"/>
      </w:tblGrid>
      <w:tr w:rsidR="003B1BBD" w:rsidRPr="00291BE9" w14:paraId="64E077B6" w14:textId="77777777" w:rsidTr="00162296">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3A53C9E" w14:textId="77777777" w:rsidR="003B1BBD" w:rsidRPr="00DE14D6" w:rsidRDefault="003B1BBD" w:rsidP="00D8169F">
            <w:pPr>
              <w:spacing w:after="120"/>
              <w:jc w:val="center"/>
              <w:rPr>
                <w:b/>
                <w:sz w:val="24"/>
                <w:szCs w:val="24"/>
              </w:rPr>
            </w:pPr>
            <w:r w:rsidRPr="00DE14D6">
              <w:rPr>
                <w:b/>
                <w:sz w:val="24"/>
                <w:szCs w:val="24"/>
              </w:rPr>
              <w:t>Question</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135EED" w14:textId="77777777" w:rsidR="003B1BBD" w:rsidRPr="00DE14D6" w:rsidRDefault="003B1BBD" w:rsidP="00026AD0">
            <w:pPr>
              <w:spacing w:after="120"/>
              <w:jc w:val="center"/>
              <w:rPr>
                <w:b/>
                <w:sz w:val="24"/>
                <w:szCs w:val="24"/>
              </w:rPr>
            </w:pPr>
            <w:r w:rsidRPr="00DE14D6">
              <w:rPr>
                <w:b/>
                <w:sz w:val="24"/>
                <w:szCs w:val="24"/>
              </w:rPr>
              <w:t>Yes</w:t>
            </w:r>
          </w:p>
        </w:tc>
        <w:tc>
          <w:tcPr>
            <w:tcW w:w="169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2D88A8" w14:textId="77777777" w:rsidR="003B1BBD" w:rsidRPr="00DE14D6" w:rsidRDefault="003B1BBD" w:rsidP="00026AD0">
            <w:pPr>
              <w:spacing w:after="120"/>
              <w:jc w:val="center"/>
              <w:rPr>
                <w:b/>
                <w:sz w:val="24"/>
                <w:szCs w:val="24"/>
              </w:rPr>
            </w:pPr>
            <w:r w:rsidRPr="00DE14D6">
              <w:rPr>
                <w:b/>
                <w:sz w:val="24"/>
                <w:szCs w:val="24"/>
              </w:rPr>
              <w:t>No</w:t>
            </w:r>
          </w:p>
        </w:tc>
      </w:tr>
      <w:tr w:rsidR="003B1BBD" w:rsidRPr="00291BE9" w14:paraId="09ADD14D" w14:textId="77777777" w:rsidTr="00026AD0">
        <w:trPr>
          <w:trHeight w:val="1034"/>
          <w:jc w:val="center"/>
        </w:trPr>
        <w:tc>
          <w:tcPr>
            <w:tcW w:w="6084" w:type="dxa"/>
            <w:tcBorders>
              <w:top w:val="single" w:sz="4" w:space="0" w:color="auto"/>
              <w:bottom w:val="single" w:sz="4" w:space="0" w:color="auto"/>
              <w:right w:val="single" w:sz="4" w:space="0" w:color="auto"/>
            </w:tcBorders>
          </w:tcPr>
          <w:p w14:paraId="125D636D" w14:textId="2CAB2979" w:rsidR="003B1BBD" w:rsidRPr="00DE14D6" w:rsidRDefault="00394534" w:rsidP="00394534">
            <w:pPr>
              <w:spacing w:after="120"/>
              <w:rPr>
                <w:b/>
                <w:sz w:val="24"/>
                <w:szCs w:val="24"/>
              </w:rPr>
            </w:pPr>
            <w:r>
              <w:rPr>
                <w:b/>
                <w:iCs/>
                <w:color w:val="000000"/>
                <w:sz w:val="24"/>
                <w:szCs w:val="24"/>
              </w:rPr>
              <w:t xml:space="preserve">H2. </w:t>
            </w:r>
            <w:r w:rsidR="003B1BBD" w:rsidRPr="00DE14D6">
              <w:rPr>
                <w:b/>
                <w:iCs/>
                <w:color w:val="000000"/>
                <w:sz w:val="24"/>
                <w:szCs w:val="24"/>
              </w:rPr>
              <w:t xml:space="preserve">Does your state have the authority to audit service providers to ensure that the amount </w:t>
            </w:r>
            <w:r w:rsidR="00A11514" w:rsidRPr="00DE14D6">
              <w:rPr>
                <w:b/>
                <w:iCs/>
                <w:color w:val="000000"/>
                <w:sz w:val="24"/>
                <w:szCs w:val="24"/>
              </w:rPr>
              <w:t>of 911/E911 fees collected f</w:t>
            </w:r>
            <w:r w:rsidR="00736FC7" w:rsidRPr="00DE14D6">
              <w:rPr>
                <w:b/>
                <w:iCs/>
                <w:color w:val="000000"/>
                <w:sz w:val="24"/>
                <w:szCs w:val="24"/>
              </w:rPr>
              <w:t>r</w:t>
            </w:r>
            <w:r w:rsidR="00A11514" w:rsidRPr="00DE14D6">
              <w:rPr>
                <w:b/>
                <w:iCs/>
                <w:color w:val="000000"/>
                <w:sz w:val="24"/>
                <w:szCs w:val="24"/>
              </w:rPr>
              <w:t xml:space="preserve">om subscribers </w:t>
            </w:r>
            <w:r w:rsidR="003B1BBD" w:rsidRPr="00DE14D6">
              <w:rPr>
                <w:b/>
                <w:iCs/>
                <w:color w:val="000000"/>
                <w:sz w:val="24"/>
                <w:szCs w:val="24"/>
              </w:rPr>
              <w:t>matches the service provider’s number of subscribers?</w:t>
            </w:r>
            <w:r w:rsidR="00DD2B8D" w:rsidRPr="00DE14D6">
              <w:rPr>
                <w:b/>
                <w:iCs/>
                <w:color w:val="000000"/>
                <w:sz w:val="24"/>
                <w:szCs w:val="24"/>
              </w:rPr>
              <w:t xml:space="preserve"> </w:t>
            </w:r>
            <w:r w:rsidR="00DD2B8D" w:rsidRPr="00DE14D6">
              <w:rPr>
                <w:i/>
                <w:iCs/>
                <w:color w:val="000000"/>
                <w:sz w:val="24"/>
                <w:szCs w:val="24"/>
              </w:rPr>
              <w:t>Check one.</w:t>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23BC0C10" w14:textId="6C1629F2"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gridSpan w:val="2"/>
            <w:tcBorders>
              <w:top w:val="single" w:sz="4" w:space="0" w:color="auto"/>
              <w:left w:val="single" w:sz="4" w:space="0" w:color="auto"/>
              <w:bottom w:val="single" w:sz="4" w:space="0" w:color="auto"/>
              <w:right w:val="single" w:sz="4" w:space="0" w:color="auto"/>
            </w:tcBorders>
            <w:vAlign w:val="center"/>
          </w:tcPr>
          <w:p w14:paraId="002795E3" w14:textId="77777777" w:rsidR="003B1BBD" w:rsidRPr="00DE14D6" w:rsidRDefault="002E6D11" w:rsidP="00026AD0">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7523AB" w:rsidRPr="00A96079" w14:paraId="249A2C8B" w14:textId="77777777" w:rsidTr="00026AD0">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612A86ED" w14:textId="473CC190" w:rsidR="007523AB" w:rsidRPr="00A96079" w:rsidRDefault="007523AB" w:rsidP="00686E8A">
            <w:pPr>
              <w:spacing w:after="120"/>
              <w:ind w:left="-30"/>
              <w:jc w:val="center"/>
              <w:rPr>
                <w:b/>
                <w:iCs/>
                <w:color w:val="000000"/>
                <w:sz w:val="24"/>
                <w:szCs w:val="24"/>
              </w:rPr>
            </w:pPr>
            <w:r w:rsidRPr="00A96079">
              <w:rPr>
                <w:b/>
                <w:sz w:val="24"/>
                <w:szCs w:val="24"/>
              </w:rPr>
              <w:t>Question</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7B999D" w14:textId="77777777"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Yes</w:t>
            </w:r>
          </w:p>
        </w:tc>
        <w:tc>
          <w:tcPr>
            <w:tcW w:w="112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F37E06" w14:textId="583676E2"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No</w:t>
            </w:r>
          </w:p>
        </w:tc>
        <w:tc>
          <w:tcPr>
            <w:tcW w:w="11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5BBE702" w14:textId="499360BE" w:rsidR="007523AB" w:rsidRPr="00A96079" w:rsidRDefault="007523AB" w:rsidP="00026AD0">
            <w:pPr>
              <w:pStyle w:val="BodyText"/>
              <w:spacing w:before="0" w:after="120"/>
              <w:jc w:val="center"/>
              <w:rPr>
                <w:rFonts w:ascii="Times New Roman" w:hAnsi="Times New Roman" w:cs="Times New Roman"/>
                <w:b/>
                <w:sz w:val="24"/>
                <w:szCs w:val="24"/>
              </w:rPr>
            </w:pPr>
            <w:r w:rsidRPr="00A96079">
              <w:rPr>
                <w:rFonts w:ascii="Times New Roman" w:hAnsi="Times New Roman" w:cs="Times New Roman"/>
                <w:b/>
                <w:sz w:val="24"/>
                <w:szCs w:val="24"/>
              </w:rPr>
              <w:t>N</w:t>
            </w:r>
            <w:r w:rsidR="00AA38A1" w:rsidRPr="00A96079">
              <w:rPr>
                <w:rFonts w:ascii="Times New Roman" w:hAnsi="Times New Roman" w:cs="Times New Roman"/>
                <w:b/>
                <w:sz w:val="24"/>
                <w:szCs w:val="24"/>
              </w:rPr>
              <w:t>/</w:t>
            </w:r>
            <w:r w:rsidRPr="00A96079">
              <w:rPr>
                <w:rFonts w:ascii="Times New Roman" w:hAnsi="Times New Roman" w:cs="Times New Roman"/>
                <w:b/>
                <w:sz w:val="24"/>
                <w:szCs w:val="24"/>
              </w:rPr>
              <w:t>A</w:t>
            </w:r>
          </w:p>
        </w:tc>
      </w:tr>
      <w:tr w:rsidR="007523AB" w:rsidRPr="00291BE9" w14:paraId="0B73E7C2" w14:textId="77777777" w:rsidTr="004F6E99">
        <w:trPr>
          <w:trHeight w:val="1034"/>
          <w:jc w:val="center"/>
        </w:trPr>
        <w:tc>
          <w:tcPr>
            <w:tcW w:w="6084" w:type="dxa"/>
            <w:tcBorders>
              <w:top w:val="single" w:sz="4" w:space="0" w:color="auto"/>
              <w:bottom w:val="single" w:sz="4" w:space="0" w:color="auto"/>
              <w:right w:val="single" w:sz="4" w:space="0" w:color="auto"/>
            </w:tcBorders>
          </w:tcPr>
          <w:p w14:paraId="434670E0" w14:textId="29EAB2C4" w:rsidR="007523AB" w:rsidRPr="002019CF" w:rsidRDefault="00394534" w:rsidP="003172F8">
            <w:pPr>
              <w:spacing w:after="120"/>
              <w:ind w:left="330" w:hanging="330"/>
              <w:rPr>
                <w:b/>
                <w:color w:val="000000"/>
                <w:sz w:val="24"/>
                <w:szCs w:val="24"/>
              </w:rPr>
            </w:pPr>
            <w:r>
              <w:rPr>
                <w:b/>
                <w:iCs/>
                <w:color w:val="000000"/>
                <w:sz w:val="24"/>
                <w:szCs w:val="24"/>
              </w:rPr>
              <w:t>H</w:t>
            </w:r>
            <w:r w:rsidR="007523AB" w:rsidRPr="00B9623B">
              <w:rPr>
                <w:b/>
                <w:iCs/>
                <w:color w:val="000000"/>
                <w:sz w:val="24"/>
                <w:szCs w:val="24"/>
              </w:rPr>
              <w:t>2a.  Did your state conduct an audit of service providers in connection with such auditing authority during the annual period ending December 31, 202</w:t>
            </w:r>
            <w:r w:rsidR="008A61AB">
              <w:rPr>
                <w:b/>
                <w:iCs/>
                <w:color w:val="000000"/>
                <w:sz w:val="24"/>
                <w:szCs w:val="24"/>
              </w:rPr>
              <w:t>2</w:t>
            </w:r>
            <w:r w:rsidR="007523AB" w:rsidRPr="00B9623B">
              <w:rPr>
                <w:b/>
                <w:iCs/>
                <w:color w:val="000000"/>
                <w:sz w:val="24"/>
                <w:szCs w:val="24"/>
              </w:rPr>
              <w:t xml:space="preserve">?  </w:t>
            </w:r>
            <w:r w:rsidR="007523AB" w:rsidRPr="00B9623B">
              <w:rPr>
                <w:i/>
                <w:iCs/>
                <w:color w:val="000000"/>
                <w:sz w:val="24"/>
                <w:szCs w:val="24"/>
              </w:rPr>
              <w:t xml:space="preserve">Check one; </w:t>
            </w:r>
            <w:r w:rsidR="00AA38A1" w:rsidRPr="00B9623B">
              <w:rPr>
                <w:i/>
                <w:iCs/>
                <w:color w:val="000000"/>
                <w:sz w:val="24"/>
                <w:szCs w:val="24"/>
              </w:rPr>
              <w:t xml:space="preserve">check N/A </w:t>
            </w:r>
            <w:r w:rsidR="007523AB" w:rsidRPr="00B9623B">
              <w:rPr>
                <w:i/>
                <w:iCs/>
                <w:color w:val="000000"/>
                <w:sz w:val="24"/>
                <w:szCs w:val="24"/>
              </w:rPr>
              <w:t xml:space="preserve">if Question </w:t>
            </w:r>
            <w:r w:rsidR="00BB76EA">
              <w:rPr>
                <w:i/>
                <w:iCs/>
                <w:color w:val="000000"/>
                <w:sz w:val="24"/>
                <w:szCs w:val="24"/>
              </w:rPr>
              <w:t>H</w:t>
            </w:r>
            <w:r w:rsidR="007523AB" w:rsidRPr="00B9623B">
              <w:rPr>
                <w:i/>
                <w:iCs/>
                <w:color w:val="000000"/>
                <w:sz w:val="24"/>
                <w:szCs w:val="24"/>
              </w:rPr>
              <w:t>2</w:t>
            </w:r>
            <w:r w:rsidR="00AA38A1" w:rsidRPr="00B9623B">
              <w:rPr>
                <w:i/>
                <w:iCs/>
                <w:color w:val="000000"/>
                <w:sz w:val="24"/>
                <w:szCs w:val="24"/>
              </w:rPr>
              <w:t xml:space="preserve"> response</w:t>
            </w:r>
            <w:r w:rsidR="00ED7C36">
              <w:rPr>
                <w:i/>
                <w:iCs/>
                <w:color w:val="000000"/>
                <w:sz w:val="24"/>
                <w:szCs w:val="24"/>
              </w:rPr>
              <w:t xml:space="preserve"> above</w:t>
            </w:r>
            <w:r w:rsidR="00AA38A1" w:rsidRPr="00B9623B">
              <w:rPr>
                <w:i/>
                <w:iCs/>
                <w:color w:val="000000"/>
                <w:sz w:val="24"/>
                <w:szCs w:val="24"/>
              </w:rPr>
              <w:t xml:space="preserve"> is NO</w:t>
            </w:r>
            <w:r w:rsidR="007523AB" w:rsidRPr="00B9623B">
              <w:rPr>
                <w:color w:val="000000"/>
                <w:sz w:val="24"/>
                <w:szCs w:val="24"/>
              </w:rPr>
              <w:t xml:space="preserve">. </w:t>
            </w:r>
          </w:p>
        </w:tc>
        <w:tc>
          <w:tcPr>
            <w:tcW w:w="1128" w:type="dxa"/>
            <w:tcBorders>
              <w:top w:val="single" w:sz="4" w:space="0" w:color="auto"/>
              <w:left w:val="single" w:sz="4" w:space="0" w:color="auto"/>
              <w:bottom w:val="single" w:sz="4" w:space="0" w:color="auto"/>
              <w:right w:val="single" w:sz="4" w:space="0" w:color="auto"/>
            </w:tcBorders>
            <w:vAlign w:val="center"/>
          </w:tcPr>
          <w:p w14:paraId="0CE71956" w14:textId="173A5106"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gridSpan w:val="2"/>
            <w:tcBorders>
              <w:top w:val="single" w:sz="4" w:space="0" w:color="auto"/>
              <w:left w:val="single" w:sz="4" w:space="0" w:color="auto"/>
              <w:bottom w:val="single" w:sz="4" w:space="0" w:color="auto"/>
              <w:right w:val="single" w:sz="4" w:space="0" w:color="auto"/>
            </w:tcBorders>
            <w:vAlign w:val="center"/>
          </w:tcPr>
          <w:p w14:paraId="18C3B264" w14:textId="1B8C634D"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128" w:type="dxa"/>
            <w:tcBorders>
              <w:top w:val="single" w:sz="4" w:space="0" w:color="auto"/>
              <w:left w:val="single" w:sz="4" w:space="0" w:color="auto"/>
              <w:bottom w:val="single" w:sz="4" w:space="0" w:color="auto"/>
              <w:right w:val="single" w:sz="4" w:space="0" w:color="auto"/>
            </w:tcBorders>
            <w:vAlign w:val="center"/>
          </w:tcPr>
          <w:p w14:paraId="441C4445" w14:textId="30710987" w:rsidR="007523AB" w:rsidRPr="00DE14D6" w:rsidRDefault="007523AB" w:rsidP="00026AD0">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fldChar w:fldCharType="begin">
                <w:ffData>
                  <w:name w:val="Check8"/>
                  <w:enabled/>
                  <w:calcOnExit w:val="0"/>
                  <w:checkBox>
                    <w:sizeAuto/>
                    <w:default w:val="0"/>
                    <w:checked w:val="0"/>
                  </w:checkBox>
                </w:ffData>
              </w:fldChar>
            </w:r>
            <w:r w:rsidRPr="00DE14D6">
              <w:rPr>
                <w:rFonts w:ascii="Times New Roman" w:hAnsi="Times New Roman" w:cs="Times New Roman"/>
                <w:b/>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3B1BBD" w:rsidRPr="00291BE9" w14:paraId="693EACA0" w14:textId="77777777" w:rsidTr="00162296">
        <w:trPr>
          <w:trHeight w:val="476"/>
          <w:jc w:val="center"/>
        </w:trPr>
        <w:tc>
          <w:tcPr>
            <w:tcW w:w="9468" w:type="dxa"/>
            <w:gridSpan w:val="5"/>
            <w:tcBorders>
              <w:top w:val="single" w:sz="4" w:space="0" w:color="auto"/>
              <w:bottom w:val="single" w:sz="4" w:space="0" w:color="auto"/>
              <w:right w:val="single" w:sz="4" w:space="0" w:color="auto"/>
            </w:tcBorders>
            <w:shd w:val="clear" w:color="auto" w:fill="D9D9D9" w:themeFill="background1" w:themeFillShade="D9"/>
          </w:tcPr>
          <w:p w14:paraId="6C43346A" w14:textId="2BD8D6AE" w:rsidR="003B1BBD" w:rsidRPr="00DE14D6" w:rsidRDefault="00394534" w:rsidP="003172F8">
            <w:pPr>
              <w:spacing w:after="120"/>
              <w:ind w:left="330" w:hanging="360"/>
              <w:rPr>
                <w:b/>
                <w:sz w:val="24"/>
                <w:szCs w:val="24"/>
              </w:rPr>
            </w:pPr>
            <w:r>
              <w:rPr>
                <w:b/>
                <w:sz w:val="24"/>
                <w:szCs w:val="24"/>
              </w:rPr>
              <w:t>H</w:t>
            </w:r>
            <w:r w:rsidR="00351A7C" w:rsidRPr="00DE14D6">
              <w:rPr>
                <w:b/>
                <w:sz w:val="24"/>
                <w:szCs w:val="24"/>
              </w:rPr>
              <w:t>2</w:t>
            </w:r>
            <w:r w:rsidR="007523AB">
              <w:rPr>
                <w:b/>
                <w:sz w:val="24"/>
                <w:szCs w:val="24"/>
              </w:rPr>
              <w:t>b</w:t>
            </w:r>
            <w:r w:rsidR="003B1BBD" w:rsidRPr="00DE14D6">
              <w:rPr>
                <w:b/>
                <w:sz w:val="24"/>
                <w:szCs w:val="24"/>
              </w:rPr>
              <w:t>.</w:t>
            </w:r>
            <w:r w:rsidR="00216EF5" w:rsidRPr="00DE14D6">
              <w:rPr>
                <w:b/>
                <w:sz w:val="24"/>
                <w:szCs w:val="24"/>
              </w:rPr>
              <w:t xml:space="preserve"> </w:t>
            </w:r>
            <w:r w:rsidR="003B1BBD" w:rsidRPr="00DE14D6">
              <w:rPr>
                <w:b/>
                <w:iCs/>
                <w:color w:val="000000"/>
                <w:sz w:val="24"/>
                <w:szCs w:val="24"/>
              </w:rPr>
              <w:t xml:space="preserve">If </w:t>
            </w:r>
            <w:r w:rsidR="002F26CA" w:rsidRPr="00DE14D6">
              <w:rPr>
                <w:b/>
                <w:iCs/>
                <w:color w:val="000000"/>
                <w:sz w:val="24"/>
                <w:szCs w:val="24"/>
              </w:rPr>
              <w:t>YES</w:t>
            </w:r>
            <w:r w:rsidR="007523AB">
              <w:rPr>
                <w:b/>
                <w:iCs/>
                <w:color w:val="000000"/>
                <w:sz w:val="24"/>
                <w:szCs w:val="24"/>
              </w:rPr>
              <w:t xml:space="preserve"> to </w:t>
            </w:r>
            <w:r w:rsidR="00BB76EA">
              <w:rPr>
                <w:b/>
                <w:iCs/>
                <w:color w:val="000000"/>
                <w:sz w:val="24"/>
                <w:szCs w:val="24"/>
              </w:rPr>
              <w:t>H</w:t>
            </w:r>
            <w:r w:rsidR="00AA38A1">
              <w:rPr>
                <w:b/>
                <w:iCs/>
                <w:color w:val="000000"/>
                <w:sz w:val="24"/>
                <w:szCs w:val="24"/>
              </w:rPr>
              <w:t xml:space="preserve">2 and </w:t>
            </w:r>
            <w:r w:rsidR="00BB76EA">
              <w:rPr>
                <w:b/>
                <w:iCs/>
                <w:color w:val="000000"/>
                <w:sz w:val="24"/>
                <w:szCs w:val="24"/>
              </w:rPr>
              <w:t>H</w:t>
            </w:r>
            <w:r w:rsidR="007523AB">
              <w:rPr>
                <w:b/>
                <w:iCs/>
                <w:color w:val="000000"/>
                <w:sz w:val="24"/>
                <w:szCs w:val="24"/>
              </w:rPr>
              <w:t>2a</w:t>
            </w:r>
            <w:r w:rsidR="003B1BBD" w:rsidRPr="00DE14D6">
              <w:rPr>
                <w:b/>
                <w:iCs/>
                <w:color w:val="000000"/>
                <w:sz w:val="24"/>
                <w:szCs w:val="24"/>
              </w:rPr>
              <w:t xml:space="preserve">, provide a description of any auditing or enforcement or other corrective actions undertaken in connection with such auditing authority for the annual period ending </w:t>
            </w:r>
            <w:r w:rsidR="008C2193" w:rsidRPr="00DE14D6">
              <w:rPr>
                <w:b/>
                <w:iCs/>
                <w:color w:val="000000"/>
                <w:sz w:val="24"/>
                <w:szCs w:val="24"/>
              </w:rPr>
              <w:t xml:space="preserve">December 31, </w:t>
            </w:r>
            <w:r w:rsidR="00623CAB" w:rsidRPr="00DE14D6">
              <w:rPr>
                <w:b/>
                <w:iCs/>
                <w:color w:val="000000"/>
                <w:sz w:val="24"/>
                <w:szCs w:val="24"/>
              </w:rPr>
              <w:t>202</w:t>
            </w:r>
            <w:r w:rsidR="008A61AB">
              <w:rPr>
                <w:b/>
                <w:iCs/>
                <w:color w:val="000000"/>
                <w:sz w:val="24"/>
                <w:szCs w:val="24"/>
              </w:rPr>
              <w:t>2</w:t>
            </w:r>
            <w:r w:rsidR="003B1BBD" w:rsidRPr="00DE14D6">
              <w:rPr>
                <w:b/>
                <w:iCs/>
                <w:color w:val="000000"/>
                <w:sz w:val="24"/>
                <w:szCs w:val="24"/>
              </w:rPr>
              <w:t xml:space="preserve">.  </w:t>
            </w:r>
            <w:r w:rsidR="003B1BBD" w:rsidRPr="00DE14D6">
              <w:rPr>
                <w:i/>
                <w:iCs/>
                <w:color w:val="000000"/>
                <w:sz w:val="24"/>
                <w:szCs w:val="24"/>
              </w:rPr>
              <w:t>(</w:t>
            </w:r>
            <w:r w:rsidR="007523AB">
              <w:rPr>
                <w:i/>
                <w:iCs/>
                <w:color w:val="000000"/>
                <w:sz w:val="24"/>
                <w:szCs w:val="24"/>
              </w:rPr>
              <w:t>Leave blank</w:t>
            </w:r>
            <w:r w:rsidR="003B1BBD" w:rsidRPr="00DE14D6">
              <w:rPr>
                <w:i/>
                <w:iCs/>
                <w:color w:val="000000"/>
                <w:sz w:val="24"/>
                <w:szCs w:val="24"/>
              </w:rPr>
              <w:t xml:space="preserve"> if </w:t>
            </w:r>
            <w:r w:rsidR="007523AB">
              <w:rPr>
                <w:i/>
                <w:iCs/>
                <w:color w:val="000000"/>
                <w:sz w:val="24"/>
                <w:szCs w:val="24"/>
              </w:rPr>
              <w:t xml:space="preserve">not applicable / </w:t>
            </w:r>
            <w:r w:rsidR="003B1BBD" w:rsidRPr="00DE14D6">
              <w:rPr>
                <w:i/>
                <w:iCs/>
                <w:color w:val="000000"/>
                <w:sz w:val="24"/>
                <w:szCs w:val="24"/>
              </w:rPr>
              <w:t>no actions were taken.)</w:t>
            </w:r>
          </w:p>
        </w:tc>
      </w:tr>
      <w:tr w:rsidR="003B1BBD" w:rsidRPr="00291BE9" w14:paraId="2B1DFC82" w14:textId="77777777" w:rsidTr="00B9623B">
        <w:trPr>
          <w:jc w:val="center"/>
        </w:trPr>
        <w:tc>
          <w:tcPr>
            <w:tcW w:w="9468" w:type="dxa"/>
            <w:gridSpan w:val="5"/>
            <w:tcBorders>
              <w:top w:val="single" w:sz="4" w:space="0" w:color="auto"/>
              <w:right w:val="single" w:sz="4" w:space="0" w:color="auto"/>
            </w:tcBorders>
          </w:tcPr>
          <w:p w14:paraId="247156DC" w14:textId="4266A91D" w:rsidR="003B1BBD" w:rsidRPr="00DE14D6" w:rsidRDefault="00B73A49" w:rsidP="00244339">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bookmarkStart w:id="18" w:name="_Hlk131602417"/>
            <w:r w:rsidR="00872101" w:rsidRPr="00872101">
              <w:t>The Department of Revenue has the authority to audit service providers; however, the TECB is unaware of any audit activity.</w:t>
            </w:r>
            <w:r w:rsidR="00872101">
              <w:t xml:space="preserve">  The Department of Revenue audits 911 surcharge collections and remittances in the same rotation and under the same determining criteria as sales tax audits</w:t>
            </w:r>
            <w:bookmarkEnd w:id="18"/>
            <w:r w:rsidR="00872101">
              <w:t>.</w:t>
            </w:r>
            <w:r w:rsidRPr="00F2467D">
              <w:rPr>
                <w:sz w:val="24"/>
                <w:szCs w:val="24"/>
                <w:highlight w:val="lightGray"/>
              </w:rPr>
              <w:fldChar w:fldCharType="end"/>
            </w:r>
          </w:p>
        </w:tc>
      </w:tr>
    </w:tbl>
    <w:p w14:paraId="7C305E4B" w14:textId="60E7D690" w:rsidR="00551960" w:rsidRDefault="00551960" w:rsidP="00F360F5">
      <w:pPr>
        <w:spacing w:after="120"/>
        <w:ind w:left="36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CC5D16" w:rsidRPr="00291BE9" w14:paraId="38E26140" w14:textId="77777777" w:rsidTr="00CC5D16">
        <w:trPr>
          <w:jc w:val="center"/>
        </w:trPr>
        <w:tc>
          <w:tcPr>
            <w:tcW w:w="9535" w:type="dxa"/>
            <w:shd w:val="clear" w:color="auto" w:fill="D9D9D9" w:themeFill="background1" w:themeFillShade="D9"/>
            <w:vAlign w:val="center"/>
          </w:tcPr>
          <w:p w14:paraId="7F5D49BA" w14:textId="16E37B82" w:rsidR="00CC5D16" w:rsidRPr="00DE14D6" w:rsidRDefault="00CC5D16" w:rsidP="00CC5D16">
            <w:pPr>
              <w:spacing w:after="120"/>
              <w:rPr>
                <w:b/>
                <w:iCs/>
                <w:color w:val="000000"/>
                <w:sz w:val="24"/>
                <w:szCs w:val="24"/>
              </w:rPr>
            </w:pPr>
            <w:r w:rsidRPr="00DE14D6">
              <w:rPr>
                <w:b/>
                <w:iCs/>
                <w:color w:val="000000"/>
                <w:sz w:val="24"/>
                <w:szCs w:val="24"/>
              </w:rPr>
              <w:t xml:space="preserve">Addendum Section </w:t>
            </w:r>
            <w:r>
              <w:rPr>
                <w:b/>
                <w:iCs/>
                <w:color w:val="000000"/>
                <w:sz w:val="24"/>
                <w:szCs w:val="24"/>
              </w:rPr>
              <w:t>H</w:t>
            </w:r>
            <w:r w:rsidR="00EB4517">
              <w:rPr>
                <w:b/>
                <w:iCs/>
                <w:color w:val="000000"/>
                <w:sz w:val="24"/>
                <w:szCs w:val="24"/>
              </w:rPr>
              <w:t>2</w:t>
            </w:r>
          </w:p>
        </w:tc>
      </w:tr>
      <w:tr w:rsidR="00CC5D16" w:rsidRPr="00291BE9" w14:paraId="72C86979" w14:textId="77777777" w:rsidTr="00CC5D16">
        <w:trPr>
          <w:jc w:val="center"/>
        </w:trPr>
        <w:tc>
          <w:tcPr>
            <w:tcW w:w="9535" w:type="dxa"/>
          </w:tcPr>
          <w:p w14:paraId="5FB9B7AE" w14:textId="77777777" w:rsidR="00CC5D16" w:rsidRPr="00DE14D6" w:rsidRDefault="00CC5D16" w:rsidP="00CC5D16">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91F4315" w14:textId="77777777" w:rsidR="00CC5D16" w:rsidRPr="00DE14D6" w:rsidRDefault="00CC5D16" w:rsidP="00F360F5">
      <w:pPr>
        <w:spacing w:after="120"/>
        <w:ind w:left="360"/>
        <w:rPr>
          <w:iCs/>
          <w:color w:val="000000"/>
          <w:sz w:val="24"/>
          <w:szCs w:val="24"/>
        </w:rPr>
      </w:pPr>
    </w:p>
    <w:p w14:paraId="669E6C10" w14:textId="522C05C2" w:rsidR="002C7794" w:rsidRPr="00DE14D6" w:rsidRDefault="00827360" w:rsidP="00F360F5">
      <w:pPr>
        <w:pStyle w:val="ListParagraph"/>
        <w:numPr>
          <w:ilvl w:val="0"/>
          <w:numId w:val="13"/>
        </w:numPr>
        <w:spacing w:after="120"/>
        <w:rPr>
          <w:b/>
          <w:iCs/>
          <w:color w:val="000000"/>
          <w:sz w:val="24"/>
          <w:szCs w:val="24"/>
          <w:u w:val="single"/>
        </w:rPr>
      </w:pPr>
      <w:r w:rsidRPr="00DE14D6">
        <w:rPr>
          <w:b/>
          <w:iCs/>
          <w:color w:val="000000"/>
          <w:sz w:val="24"/>
          <w:szCs w:val="24"/>
          <w:u w:val="single"/>
        </w:rPr>
        <w:t xml:space="preserve">Description of </w:t>
      </w:r>
      <w:r w:rsidR="002C7794" w:rsidRPr="00DE14D6">
        <w:rPr>
          <w:b/>
          <w:iCs/>
          <w:color w:val="000000"/>
          <w:sz w:val="24"/>
          <w:szCs w:val="24"/>
          <w:u w:val="single"/>
        </w:rPr>
        <w:t xml:space="preserve">Next Generation 911 </w:t>
      </w:r>
      <w:r w:rsidR="00777511" w:rsidRPr="00DE14D6">
        <w:rPr>
          <w:b/>
          <w:iCs/>
          <w:color w:val="000000"/>
          <w:sz w:val="24"/>
          <w:szCs w:val="24"/>
          <w:u w:val="single"/>
        </w:rPr>
        <w:t xml:space="preserve">Services and </w:t>
      </w:r>
      <w:r w:rsidR="002C7794" w:rsidRPr="00DE14D6">
        <w:rPr>
          <w:b/>
          <w:iCs/>
          <w:color w:val="000000"/>
          <w:sz w:val="24"/>
          <w:szCs w:val="24"/>
          <w:u w:val="single"/>
        </w:rPr>
        <w:t>Expenditures</w:t>
      </w:r>
    </w:p>
    <w:p w14:paraId="66A495B9" w14:textId="77777777" w:rsidR="002C7794" w:rsidRPr="00DE14D6" w:rsidRDefault="002C7794" w:rsidP="00F360F5">
      <w:pPr>
        <w:spacing w:after="120"/>
        <w:ind w:left="36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6084"/>
        <w:gridCol w:w="1692"/>
        <w:gridCol w:w="1692"/>
      </w:tblGrid>
      <w:tr w:rsidR="00181828" w:rsidRPr="00291BE9" w14:paraId="0D623774" w14:textId="77777777" w:rsidTr="00F87B4F">
        <w:trPr>
          <w:jc w:val="center"/>
        </w:trPr>
        <w:tc>
          <w:tcPr>
            <w:tcW w:w="6084" w:type="dxa"/>
            <w:tcBorders>
              <w:top w:val="single" w:sz="4" w:space="0" w:color="auto"/>
              <w:bottom w:val="single" w:sz="4" w:space="0" w:color="auto"/>
              <w:right w:val="single" w:sz="4" w:space="0" w:color="auto"/>
            </w:tcBorders>
            <w:shd w:val="clear" w:color="auto" w:fill="D9D9D9" w:themeFill="background1" w:themeFillShade="D9"/>
            <w:vAlign w:val="center"/>
          </w:tcPr>
          <w:p w14:paraId="5310DA55" w14:textId="77777777" w:rsidR="00181828" w:rsidRPr="00DE14D6" w:rsidRDefault="00181828" w:rsidP="00DF2877">
            <w:pPr>
              <w:spacing w:after="120"/>
              <w:jc w:val="center"/>
              <w:rPr>
                <w:b/>
                <w:sz w:val="24"/>
                <w:szCs w:val="24"/>
              </w:rPr>
            </w:pPr>
            <w:r w:rsidRPr="00DE14D6">
              <w:rPr>
                <w:b/>
                <w:sz w:val="24"/>
                <w:szCs w:val="24"/>
              </w:rPr>
              <w:lastRenderedPageBreak/>
              <w:t>Question</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894DFF2" w14:textId="77777777" w:rsidR="00181828" w:rsidRPr="00DE14D6" w:rsidRDefault="00181828" w:rsidP="00DF2877">
            <w:pPr>
              <w:spacing w:after="120"/>
              <w:jc w:val="center"/>
              <w:rPr>
                <w:b/>
                <w:sz w:val="24"/>
                <w:szCs w:val="24"/>
              </w:rPr>
            </w:pPr>
            <w:r w:rsidRPr="00DE14D6">
              <w:rPr>
                <w:b/>
                <w:sz w:val="24"/>
                <w:szCs w:val="24"/>
              </w:rPr>
              <w:t>Yes</w:t>
            </w:r>
          </w:p>
        </w:tc>
        <w:tc>
          <w:tcPr>
            <w:tcW w:w="1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60246D" w14:textId="77777777" w:rsidR="00181828" w:rsidRPr="00DE14D6" w:rsidRDefault="00181828" w:rsidP="00DF2877">
            <w:pPr>
              <w:spacing w:after="120"/>
              <w:jc w:val="center"/>
              <w:rPr>
                <w:b/>
                <w:sz w:val="24"/>
                <w:szCs w:val="24"/>
              </w:rPr>
            </w:pPr>
            <w:r w:rsidRPr="00DE14D6">
              <w:rPr>
                <w:b/>
                <w:sz w:val="24"/>
                <w:szCs w:val="24"/>
              </w:rPr>
              <w:t>No</w:t>
            </w:r>
          </w:p>
        </w:tc>
      </w:tr>
      <w:tr w:rsidR="00181828" w:rsidRPr="00291BE9" w14:paraId="1828D219" w14:textId="77777777" w:rsidTr="00C50B21">
        <w:trPr>
          <w:jc w:val="center"/>
        </w:trPr>
        <w:tc>
          <w:tcPr>
            <w:tcW w:w="6084" w:type="dxa"/>
            <w:tcBorders>
              <w:top w:val="single" w:sz="4" w:space="0" w:color="auto"/>
              <w:bottom w:val="single" w:sz="4" w:space="0" w:color="auto"/>
              <w:right w:val="single" w:sz="4" w:space="0" w:color="auto"/>
            </w:tcBorders>
          </w:tcPr>
          <w:p w14:paraId="0BF6060E" w14:textId="78BB8E50" w:rsidR="00181828" w:rsidRPr="00DE14D6" w:rsidRDefault="00394534" w:rsidP="00394534">
            <w:pPr>
              <w:spacing w:after="120"/>
              <w:rPr>
                <w:b/>
                <w:sz w:val="24"/>
                <w:szCs w:val="24"/>
              </w:rPr>
            </w:pPr>
            <w:r>
              <w:rPr>
                <w:b/>
                <w:sz w:val="24"/>
                <w:szCs w:val="24"/>
              </w:rPr>
              <w:t xml:space="preserve">I1. </w:t>
            </w:r>
            <w:r w:rsidR="00181828" w:rsidRPr="00DE14D6">
              <w:rPr>
                <w:b/>
                <w:sz w:val="24"/>
                <w:szCs w:val="24"/>
              </w:rPr>
              <w:t xml:space="preserve">Does your state or jurisdiction classify expenditures on Next Generation 911 </w:t>
            </w:r>
            <w:r w:rsidR="00734FA3" w:rsidRPr="00B9623B">
              <w:rPr>
                <w:b/>
                <w:iCs/>
                <w:color w:val="000000"/>
                <w:sz w:val="24"/>
                <w:szCs w:val="24"/>
              </w:rPr>
              <w:t xml:space="preserve">(NG911) </w:t>
            </w:r>
            <w:r w:rsidR="00181828" w:rsidRPr="00DE14D6">
              <w:rPr>
                <w:b/>
                <w:sz w:val="24"/>
                <w:szCs w:val="24"/>
              </w:rPr>
              <w:t xml:space="preserve">as within the scope of </w:t>
            </w:r>
            <w:r w:rsidR="00C12569" w:rsidRPr="00DE14D6">
              <w:rPr>
                <w:b/>
                <w:sz w:val="24"/>
                <w:szCs w:val="24"/>
              </w:rPr>
              <w:t>acceptable purposes and functions for the obligation or expenditure of 911 fees or charges</w:t>
            </w:r>
            <w:r w:rsidR="00181828" w:rsidRPr="00DE14D6">
              <w:rPr>
                <w:b/>
                <w:sz w:val="24"/>
                <w:szCs w:val="24"/>
              </w:rPr>
              <w:t>?</w:t>
            </w:r>
            <w:r w:rsidR="00DD2B8D" w:rsidRPr="00DE14D6">
              <w:rPr>
                <w:b/>
                <w:sz w:val="24"/>
                <w:szCs w:val="24"/>
              </w:rPr>
              <w:t xml:space="preserve"> </w:t>
            </w:r>
            <w:r w:rsidR="00DD2B8D" w:rsidRPr="00DE14D6">
              <w:rPr>
                <w:i/>
                <w:sz w:val="24"/>
                <w:szCs w:val="24"/>
              </w:rPr>
              <w:t>Check one.</w:t>
            </w:r>
          </w:p>
        </w:tc>
        <w:tc>
          <w:tcPr>
            <w:tcW w:w="1692" w:type="dxa"/>
            <w:tcBorders>
              <w:top w:val="single" w:sz="4" w:space="0" w:color="auto"/>
              <w:left w:val="single" w:sz="4" w:space="0" w:color="auto"/>
              <w:bottom w:val="single" w:sz="4" w:space="0" w:color="auto"/>
              <w:right w:val="single" w:sz="4" w:space="0" w:color="auto"/>
            </w:tcBorders>
            <w:vAlign w:val="center"/>
          </w:tcPr>
          <w:p w14:paraId="7853014D" w14:textId="221E444F"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692" w:type="dxa"/>
            <w:tcBorders>
              <w:top w:val="single" w:sz="4" w:space="0" w:color="auto"/>
              <w:left w:val="single" w:sz="4" w:space="0" w:color="auto"/>
              <w:bottom w:val="single" w:sz="4" w:space="0" w:color="auto"/>
              <w:right w:val="single" w:sz="4" w:space="0" w:color="auto"/>
            </w:tcBorders>
            <w:vAlign w:val="center"/>
          </w:tcPr>
          <w:p w14:paraId="2365EC59" w14:textId="77777777"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2D6E8579" w14:textId="77777777" w:rsidTr="003C1C30">
        <w:trPr>
          <w:trHeight w:val="458"/>
          <w:jc w:val="center"/>
        </w:trPr>
        <w:tc>
          <w:tcPr>
            <w:tcW w:w="9468" w:type="dxa"/>
            <w:gridSpan w:val="3"/>
            <w:tcBorders>
              <w:top w:val="single" w:sz="4" w:space="0" w:color="auto"/>
              <w:bottom w:val="single" w:sz="4" w:space="0" w:color="auto"/>
              <w:right w:val="single" w:sz="4" w:space="0" w:color="auto"/>
            </w:tcBorders>
            <w:shd w:val="clear" w:color="auto" w:fill="FFFFFF" w:themeFill="background1"/>
          </w:tcPr>
          <w:p w14:paraId="7110D2A9" w14:textId="4E4F961D" w:rsidR="00816CED" w:rsidRPr="00DE14D6" w:rsidRDefault="00394534" w:rsidP="00DF2877">
            <w:pPr>
              <w:spacing w:after="120"/>
              <w:rPr>
                <w:b/>
                <w:sz w:val="24"/>
                <w:szCs w:val="24"/>
              </w:rPr>
            </w:pPr>
            <w:r>
              <w:rPr>
                <w:b/>
                <w:sz w:val="24"/>
                <w:szCs w:val="24"/>
              </w:rPr>
              <w:t>I</w:t>
            </w:r>
            <w:r w:rsidR="00351A7C" w:rsidRPr="00DE14D6">
              <w:rPr>
                <w:b/>
                <w:sz w:val="24"/>
                <w:szCs w:val="24"/>
              </w:rPr>
              <w:t>1</w:t>
            </w:r>
            <w:r w:rsidR="00181828" w:rsidRPr="00DE14D6">
              <w:rPr>
                <w:b/>
                <w:sz w:val="24"/>
                <w:szCs w:val="24"/>
              </w:rPr>
              <w:t xml:space="preserve">a. </w:t>
            </w:r>
            <w:r w:rsidR="00816CED" w:rsidRPr="00DE14D6">
              <w:rPr>
                <w:b/>
                <w:sz w:val="24"/>
                <w:szCs w:val="24"/>
              </w:rPr>
              <w:t xml:space="preserve">If </w:t>
            </w:r>
            <w:r w:rsidR="002F26CA" w:rsidRPr="00DE14D6">
              <w:rPr>
                <w:b/>
                <w:sz w:val="24"/>
                <w:szCs w:val="24"/>
              </w:rPr>
              <w:t>YES</w:t>
            </w:r>
            <w:r w:rsidR="00816CED" w:rsidRPr="00DE14D6">
              <w:rPr>
                <w:b/>
                <w:sz w:val="24"/>
                <w:szCs w:val="24"/>
              </w:rPr>
              <w:t>, please cite any specific legal authority:</w:t>
            </w:r>
          </w:p>
        </w:tc>
      </w:tr>
      <w:tr w:rsidR="00816CED" w:rsidRPr="00291BE9" w14:paraId="7DDA602F" w14:textId="77777777" w:rsidTr="00B9623B">
        <w:trPr>
          <w:jc w:val="center"/>
        </w:trPr>
        <w:tc>
          <w:tcPr>
            <w:tcW w:w="9468" w:type="dxa"/>
            <w:gridSpan w:val="3"/>
            <w:tcBorders>
              <w:top w:val="single" w:sz="4" w:space="0" w:color="auto"/>
              <w:right w:val="single" w:sz="4" w:space="0" w:color="auto"/>
            </w:tcBorders>
          </w:tcPr>
          <w:p w14:paraId="09A0EE15" w14:textId="2428B34E" w:rsidR="00A11514" w:rsidRPr="00DE14D6" w:rsidRDefault="00B73A49" w:rsidP="00DF2877">
            <w:pPr>
              <w:spacing w:after="120"/>
              <w:rPr>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872101" w:rsidRPr="00872101">
              <w:t>Tenn. Code Ann. § 7-86-128, 7-86-306(a)(9)</w:t>
            </w:r>
            <w:r w:rsidRPr="00F2467D">
              <w:rPr>
                <w:sz w:val="24"/>
                <w:szCs w:val="24"/>
                <w:highlight w:val="lightGray"/>
              </w:rPr>
              <w:fldChar w:fldCharType="end"/>
            </w:r>
          </w:p>
        </w:tc>
      </w:tr>
    </w:tbl>
    <w:p w14:paraId="3DA8F2FF" w14:textId="77777777" w:rsidR="002C7794" w:rsidRPr="00DE14D6" w:rsidRDefault="002C7794" w:rsidP="00F360F5">
      <w:pPr>
        <w:spacing w:after="120"/>
        <w:rPr>
          <w:iCs/>
          <w:color w:val="000000"/>
          <w:sz w:val="24"/>
          <w:szCs w:val="24"/>
        </w:rPr>
      </w:pPr>
    </w:p>
    <w:tbl>
      <w:tblPr>
        <w:tblStyle w:val="TableGrid"/>
        <w:tblW w:w="0" w:type="auto"/>
        <w:tblInd w:w="175" w:type="dxa"/>
        <w:tblCellMar>
          <w:top w:w="72" w:type="dxa"/>
          <w:left w:w="115" w:type="dxa"/>
          <w:bottom w:w="72" w:type="dxa"/>
          <w:right w:w="115" w:type="dxa"/>
        </w:tblCellMar>
        <w:tblLook w:val="04A0" w:firstRow="1" w:lastRow="0" w:firstColumn="1" w:lastColumn="0" w:noHBand="0" w:noVBand="1"/>
      </w:tblPr>
      <w:tblGrid>
        <w:gridCol w:w="1650"/>
        <w:gridCol w:w="4680"/>
        <w:gridCol w:w="1535"/>
        <w:gridCol w:w="1536"/>
      </w:tblGrid>
      <w:tr w:rsidR="00181828" w:rsidRPr="00291BE9" w14:paraId="53953C13" w14:textId="77777777" w:rsidTr="000D1688">
        <w:tc>
          <w:tcPr>
            <w:tcW w:w="6330" w:type="dxa"/>
            <w:gridSpan w:val="2"/>
            <w:shd w:val="clear" w:color="auto" w:fill="D9D9D9" w:themeFill="background1" w:themeFillShade="D9"/>
            <w:vAlign w:val="center"/>
          </w:tcPr>
          <w:p w14:paraId="157EE74C"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Question</w:t>
            </w:r>
          </w:p>
        </w:tc>
        <w:tc>
          <w:tcPr>
            <w:tcW w:w="1535" w:type="dxa"/>
            <w:shd w:val="clear" w:color="auto" w:fill="D9D9D9" w:themeFill="background1" w:themeFillShade="D9"/>
            <w:vAlign w:val="center"/>
          </w:tcPr>
          <w:p w14:paraId="407C0D1A"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536" w:type="dxa"/>
            <w:shd w:val="clear" w:color="auto" w:fill="D9D9D9" w:themeFill="background1" w:themeFillShade="D9"/>
            <w:vAlign w:val="center"/>
          </w:tcPr>
          <w:p w14:paraId="720F64A7" w14:textId="77777777" w:rsidR="00181828" w:rsidRPr="00DE14D6" w:rsidRDefault="00181828" w:rsidP="00DF2877">
            <w:pPr>
              <w:pStyle w:val="BodyText"/>
              <w:spacing w:before="0" w:after="12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81828" w:rsidRPr="00291BE9" w14:paraId="03F9731A" w14:textId="77777777" w:rsidTr="000D1688">
        <w:tc>
          <w:tcPr>
            <w:tcW w:w="6330" w:type="dxa"/>
            <w:gridSpan w:val="2"/>
          </w:tcPr>
          <w:p w14:paraId="1F2E83D7" w14:textId="38B0A402" w:rsidR="00181828" w:rsidRPr="00DE14D6" w:rsidRDefault="00394534" w:rsidP="00394534">
            <w:pPr>
              <w:spacing w:after="120"/>
              <w:rPr>
                <w:b/>
                <w:iCs/>
                <w:color w:val="000000"/>
                <w:sz w:val="24"/>
                <w:szCs w:val="24"/>
              </w:rPr>
            </w:pPr>
            <w:r>
              <w:rPr>
                <w:b/>
                <w:sz w:val="24"/>
                <w:szCs w:val="24"/>
              </w:rPr>
              <w:t xml:space="preserve">I2. </w:t>
            </w:r>
            <w:r w:rsidR="00181828" w:rsidRPr="00DE14D6">
              <w:rPr>
                <w:b/>
                <w:sz w:val="24"/>
                <w:szCs w:val="24"/>
              </w:rPr>
              <w:t xml:space="preserve">In the annual period ending </w:t>
            </w:r>
            <w:r w:rsidR="008C2193" w:rsidRPr="00DE14D6">
              <w:rPr>
                <w:b/>
                <w:sz w:val="24"/>
                <w:szCs w:val="24"/>
              </w:rPr>
              <w:t xml:space="preserve">December 31, </w:t>
            </w:r>
            <w:r w:rsidR="00623CAB" w:rsidRPr="00DE14D6">
              <w:rPr>
                <w:b/>
                <w:sz w:val="24"/>
                <w:szCs w:val="24"/>
              </w:rPr>
              <w:t>202</w:t>
            </w:r>
            <w:r w:rsidR="004E23DE">
              <w:rPr>
                <w:b/>
                <w:sz w:val="24"/>
                <w:szCs w:val="24"/>
              </w:rPr>
              <w:t>2</w:t>
            </w:r>
            <w:r w:rsidR="00181828" w:rsidRPr="00DE14D6">
              <w:rPr>
                <w:b/>
                <w:sz w:val="24"/>
                <w:szCs w:val="24"/>
              </w:rPr>
              <w:t xml:space="preserve">, has your state or jurisdiction expended funds on </w:t>
            </w:r>
            <w:r w:rsidR="00734FA3" w:rsidRPr="00B9623B">
              <w:rPr>
                <w:b/>
                <w:iCs/>
                <w:color w:val="000000"/>
                <w:sz w:val="24"/>
                <w:szCs w:val="24"/>
              </w:rPr>
              <w:t>NG911</w:t>
            </w:r>
            <w:r w:rsidR="00734FA3">
              <w:rPr>
                <w:b/>
                <w:iCs/>
                <w:color w:val="000000"/>
                <w:sz w:val="24"/>
                <w:szCs w:val="24"/>
                <w:u w:val="single"/>
              </w:rPr>
              <w:t xml:space="preserve"> </w:t>
            </w:r>
            <w:r w:rsidR="00181828" w:rsidRPr="00DE14D6">
              <w:rPr>
                <w:b/>
                <w:sz w:val="24"/>
                <w:szCs w:val="24"/>
              </w:rPr>
              <w:t>programs?</w:t>
            </w:r>
            <w:r w:rsidR="00DD2B8D" w:rsidRPr="00DE14D6">
              <w:rPr>
                <w:b/>
                <w:sz w:val="24"/>
                <w:szCs w:val="24"/>
              </w:rPr>
              <w:t xml:space="preserve"> </w:t>
            </w:r>
            <w:r w:rsidR="00DD2B8D" w:rsidRPr="00DE14D6">
              <w:rPr>
                <w:i/>
                <w:sz w:val="24"/>
                <w:szCs w:val="24"/>
              </w:rPr>
              <w:t>Check one.</w:t>
            </w:r>
          </w:p>
        </w:tc>
        <w:tc>
          <w:tcPr>
            <w:tcW w:w="1535" w:type="dxa"/>
            <w:vAlign w:val="center"/>
          </w:tcPr>
          <w:p w14:paraId="568487E6" w14:textId="3CCF36A2" w:rsidR="00181828" w:rsidRPr="00DE14D6" w:rsidRDefault="00181828" w:rsidP="00DF2877">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ed/>
                  </w:checkBox>
                </w:ffData>
              </w:fldChar>
            </w:r>
            <w:r w:rsidRPr="00DE14D6">
              <w:rPr>
                <w:rFonts w:ascii="Times New Roman" w:hAnsi="Times New Roman" w:cs="Times New Roman"/>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536" w:type="dxa"/>
            <w:vAlign w:val="center"/>
          </w:tcPr>
          <w:p w14:paraId="355E769F" w14:textId="77777777" w:rsidR="00181828" w:rsidRPr="00DE14D6" w:rsidRDefault="00181828" w:rsidP="00DF2877">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
                  <w:enabled/>
                  <w:calcOnExit w:val="0"/>
                  <w:checkBox>
                    <w:sizeAuto/>
                    <w:default w:val="0"/>
                  </w:checkBox>
                </w:ffData>
              </w:fldChar>
            </w:r>
            <w:r w:rsidRPr="00DE14D6">
              <w:rPr>
                <w:rFonts w:ascii="Times New Roman" w:hAnsi="Times New Roman" w:cs="Times New Roman"/>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816CED" w:rsidRPr="00291BE9" w14:paraId="7EC8988A" w14:textId="77777777" w:rsidTr="000D1688">
        <w:tc>
          <w:tcPr>
            <w:tcW w:w="9401" w:type="dxa"/>
            <w:gridSpan w:val="4"/>
          </w:tcPr>
          <w:p w14:paraId="13C16EE9" w14:textId="6F3400C5" w:rsidR="00816CED" w:rsidRPr="00DE14D6" w:rsidRDefault="00394534" w:rsidP="00DF2877">
            <w:pPr>
              <w:spacing w:after="120"/>
              <w:ind w:left="330" w:hanging="330"/>
              <w:rPr>
                <w:iCs/>
                <w:color w:val="000000"/>
                <w:sz w:val="24"/>
                <w:szCs w:val="24"/>
              </w:rPr>
            </w:pPr>
            <w:r>
              <w:rPr>
                <w:b/>
                <w:sz w:val="24"/>
                <w:szCs w:val="24"/>
              </w:rPr>
              <w:t>I</w:t>
            </w:r>
            <w:r w:rsidR="00181828" w:rsidRPr="00DE14D6">
              <w:rPr>
                <w:b/>
                <w:sz w:val="24"/>
                <w:szCs w:val="24"/>
              </w:rPr>
              <w:t xml:space="preserve">2a. </w:t>
            </w:r>
            <w:r w:rsidR="00816CED" w:rsidRPr="00DE14D6">
              <w:rPr>
                <w:b/>
                <w:sz w:val="24"/>
                <w:szCs w:val="24"/>
              </w:rPr>
              <w:t xml:space="preserve">If </w:t>
            </w:r>
            <w:r w:rsidR="002F26CA" w:rsidRPr="00DE14D6">
              <w:rPr>
                <w:b/>
                <w:sz w:val="24"/>
                <w:szCs w:val="24"/>
              </w:rPr>
              <w:t>YES</w:t>
            </w:r>
            <w:r w:rsidR="00816CED" w:rsidRPr="00DE14D6">
              <w:rPr>
                <w:b/>
                <w:sz w:val="24"/>
                <w:szCs w:val="24"/>
              </w:rPr>
              <w:t>, please enter the dollar amount that has been expended</w:t>
            </w:r>
            <w:r w:rsidR="00734FA3">
              <w:rPr>
                <w:b/>
                <w:sz w:val="24"/>
                <w:szCs w:val="24"/>
              </w:rPr>
              <w:t xml:space="preserve"> during the annual period</w:t>
            </w:r>
            <w:r w:rsidR="00816CED" w:rsidRPr="00DE14D6">
              <w:rPr>
                <w:b/>
                <w:sz w:val="24"/>
                <w:szCs w:val="24"/>
              </w:rPr>
              <w:t>.</w:t>
            </w:r>
          </w:p>
        </w:tc>
      </w:tr>
      <w:tr w:rsidR="00191F6A" w:rsidRPr="00291BE9" w14:paraId="4668A19D" w14:textId="77777777" w:rsidTr="00B9623B">
        <w:tc>
          <w:tcPr>
            <w:tcW w:w="1650" w:type="dxa"/>
            <w:shd w:val="clear" w:color="auto" w:fill="D9D9D9" w:themeFill="background1" w:themeFillShade="D9"/>
            <w:vAlign w:val="center"/>
          </w:tcPr>
          <w:p w14:paraId="7090D34D" w14:textId="77777777" w:rsidR="00191F6A" w:rsidRPr="00DE14D6" w:rsidRDefault="00191F6A" w:rsidP="00F1116C">
            <w:pPr>
              <w:jc w:val="center"/>
              <w:rPr>
                <w:b/>
                <w:iCs/>
                <w:color w:val="000000"/>
                <w:sz w:val="24"/>
                <w:szCs w:val="24"/>
              </w:rPr>
            </w:pPr>
            <w:r w:rsidRPr="00DE14D6">
              <w:rPr>
                <w:b/>
                <w:iCs/>
                <w:color w:val="000000"/>
                <w:sz w:val="24"/>
                <w:szCs w:val="24"/>
              </w:rPr>
              <w:t>Amount</w:t>
            </w:r>
          </w:p>
          <w:p w14:paraId="7F0723D6" w14:textId="77777777" w:rsidR="00191F6A" w:rsidRPr="00DE14D6" w:rsidRDefault="00191F6A" w:rsidP="00F1116C">
            <w:pPr>
              <w:jc w:val="center"/>
              <w:rPr>
                <w:b/>
                <w:iCs/>
                <w:color w:val="000000"/>
                <w:sz w:val="24"/>
                <w:szCs w:val="24"/>
              </w:rPr>
            </w:pPr>
            <w:r w:rsidRPr="00DE14D6">
              <w:rPr>
                <w:b/>
                <w:iCs/>
                <w:color w:val="000000"/>
                <w:sz w:val="24"/>
                <w:szCs w:val="24"/>
              </w:rPr>
              <w:t>($)</w:t>
            </w:r>
          </w:p>
        </w:tc>
        <w:tc>
          <w:tcPr>
            <w:tcW w:w="7751" w:type="dxa"/>
            <w:gridSpan w:val="3"/>
          </w:tcPr>
          <w:p w14:paraId="4FF6B41D" w14:textId="53EBE71B" w:rsidR="00191F6A" w:rsidRPr="00DE14D6" w:rsidRDefault="00B73A49" w:rsidP="00DF2877">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247FFE">
              <w:t>$</w:t>
            </w:r>
            <w:r w:rsidR="00247FFE" w:rsidRPr="00247FFE">
              <w:t>18,590,619.48</w:t>
            </w:r>
            <w:r w:rsidRPr="00F2467D">
              <w:rPr>
                <w:sz w:val="24"/>
                <w:szCs w:val="24"/>
                <w:highlight w:val="lightGray"/>
              </w:rPr>
              <w:fldChar w:fldCharType="end"/>
            </w:r>
          </w:p>
        </w:tc>
      </w:tr>
    </w:tbl>
    <w:p w14:paraId="370CDF26" w14:textId="77777777" w:rsidR="00522169" w:rsidRPr="00DE14D6" w:rsidRDefault="00522169" w:rsidP="00F360F5">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ED40C3" w:rsidRPr="00291BE9" w14:paraId="4B8A29E4" w14:textId="77777777" w:rsidTr="00ED40C3">
        <w:trPr>
          <w:jc w:val="center"/>
        </w:trPr>
        <w:tc>
          <w:tcPr>
            <w:tcW w:w="9535" w:type="dxa"/>
            <w:shd w:val="clear" w:color="auto" w:fill="D9D9D9" w:themeFill="background1" w:themeFillShade="D9"/>
            <w:vAlign w:val="center"/>
          </w:tcPr>
          <w:p w14:paraId="03D989DA" w14:textId="77777777" w:rsidR="00ED40C3" w:rsidRPr="00DE14D6" w:rsidRDefault="00ED40C3" w:rsidP="00F360F5">
            <w:pPr>
              <w:spacing w:after="120"/>
              <w:rPr>
                <w:b/>
                <w:iCs/>
                <w:color w:val="000000"/>
                <w:sz w:val="24"/>
                <w:szCs w:val="24"/>
              </w:rPr>
            </w:pPr>
            <w:r w:rsidRPr="00DE14D6">
              <w:rPr>
                <w:b/>
                <w:iCs/>
                <w:color w:val="000000"/>
                <w:sz w:val="24"/>
                <w:szCs w:val="24"/>
              </w:rPr>
              <w:t xml:space="preserve">Addendum Section </w:t>
            </w:r>
            <w:r w:rsidR="00BF54CA" w:rsidRPr="00DE14D6">
              <w:rPr>
                <w:b/>
                <w:iCs/>
                <w:color w:val="000000"/>
                <w:sz w:val="24"/>
                <w:szCs w:val="24"/>
              </w:rPr>
              <w:t>I2</w:t>
            </w:r>
          </w:p>
        </w:tc>
      </w:tr>
      <w:tr w:rsidR="00ED40C3" w:rsidRPr="00291BE9" w14:paraId="5BC8DFD8" w14:textId="77777777" w:rsidTr="00BF54CA">
        <w:trPr>
          <w:trHeight w:val="13"/>
          <w:jc w:val="center"/>
        </w:trPr>
        <w:tc>
          <w:tcPr>
            <w:tcW w:w="9535" w:type="dxa"/>
          </w:tcPr>
          <w:p w14:paraId="0E75E46D" w14:textId="77777777" w:rsidR="00ED40C3" w:rsidRPr="00DE14D6" w:rsidRDefault="00ED40C3"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44404ECA" w14:textId="77777777" w:rsidR="004A72CD" w:rsidRPr="00DE14D6" w:rsidRDefault="004A72CD" w:rsidP="00F360F5">
      <w:pPr>
        <w:spacing w:after="120"/>
        <w:rPr>
          <w:iCs/>
          <w:color w:val="000000"/>
          <w:sz w:val="24"/>
          <w:szCs w:val="24"/>
        </w:rPr>
      </w:pPr>
    </w:p>
    <w:p w14:paraId="2280FC7A" w14:textId="77777777" w:rsidR="005F3487" w:rsidRPr="00DE14D6" w:rsidRDefault="005F3487" w:rsidP="00F360F5">
      <w:pPr>
        <w:spacing w:after="200"/>
        <w:rPr>
          <w:iCs/>
          <w:color w:val="000000"/>
          <w:sz w:val="24"/>
          <w:szCs w:val="24"/>
        </w:rPr>
      </w:pP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1963"/>
        <w:gridCol w:w="852"/>
        <w:gridCol w:w="994"/>
        <w:gridCol w:w="3491"/>
        <w:gridCol w:w="1003"/>
        <w:gridCol w:w="1224"/>
      </w:tblGrid>
      <w:tr w:rsidR="00181828" w:rsidRPr="00291BE9" w14:paraId="655F1F00" w14:textId="77777777" w:rsidTr="00F45C2E">
        <w:tc>
          <w:tcPr>
            <w:tcW w:w="9527" w:type="dxa"/>
            <w:gridSpan w:val="6"/>
            <w:shd w:val="clear" w:color="auto" w:fill="D9D9D9" w:themeFill="background1" w:themeFillShade="D9"/>
            <w:vAlign w:val="center"/>
          </w:tcPr>
          <w:p w14:paraId="496290F0" w14:textId="6B90AF8C" w:rsidR="00181828" w:rsidRPr="00DE14D6" w:rsidRDefault="001E71E4" w:rsidP="001E71E4">
            <w:pPr>
              <w:spacing w:after="120"/>
              <w:rPr>
                <w:b/>
                <w:iCs/>
                <w:color w:val="000000"/>
                <w:sz w:val="24"/>
                <w:szCs w:val="24"/>
              </w:rPr>
            </w:pPr>
            <w:r>
              <w:rPr>
                <w:b/>
                <w:iCs/>
                <w:color w:val="000000"/>
                <w:sz w:val="24"/>
                <w:szCs w:val="24"/>
              </w:rPr>
              <w:t xml:space="preserve">I3. </w:t>
            </w:r>
            <w:r w:rsidR="006E1944" w:rsidRPr="00DE14D6">
              <w:rPr>
                <w:b/>
                <w:iCs/>
                <w:color w:val="000000"/>
                <w:sz w:val="24"/>
                <w:szCs w:val="24"/>
              </w:rPr>
              <w:t xml:space="preserve">For the </w:t>
            </w:r>
            <w:r w:rsidR="00181828" w:rsidRPr="00DE14D6">
              <w:rPr>
                <w:b/>
                <w:iCs/>
                <w:color w:val="000000"/>
                <w:sz w:val="24"/>
                <w:szCs w:val="24"/>
              </w:rPr>
              <w:t xml:space="preserve">annual period ending </w:t>
            </w:r>
            <w:r w:rsidR="008C2193" w:rsidRPr="00DE14D6">
              <w:rPr>
                <w:b/>
                <w:iCs/>
                <w:color w:val="000000"/>
                <w:sz w:val="24"/>
                <w:szCs w:val="24"/>
              </w:rPr>
              <w:t xml:space="preserve">December 31, </w:t>
            </w:r>
            <w:r w:rsidR="00623CAB" w:rsidRPr="00DE14D6">
              <w:rPr>
                <w:b/>
                <w:iCs/>
                <w:color w:val="000000"/>
                <w:sz w:val="24"/>
                <w:szCs w:val="24"/>
              </w:rPr>
              <w:t>202</w:t>
            </w:r>
            <w:r w:rsidR="004E23DE">
              <w:rPr>
                <w:b/>
                <w:iCs/>
                <w:color w:val="000000"/>
                <w:sz w:val="24"/>
                <w:szCs w:val="24"/>
              </w:rPr>
              <w:t>2</w:t>
            </w:r>
            <w:r w:rsidR="00181828" w:rsidRPr="00DE14D6">
              <w:rPr>
                <w:b/>
                <w:iCs/>
                <w:color w:val="000000"/>
                <w:sz w:val="24"/>
                <w:szCs w:val="24"/>
              </w:rPr>
              <w:t xml:space="preserve">, please </w:t>
            </w:r>
            <w:r w:rsidR="00E654D2">
              <w:rPr>
                <w:b/>
                <w:iCs/>
                <w:color w:val="000000"/>
                <w:sz w:val="24"/>
                <w:szCs w:val="24"/>
              </w:rPr>
              <w:t>provide the</w:t>
            </w:r>
            <w:r w:rsidR="006E1944" w:rsidRPr="00DE14D6">
              <w:rPr>
                <w:b/>
                <w:iCs/>
                <w:color w:val="000000"/>
                <w:sz w:val="24"/>
                <w:szCs w:val="24"/>
              </w:rPr>
              <w:t xml:space="preserve"> number of </w:t>
            </w:r>
            <w:r w:rsidR="00E654D2">
              <w:rPr>
                <w:b/>
                <w:iCs/>
                <w:color w:val="000000"/>
                <w:sz w:val="24"/>
                <w:szCs w:val="24"/>
              </w:rPr>
              <w:t xml:space="preserve">PSAPs that operated on each type of </w:t>
            </w:r>
            <w:r w:rsidR="00F87B4F" w:rsidRPr="00DE14D6">
              <w:rPr>
                <w:b/>
                <w:iCs/>
                <w:color w:val="000000"/>
                <w:sz w:val="24"/>
                <w:szCs w:val="24"/>
              </w:rPr>
              <w:t xml:space="preserve">NG911 Emergency Service IP Network(s) (ESInets) </w:t>
            </w:r>
            <w:r w:rsidR="006E1944" w:rsidRPr="00DE14D6">
              <w:rPr>
                <w:b/>
                <w:iCs/>
                <w:color w:val="000000"/>
                <w:sz w:val="24"/>
                <w:szCs w:val="24"/>
              </w:rPr>
              <w:t xml:space="preserve">that </w:t>
            </w:r>
            <w:r w:rsidR="00F87B4F" w:rsidRPr="00DE14D6">
              <w:rPr>
                <w:b/>
                <w:iCs/>
                <w:color w:val="000000"/>
                <w:sz w:val="24"/>
                <w:szCs w:val="24"/>
              </w:rPr>
              <w:t xml:space="preserve">operated within your state. </w:t>
            </w:r>
          </w:p>
        </w:tc>
      </w:tr>
      <w:tr w:rsidR="001169AB" w:rsidRPr="00291BE9" w14:paraId="1E65ADC3" w14:textId="77777777" w:rsidTr="001169AB">
        <w:tc>
          <w:tcPr>
            <w:tcW w:w="1963" w:type="dxa"/>
            <w:vMerge w:val="restart"/>
            <w:shd w:val="clear" w:color="auto" w:fill="D9D9D9" w:themeFill="background1" w:themeFillShade="D9"/>
            <w:vAlign w:val="center"/>
          </w:tcPr>
          <w:p w14:paraId="0D353EB6"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Type of ESInet</w:t>
            </w:r>
          </w:p>
        </w:tc>
        <w:tc>
          <w:tcPr>
            <w:tcW w:w="852" w:type="dxa"/>
            <w:vMerge w:val="restart"/>
            <w:shd w:val="clear" w:color="auto" w:fill="D9D9D9" w:themeFill="background1" w:themeFillShade="D9"/>
            <w:vAlign w:val="center"/>
          </w:tcPr>
          <w:p w14:paraId="4EB37B52"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994" w:type="dxa"/>
            <w:vMerge w:val="restart"/>
            <w:shd w:val="clear" w:color="auto" w:fill="D9D9D9" w:themeFill="background1" w:themeFillShade="D9"/>
            <w:vAlign w:val="center"/>
          </w:tcPr>
          <w:p w14:paraId="568EE34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c>
          <w:tcPr>
            <w:tcW w:w="3491" w:type="dxa"/>
            <w:vMerge w:val="restart"/>
            <w:shd w:val="clear" w:color="auto" w:fill="D9D9D9" w:themeFill="background1" w:themeFillShade="D9"/>
            <w:vAlign w:val="center"/>
          </w:tcPr>
          <w:p w14:paraId="42B15F7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If Yes, </w:t>
            </w:r>
            <w:r w:rsidR="00191F6A" w:rsidRPr="00DE14D6">
              <w:rPr>
                <w:rFonts w:ascii="Times New Roman" w:hAnsi="Times New Roman" w:cs="Times New Roman"/>
                <w:b/>
                <w:sz w:val="24"/>
                <w:szCs w:val="24"/>
              </w:rPr>
              <w:t xml:space="preserve">Enter </w:t>
            </w:r>
            <w:r w:rsidRPr="00DE14D6">
              <w:rPr>
                <w:rFonts w:ascii="Times New Roman" w:hAnsi="Times New Roman" w:cs="Times New Roman"/>
                <w:b/>
                <w:sz w:val="24"/>
                <w:szCs w:val="24"/>
              </w:rPr>
              <w:t>Total PSAPs Operating on the ESInet</w:t>
            </w:r>
          </w:p>
        </w:tc>
        <w:tc>
          <w:tcPr>
            <w:tcW w:w="2227" w:type="dxa"/>
            <w:gridSpan w:val="2"/>
            <w:shd w:val="clear" w:color="auto" w:fill="D9D9D9" w:themeFill="background1" w:themeFillShade="D9"/>
          </w:tcPr>
          <w:p w14:paraId="29A79E03"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 xml:space="preserve">If </w:t>
            </w:r>
            <w:proofErr w:type="gramStart"/>
            <w:r w:rsidRPr="00DE14D6">
              <w:rPr>
                <w:rFonts w:ascii="Times New Roman" w:hAnsi="Times New Roman" w:cs="Times New Roman"/>
                <w:b/>
                <w:sz w:val="24"/>
                <w:szCs w:val="24"/>
              </w:rPr>
              <w:t>Yes</w:t>
            </w:r>
            <w:proofErr w:type="gramEnd"/>
            <w:r w:rsidRPr="00DE14D6">
              <w:rPr>
                <w:rFonts w:ascii="Times New Roman" w:hAnsi="Times New Roman" w:cs="Times New Roman"/>
                <w:b/>
                <w:sz w:val="24"/>
                <w:szCs w:val="24"/>
              </w:rPr>
              <w:t>, does the type of ESInet interconnect with other state, regional or local ESInets?</w:t>
            </w:r>
          </w:p>
        </w:tc>
      </w:tr>
      <w:tr w:rsidR="001169AB" w:rsidRPr="00291BE9" w14:paraId="1445B13D" w14:textId="77777777" w:rsidTr="001169AB">
        <w:tc>
          <w:tcPr>
            <w:tcW w:w="1963" w:type="dxa"/>
            <w:vMerge/>
            <w:shd w:val="clear" w:color="auto" w:fill="D9D9D9" w:themeFill="background1" w:themeFillShade="D9"/>
            <w:vAlign w:val="center"/>
          </w:tcPr>
          <w:p w14:paraId="3DC7CF0F"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852" w:type="dxa"/>
            <w:vMerge/>
            <w:shd w:val="clear" w:color="auto" w:fill="D9D9D9" w:themeFill="background1" w:themeFillShade="D9"/>
            <w:vAlign w:val="center"/>
          </w:tcPr>
          <w:p w14:paraId="355F3549"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994" w:type="dxa"/>
            <w:vMerge/>
            <w:shd w:val="clear" w:color="auto" w:fill="D9D9D9" w:themeFill="background1" w:themeFillShade="D9"/>
            <w:vAlign w:val="center"/>
          </w:tcPr>
          <w:p w14:paraId="208C0C43"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3491" w:type="dxa"/>
            <w:vMerge/>
            <w:shd w:val="clear" w:color="auto" w:fill="D9D9D9" w:themeFill="background1" w:themeFillShade="D9"/>
            <w:vAlign w:val="center"/>
          </w:tcPr>
          <w:p w14:paraId="37BF188B" w14:textId="77777777" w:rsidR="00F87B4F" w:rsidRPr="00DE14D6" w:rsidRDefault="00F87B4F" w:rsidP="00F360F5">
            <w:pPr>
              <w:pStyle w:val="BodyText"/>
              <w:spacing w:before="0" w:after="0"/>
              <w:jc w:val="center"/>
              <w:rPr>
                <w:rFonts w:ascii="Times New Roman" w:hAnsi="Times New Roman" w:cs="Times New Roman"/>
                <w:b/>
                <w:sz w:val="24"/>
                <w:szCs w:val="24"/>
              </w:rPr>
            </w:pPr>
          </w:p>
        </w:tc>
        <w:tc>
          <w:tcPr>
            <w:tcW w:w="1003" w:type="dxa"/>
            <w:shd w:val="clear" w:color="auto" w:fill="D9D9D9" w:themeFill="background1" w:themeFillShade="D9"/>
            <w:vAlign w:val="center"/>
          </w:tcPr>
          <w:p w14:paraId="391D5ACC"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Yes</w:t>
            </w:r>
          </w:p>
        </w:tc>
        <w:tc>
          <w:tcPr>
            <w:tcW w:w="1224" w:type="dxa"/>
            <w:shd w:val="clear" w:color="auto" w:fill="D9D9D9" w:themeFill="background1" w:themeFillShade="D9"/>
            <w:vAlign w:val="center"/>
          </w:tcPr>
          <w:p w14:paraId="363116D5" w14:textId="77777777" w:rsidR="00F87B4F" w:rsidRPr="00DE14D6" w:rsidRDefault="00F87B4F" w:rsidP="00F360F5">
            <w:pPr>
              <w:pStyle w:val="BodyText"/>
              <w:spacing w:before="0" w:after="0"/>
              <w:jc w:val="center"/>
              <w:rPr>
                <w:rFonts w:ascii="Times New Roman" w:hAnsi="Times New Roman" w:cs="Times New Roman"/>
                <w:b/>
                <w:sz w:val="24"/>
                <w:szCs w:val="24"/>
              </w:rPr>
            </w:pPr>
            <w:r w:rsidRPr="00DE14D6">
              <w:rPr>
                <w:rFonts w:ascii="Times New Roman" w:hAnsi="Times New Roman" w:cs="Times New Roman"/>
                <w:b/>
                <w:sz w:val="24"/>
                <w:szCs w:val="24"/>
              </w:rPr>
              <w:t>No</w:t>
            </w:r>
          </w:p>
        </w:tc>
      </w:tr>
      <w:tr w:rsidR="001169AB" w:rsidRPr="00291BE9" w14:paraId="40355B75" w14:textId="77777777" w:rsidTr="001169AB">
        <w:tc>
          <w:tcPr>
            <w:tcW w:w="1963" w:type="dxa"/>
            <w:vAlign w:val="center"/>
          </w:tcPr>
          <w:p w14:paraId="50AD2C0E" w14:textId="4C69DC73" w:rsidR="00F87B4F" w:rsidRPr="001E71E4" w:rsidRDefault="001E71E4" w:rsidP="001E71E4">
            <w:pPr>
              <w:spacing w:after="120"/>
              <w:ind w:left="360"/>
              <w:rPr>
                <w:iCs/>
                <w:color w:val="000000"/>
                <w:sz w:val="24"/>
                <w:szCs w:val="24"/>
              </w:rPr>
            </w:pPr>
            <w:r>
              <w:rPr>
                <w:iCs/>
                <w:color w:val="000000"/>
                <w:sz w:val="24"/>
                <w:szCs w:val="24"/>
              </w:rPr>
              <w:lastRenderedPageBreak/>
              <w:t xml:space="preserve">I3a. </w:t>
            </w:r>
            <w:r w:rsidR="00F87B4F" w:rsidRPr="001E71E4">
              <w:rPr>
                <w:iCs/>
                <w:color w:val="000000"/>
                <w:sz w:val="24"/>
                <w:szCs w:val="24"/>
              </w:rPr>
              <w:t>A single, state-wide ESInet</w:t>
            </w:r>
          </w:p>
        </w:tc>
        <w:tc>
          <w:tcPr>
            <w:tcW w:w="852" w:type="dxa"/>
            <w:vAlign w:val="center"/>
          </w:tcPr>
          <w:p w14:paraId="1E7FE616" w14:textId="23E5DDAF"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2BAA9B08"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4B0A4EDB" w14:textId="0D0B5889"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6D1C2C">
              <w:rPr>
                <w:highlight w:val="lightGray"/>
              </w:rPr>
              <w:t>1</w:t>
            </w:r>
            <w:r w:rsidR="009A34F8">
              <w:rPr>
                <w:highlight w:val="lightGray"/>
              </w:rPr>
              <w:t>4</w:t>
            </w:r>
            <w:r w:rsidR="006D1C2C">
              <w:rPr>
                <w:highlight w:val="lightGray"/>
              </w:rPr>
              <w:t>4</w:t>
            </w:r>
            <w:r w:rsidR="009A34F8">
              <w:rPr>
                <w:highlight w:val="lightGray"/>
              </w:rPr>
              <w:t>, including backup PSAPs</w:t>
            </w:r>
            <w:r w:rsidRPr="00F2467D">
              <w:rPr>
                <w:sz w:val="24"/>
                <w:szCs w:val="24"/>
                <w:highlight w:val="lightGray"/>
              </w:rPr>
              <w:fldChar w:fldCharType="end"/>
            </w:r>
          </w:p>
        </w:tc>
        <w:tc>
          <w:tcPr>
            <w:tcW w:w="1003" w:type="dxa"/>
            <w:vAlign w:val="center"/>
          </w:tcPr>
          <w:p w14:paraId="6580164D" w14:textId="77777777"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7DE473A4" w14:textId="77777777" w:rsidR="00F87B4F" w:rsidRPr="00DE14D6" w:rsidRDefault="007E269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24E16C1F" w14:textId="77777777" w:rsidTr="004F76F6">
        <w:tc>
          <w:tcPr>
            <w:tcW w:w="1963" w:type="dxa"/>
            <w:vAlign w:val="center"/>
          </w:tcPr>
          <w:p w14:paraId="5A025B2A" w14:textId="1FE2BD90" w:rsidR="00F87B4F" w:rsidRPr="001E71E4" w:rsidRDefault="001E71E4" w:rsidP="001E71E4">
            <w:pPr>
              <w:spacing w:after="120"/>
              <w:ind w:left="360"/>
              <w:rPr>
                <w:iCs/>
                <w:color w:val="000000"/>
                <w:sz w:val="24"/>
                <w:szCs w:val="24"/>
              </w:rPr>
            </w:pPr>
            <w:r>
              <w:rPr>
                <w:iCs/>
                <w:color w:val="000000"/>
                <w:sz w:val="24"/>
                <w:szCs w:val="24"/>
              </w:rPr>
              <w:t xml:space="preserve">I3b. </w:t>
            </w:r>
            <w:r w:rsidR="00F87B4F" w:rsidRPr="001E71E4">
              <w:rPr>
                <w:iCs/>
                <w:color w:val="000000"/>
                <w:sz w:val="24"/>
                <w:szCs w:val="24"/>
              </w:rPr>
              <w:t>Local (</w:t>
            </w:r>
            <w:r w:rsidR="00F87B4F" w:rsidRPr="001E71E4">
              <w:rPr>
                <w:i/>
                <w:iCs/>
                <w:color w:val="000000"/>
                <w:sz w:val="24"/>
                <w:szCs w:val="24"/>
              </w:rPr>
              <w:t>e.g.</w:t>
            </w:r>
            <w:r w:rsidR="00F87B4F" w:rsidRPr="001E71E4">
              <w:rPr>
                <w:iCs/>
                <w:color w:val="000000"/>
                <w:sz w:val="24"/>
                <w:szCs w:val="24"/>
              </w:rPr>
              <w:t>, county) ESInet</w:t>
            </w:r>
            <w:r w:rsidR="00C160CD" w:rsidRPr="001E71E4">
              <w:rPr>
                <w:iCs/>
                <w:color w:val="000000"/>
                <w:sz w:val="24"/>
                <w:szCs w:val="24"/>
              </w:rPr>
              <w:t>(s)</w:t>
            </w:r>
          </w:p>
        </w:tc>
        <w:tc>
          <w:tcPr>
            <w:tcW w:w="852" w:type="dxa"/>
            <w:vAlign w:val="center"/>
          </w:tcPr>
          <w:p w14:paraId="277034EC"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6AB1356" w14:textId="09F3FC13"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vAlign w:val="center"/>
          </w:tcPr>
          <w:p w14:paraId="3C11764D" w14:textId="77777777" w:rsidR="00F87B4F" w:rsidRPr="00DE14D6" w:rsidRDefault="00B73A49"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Borders>
              <w:bottom w:val="single" w:sz="4" w:space="0" w:color="auto"/>
            </w:tcBorders>
            <w:vAlign w:val="center"/>
          </w:tcPr>
          <w:p w14:paraId="04F43A53"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Borders>
              <w:bottom w:val="single" w:sz="4" w:space="0" w:color="auto"/>
            </w:tcBorders>
            <w:vAlign w:val="center"/>
          </w:tcPr>
          <w:p w14:paraId="286E272B" w14:textId="77777777" w:rsidR="00F87B4F" w:rsidRPr="00DE14D6" w:rsidRDefault="002E6D11" w:rsidP="00F360F5">
            <w:pPr>
              <w:pStyle w:val="BodyText"/>
              <w:spacing w:before="0" w:after="120"/>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1169AB" w:rsidRPr="00291BE9" w14:paraId="65A35467" w14:textId="77777777" w:rsidTr="004F76F6">
        <w:tc>
          <w:tcPr>
            <w:tcW w:w="1963" w:type="dxa"/>
            <w:vAlign w:val="center"/>
          </w:tcPr>
          <w:p w14:paraId="76FDB062" w14:textId="28EB43DD" w:rsidR="00F87B4F" w:rsidRPr="001E71E4" w:rsidRDefault="001E71E4" w:rsidP="001E71E4">
            <w:pPr>
              <w:spacing w:after="120"/>
              <w:ind w:left="360"/>
              <w:rPr>
                <w:iCs/>
                <w:color w:val="000000"/>
                <w:sz w:val="24"/>
                <w:szCs w:val="24"/>
              </w:rPr>
            </w:pPr>
            <w:r>
              <w:rPr>
                <w:sz w:val="24"/>
                <w:szCs w:val="24"/>
              </w:rPr>
              <w:t xml:space="preserve">I3c. </w:t>
            </w:r>
            <w:r w:rsidR="00F87B4F" w:rsidRPr="001E71E4">
              <w:rPr>
                <w:sz w:val="24"/>
                <w:szCs w:val="24"/>
              </w:rPr>
              <w:t>Regional ESInets</w:t>
            </w:r>
          </w:p>
        </w:tc>
        <w:tc>
          <w:tcPr>
            <w:tcW w:w="852" w:type="dxa"/>
            <w:vAlign w:val="center"/>
          </w:tcPr>
          <w:p w14:paraId="7D64989B" w14:textId="77777777"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994" w:type="dxa"/>
            <w:vAlign w:val="center"/>
          </w:tcPr>
          <w:p w14:paraId="173F8000" w14:textId="31D8CD6C" w:rsidR="00F87B4F" w:rsidRPr="00DE14D6" w:rsidRDefault="002E6D11" w:rsidP="00F360F5">
            <w:pPr>
              <w:pStyle w:val="BodyText"/>
              <w:spacing w:before="0" w:after="120"/>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ed/>
                  </w:checkBox>
                </w:ffData>
              </w:fldChar>
            </w:r>
            <w:r w:rsidRPr="00DE14D6">
              <w:rPr>
                <w:rFonts w:ascii="Times New Roman" w:hAnsi="Times New Roman" w:cs="Times New Roman"/>
                <w:b/>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3491" w:type="dxa"/>
          </w:tcPr>
          <w:p w14:paraId="287CFF16" w14:textId="15C0D2B1" w:rsidR="00BE0661" w:rsidRPr="00DE14D6" w:rsidRDefault="00F87B4F" w:rsidP="00F360F5">
            <w:pPr>
              <w:spacing w:after="120"/>
              <w:rPr>
                <w:iCs/>
                <w:color w:val="000000"/>
                <w:sz w:val="24"/>
                <w:szCs w:val="24"/>
              </w:rPr>
            </w:pPr>
            <w:r w:rsidRPr="00DE14D6">
              <w:rPr>
                <w:iCs/>
                <w:color w:val="000000"/>
                <w:sz w:val="24"/>
                <w:szCs w:val="24"/>
              </w:rPr>
              <w:t>[</w:t>
            </w:r>
            <w:r w:rsidR="00C20301">
              <w:rPr>
                <w:iCs/>
                <w:color w:val="000000"/>
                <w:sz w:val="24"/>
                <w:szCs w:val="24"/>
              </w:rPr>
              <w:t xml:space="preserve">If one Regional ESInet is in operation, provide the total PSAPs on the first line below. </w:t>
            </w:r>
            <w:r w:rsidRPr="00DE14D6">
              <w:rPr>
                <w:iCs/>
                <w:color w:val="000000"/>
                <w:sz w:val="24"/>
                <w:szCs w:val="24"/>
              </w:rPr>
              <w:t>If more than one Regional ESInet is in operation, provide the total PSAPs operating on each ESInet</w:t>
            </w:r>
            <w:r w:rsidR="00E654D2">
              <w:rPr>
                <w:iCs/>
                <w:color w:val="000000"/>
                <w:sz w:val="24"/>
                <w:szCs w:val="24"/>
              </w:rPr>
              <w:t>.</w:t>
            </w:r>
            <w:r w:rsidRPr="00DE14D6">
              <w:rPr>
                <w:iCs/>
                <w:color w:val="000000"/>
                <w:sz w:val="24"/>
                <w:szCs w:val="24"/>
              </w:rPr>
              <w:t>]</w:t>
            </w:r>
          </w:p>
        </w:tc>
        <w:tc>
          <w:tcPr>
            <w:tcW w:w="1003" w:type="dxa"/>
            <w:shd w:val="pct15" w:color="auto" w:fill="auto"/>
            <w:vAlign w:val="center"/>
          </w:tcPr>
          <w:p w14:paraId="5E52C276" w14:textId="07EFF0A7" w:rsidR="00F87B4F" w:rsidRPr="00DE14D6" w:rsidRDefault="00F87B4F" w:rsidP="00F360F5">
            <w:pPr>
              <w:pStyle w:val="BodyText"/>
              <w:spacing w:before="0" w:after="120"/>
              <w:jc w:val="center"/>
              <w:rPr>
                <w:rFonts w:ascii="Times New Roman" w:hAnsi="Times New Roman" w:cs="Times New Roman"/>
                <w:sz w:val="24"/>
                <w:szCs w:val="24"/>
              </w:rPr>
            </w:pPr>
          </w:p>
        </w:tc>
        <w:tc>
          <w:tcPr>
            <w:tcW w:w="1224" w:type="dxa"/>
            <w:shd w:val="pct15" w:color="auto" w:fill="auto"/>
            <w:vAlign w:val="center"/>
          </w:tcPr>
          <w:p w14:paraId="27FB100C" w14:textId="1AEFE640" w:rsidR="00F87B4F" w:rsidRPr="00DE14D6" w:rsidRDefault="00F87B4F" w:rsidP="00F360F5">
            <w:pPr>
              <w:pStyle w:val="BodyText"/>
              <w:spacing w:before="0" w:after="120"/>
              <w:jc w:val="center"/>
              <w:rPr>
                <w:rFonts w:ascii="Times New Roman" w:hAnsi="Times New Roman" w:cs="Times New Roman"/>
                <w:sz w:val="24"/>
                <w:szCs w:val="24"/>
              </w:rPr>
            </w:pPr>
          </w:p>
        </w:tc>
      </w:tr>
      <w:tr w:rsidR="004373DE" w:rsidRPr="00291BE9" w14:paraId="1FC37D91" w14:textId="77777777" w:rsidTr="00F45C2E">
        <w:tc>
          <w:tcPr>
            <w:tcW w:w="3809" w:type="dxa"/>
            <w:gridSpan w:val="3"/>
            <w:vAlign w:val="center"/>
          </w:tcPr>
          <w:p w14:paraId="45E9EE8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1</w:t>
            </w:r>
            <w:r w:rsidRPr="00DE14D6">
              <w:rPr>
                <w:rFonts w:ascii="Times New Roman" w:hAnsi="Times New Roman" w:cs="Times New Roman"/>
                <w:sz w:val="24"/>
                <w:szCs w:val="24"/>
              </w:rPr>
              <w:t>:</w:t>
            </w:r>
          </w:p>
          <w:p w14:paraId="3A70753A" w14:textId="77777777"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074E1727" w14:textId="77777777"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59DAE7EB" w14:textId="77777777"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3DFFF76A"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373DE" w:rsidRPr="00291BE9" w14:paraId="6BD94CC1" w14:textId="77777777" w:rsidTr="00F45C2E">
        <w:tc>
          <w:tcPr>
            <w:tcW w:w="3809" w:type="dxa"/>
            <w:gridSpan w:val="3"/>
            <w:vAlign w:val="center"/>
          </w:tcPr>
          <w:p w14:paraId="29B4F846" w14:textId="77777777" w:rsidR="004373DE" w:rsidRPr="00DE14D6" w:rsidRDefault="004373DE"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2</w:t>
            </w:r>
            <w:r w:rsidRPr="00DE14D6">
              <w:rPr>
                <w:rFonts w:ascii="Times New Roman" w:hAnsi="Times New Roman" w:cs="Times New Roman"/>
                <w:sz w:val="24"/>
                <w:szCs w:val="24"/>
              </w:rPr>
              <w:t>:</w:t>
            </w:r>
          </w:p>
          <w:p w14:paraId="1EA54BAE" w14:textId="77777777" w:rsidR="004373DE"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655192B" w14:textId="77777777" w:rsidR="004373DE" w:rsidRPr="00DE14D6" w:rsidRDefault="00B73A49"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vAlign w:val="center"/>
          </w:tcPr>
          <w:p w14:paraId="49B360FC" w14:textId="77777777" w:rsidR="004373DE" w:rsidRPr="00DE14D6" w:rsidRDefault="002E6D11"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vAlign w:val="center"/>
          </w:tcPr>
          <w:p w14:paraId="019C7FA3" w14:textId="77777777" w:rsidR="004373DE" w:rsidRPr="00DE14D6" w:rsidRDefault="002E6D11"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41119A" w:rsidRPr="00291BE9" w14:paraId="2230AD6B" w14:textId="77777777" w:rsidTr="00F45C2E">
        <w:tc>
          <w:tcPr>
            <w:tcW w:w="3809" w:type="dxa"/>
            <w:gridSpan w:val="3"/>
          </w:tcPr>
          <w:p w14:paraId="0A627F54" w14:textId="77777777" w:rsidR="0041119A" w:rsidRPr="00DE14D6" w:rsidRDefault="0041119A"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3</w:t>
            </w:r>
            <w:r w:rsidRPr="00DE14D6">
              <w:rPr>
                <w:rFonts w:ascii="Times New Roman" w:hAnsi="Times New Roman" w:cs="Times New Roman"/>
                <w:sz w:val="24"/>
                <w:szCs w:val="24"/>
              </w:rPr>
              <w:t>:</w:t>
            </w:r>
          </w:p>
          <w:p w14:paraId="7FBB783A" w14:textId="77777777" w:rsidR="0041119A" w:rsidRPr="00DE14D6" w:rsidRDefault="008C562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56004A8C" w14:textId="77777777" w:rsidR="0041119A" w:rsidRPr="00DE14D6" w:rsidRDefault="0041119A"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438B1E7" w14:textId="77777777" w:rsidR="0041119A" w:rsidRPr="00DE14D6" w:rsidRDefault="0041119A"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6E0DCAF9" w14:textId="77777777" w:rsidR="0041119A" w:rsidRPr="00DE14D6" w:rsidRDefault="0041119A"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324482D8" w14:textId="77777777" w:rsidTr="00F45C2E">
        <w:tc>
          <w:tcPr>
            <w:tcW w:w="3809" w:type="dxa"/>
            <w:gridSpan w:val="3"/>
          </w:tcPr>
          <w:p w14:paraId="40799832" w14:textId="77777777" w:rsidR="00E6794C" w:rsidRPr="00DE14D6" w:rsidRDefault="00E6794C" w:rsidP="00F360F5">
            <w:pPr>
              <w:pStyle w:val="BodyText"/>
              <w:spacing w:before="0" w:after="120"/>
              <w:rPr>
                <w:rFonts w:ascii="Times New Roman" w:hAnsi="Times New Roman" w:cs="Times New Roman"/>
                <w:sz w:val="24"/>
                <w:szCs w:val="24"/>
              </w:rPr>
            </w:pPr>
            <w:r w:rsidRPr="00DE14D6">
              <w:rPr>
                <w:rFonts w:ascii="Times New Roman" w:hAnsi="Times New Roman" w:cs="Times New Roman"/>
                <w:sz w:val="24"/>
                <w:szCs w:val="24"/>
              </w:rPr>
              <w:t>Name of Regional ESInet</w:t>
            </w:r>
            <w:r w:rsidR="00086106" w:rsidRPr="00DE14D6">
              <w:rPr>
                <w:rFonts w:ascii="Times New Roman" w:hAnsi="Times New Roman" w:cs="Times New Roman"/>
                <w:sz w:val="24"/>
                <w:szCs w:val="24"/>
              </w:rPr>
              <w:t xml:space="preserve"> 4</w:t>
            </w:r>
            <w:r w:rsidRPr="00DE14D6">
              <w:rPr>
                <w:rFonts w:ascii="Times New Roman" w:hAnsi="Times New Roman" w:cs="Times New Roman"/>
                <w:sz w:val="24"/>
                <w:szCs w:val="24"/>
              </w:rPr>
              <w:t>:</w:t>
            </w:r>
          </w:p>
          <w:p w14:paraId="13D08418" w14:textId="77777777" w:rsidR="00E6794C" w:rsidRPr="00DE14D6" w:rsidRDefault="00E6794C" w:rsidP="00F360F5">
            <w:pPr>
              <w:pStyle w:val="BodyText"/>
              <w:spacing w:before="0" w:after="120"/>
              <w:rPr>
                <w:rFonts w:ascii="Times New Roman" w:hAnsi="Times New Roman" w:cs="Times New Roman"/>
                <w:b/>
                <w:sz w:val="24"/>
                <w:szCs w:val="24"/>
              </w:rPr>
            </w:pPr>
            <w:r w:rsidRPr="00DE14D6">
              <w:rPr>
                <w:rFonts w:ascii="Times New Roman" w:hAnsi="Times New Roman" w:cs="Times New Roman"/>
                <w:sz w:val="24"/>
                <w:szCs w:val="24"/>
                <w:highlight w:val="lightGray"/>
              </w:rPr>
              <w:fldChar w:fldCharType="begin">
                <w:ffData>
                  <w:name w:val=""/>
                  <w:enabled/>
                  <w:calcOnExit w:val="0"/>
                  <w:textInput/>
                </w:ffData>
              </w:fldChar>
            </w:r>
            <w:r w:rsidRPr="00DE14D6">
              <w:rPr>
                <w:rFonts w:ascii="Times New Roman" w:hAnsi="Times New Roman" w:cs="Times New Roman"/>
                <w:sz w:val="24"/>
                <w:szCs w:val="24"/>
                <w:highlight w:val="lightGray"/>
              </w:rPr>
              <w:instrText xml:space="preserve"> FORMTEXT </w:instrText>
            </w:r>
            <w:r w:rsidRPr="00DE14D6">
              <w:rPr>
                <w:rFonts w:ascii="Times New Roman" w:hAnsi="Times New Roman" w:cs="Times New Roman"/>
                <w:sz w:val="24"/>
                <w:szCs w:val="24"/>
                <w:highlight w:val="lightGray"/>
              </w:rPr>
            </w:r>
            <w:r w:rsidRPr="00DE14D6">
              <w:rPr>
                <w:rFonts w:ascii="Times New Roman" w:hAnsi="Times New Roman" w:cs="Times New Roman"/>
                <w:sz w:val="24"/>
                <w:szCs w:val="24"/>
                <w:highlight w:val="lightGray"/>
              </w:rPr>
              <w:fldChar w:fldCharType="separate"/>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t> </w:t>
            </w:r>
            <w:r w:rsidRPr="00DE14D6">
              <w:rPr>
                <w:rFonts w:ascii="Times New Roman" w:hAnsi="Times New Roman" w:cs="Times New Roman"/>
                <w:sz w:val="24"/>
                <w:szCs w:val="24"/>
                <w:highlight w:val="lightGray"/>
              </w:rPr>
              <w:fldChar w:fldCharType="end"/>
            </w:r>
          </w:p>
        </w:tc>
        <w:tc>
          <w:tcPr>
            <w:tcW w:w="3491" w:type="dxa"/>
            <w:vAlign w:val="center"/>
          </w:tcPr>
          <w:p w14:paraId="41683C99" w14:textId="77777777" w:rsidR="00E6794C" w:rsidRPr="00DE14D6"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56E9960B" w14:textId="77777777" w:rsidR="00E6794C" w:rsidRPr="00DE14D6" w:rsidRDefault="00E6794C" w:rsidP="00F360F5">
            <w:pPr>
              <w:pStyle w:val="BodyText"/>
              <w:jc w:val="center"/>
              <w:rPr>
                <w:rFonts w:ascii="Times New Roman" w:hAnsi="Times New Roman" w:cs="Times New Roman"/>
                <w:iCs/>
                <w:color w:val="000000"/>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DE14D6">
              <w:rPr>
                <w:rFonts w:ascii="Times New Roman" w:hAnsi="Times New Roman" w:cs="Times New Roman"/>
                <w:b/>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c>
          <w:tcPr>
            <w:tcW w:w="1224" w:type="dxa"/>
          </w:tcPr>
          <w:p w14:paraId="5A2E0361" w14:textId="77777777" w:rsidR="00E6794C" w:rsidRPr="00DE14D6" w:rsidRDefault="00E6794C" w:rsidP="00F360F5">
            <w:pPr>
              <w:pStyle w:val="BodyText"/>
              <w:jc w:val="center"/>
              <w:rPr>
                <w:rFonts w:ascii="Times New Roman" w:hAnsi="Times New Roman" w:cs="Times New Roman"/>
                <w:sz w:val="24"/>
                <w:szCs w:val="24"/>
              </w:rPr>
            </w:pPr>
            <w:r w:rsidRPr="00DE14D6">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DE14D6">
              <w:rPr>
                <w:rFonts w:ascii="Times New Roman" w:hAnsi="Times New Roman" w:cs="Times New Roman"/>
                <w:b/>
                <w:sz w:val="24"/>
                <w:szCs w:val="24"/>
              </w:rPr>
              <w:fldChar w:fldCharType="end"/>
            </w:r>
          </w:p>
        </w:tc>
      </w:tr>
      <w:tr w:rsidR="00E6794C" w:rsidRPr="00291BE9" w14:paraId="54930658" w14:textId="77777777" w:rsidTr="00F45C2E">
        <w:tc>
          <w:tcPr>
            <w:tcW w:w="3809" w:type="dxa"/>
            <w:gridSpan w:val="3"/>
          </w:tcPr>
          <w:p w14:paraId="095C73CF"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5</w:t>
            </w:r>
            <w:r w:rsidRPr="001B316B">
              <w:rPr>
                <w:rFonts w:ascii="Times New Roman" w:hAnsi="Times New Roman" w:cs="Times New Roman"/>
                <w:sz w:val="24"/>
                <w:szCs w:val="24"/>
              </w:rPr>
              <w:t>:</w:t>
            </w:r>
          </w:p>
          <w:p w14:paraId="3AD38FC9"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13FE5B6"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6B5C733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4BC3D93"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0806045" w14:textId="77777777" w:rsidTr="00F45C2E">
        <w:tc>
          <w:tcPr>
            <w:tcW w:w="3809" w:type="dxa"/>
            <w:gridSpan w:val="3"/>
          </w:tcPr>
          <w:p w14:paraId="276744EC" w14:textId="7777777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6</w:t>
            </w:r>
            <w:r w:rsidRPr="001B316B">
              <w:rPr>
                <w:rFonts w:ascii="Times New Roman" w:hAnsi="Times New Roman" w:cs="Times New Roman"/>
                <w:sz w:val="24"/>
                <w:szCs w:val="24"/>
              </w:rPr>
              <w:t>:</w:t>
            </w:r>
          </w:p>
          <w:p w14:paraId="3FCBDB3D"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0AA69445"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3392DE21"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24606145"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E6794C" w:rsidRPr="00291BE9" w14:paraId="2DC3B7BC" w14:textId="77777777" w:rsidTr="00F45C2E">
        <w:tc>
          <w:tcPr>
            <w:tcW w:w="3809" w:type="dxa"/>
            <w:gridSpan w:val="3"/>
          </w:tcPr>
          <w:p w14:paraId="77FA067D" w14:textId="35BF9F27" w:rsidR="00E6794C" w:rsidRPr="001B316B" w:rsidRDefault="00E6794C" w:rsidP="00F360F5">
            <w:pPr>
              <w:pStyle w:val="BodyText"/>
              <w:spacing w:before="0" w:after="120"/>
              <w:rPr>
                <w:rFonts w:ascii="Times New Roman" w:hAnsi="Times New Roman" w:cs="Times New Roman"/>
                <w:sz w:val="24"/>
                <w:szCs w:val="24"/>
              </w:rPr>
            </w:pPr>
            <w:r w:rsidRPr="001B316B">
              <w:rPr>
                <w:rFonts w:ascii="Times New Roman" w:hAnsi="Times New Roman" w:cs="Times New Roman"/>
                <w:sz w:val="24"/>
                <w:szCs w:val="24"/>
              </w:rPr>
              <w:t>Name of Regional ESInet</w:t>
            </w:r>
            <w:r w:rsidR="00086106" w:rsidRPr="001B316B">
              <w:rPr>
                <w:rFonts w:ascii="Times New Roman" w:hAnsi="Times New Roman" w:cs="Times New Roman"/>
                <w:sz w:val="24"/>
                <w:szCs w:val="24"/>
              </w:rPr>
              <w:t xml:space="preserve"> 7</w:t>
            </w:r>
            <w:r w:rsidRPr="001B316B">
              <w:rPr>
                <w:rFonts w:ascii="Times New Roman" w:hAnsi="Times New Roman" w:cs="Times New Roman"/>
                <w:sz w:val="24"/>
                <w:szCs w:val="24"/>
              </w:rPr>
              <w:t>:</w:t>
            </w:r>
          </w:p>
          <w:p w14:paraId="4DD7D7EE" w14:textId="77777777" w:rsidR="00E6794C" w:rsidRPr="001B316B" w:rsidRDefault="00E6794C" w:rsidP="00F360F5">
            <w:pPr>
              <w:pStyle w:val="BodyText"/>
              <w:spacing w:before="0" w:after="120"/>
              <w:rPr>
                <w:rFonts w:ascii="Times New Roman" w:hAnsi="Times New Roman" w:cs="Times New Roman"/>
                <w:b/>
                <w:sz w:val="24"/>
                <w:szCs w:val="24"/>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c>
          <w:tcPr>
            <w:tcW w:w="3491" w:type="dxa"/>
            <w:vAlign w:val="center"/>
          </w:tcPr>
          <w:p w14:paraId="6C839C4D" w14:textId="77777777" w:rsidR="00E6794C" w:rsidRPr="001B316B" w:rsidRDefault="00E6794C" w:rsidP="00F360F5">
            <w:pPr>
              <w:spacing w:after="200"/>
              <w:rPr>
                <w:iCs/>
                <w:color w:val="000000"/>
                <w:sz w:val="24"/>
                <w:szCs w:val="24"/>
              </w:rPr>
            </w:pPr>
            <w:r w:rsidRPr="00F2467D">
              <w:rPr>
                <w:sz w:val="24"/>
                <w:szCs w:val="24"/>
                <w:highlight w:val="lightGray"/>
              </w:rPr>
              <w:fldChar w:fldCharType="begin">
                <w:ffData>
                  <w:name w:val=""/>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c>
          <w:tcPr>
            <w:tcW w:w="1003" w:type="dxa"/>
          </w:tcPr>
          <w:p w14:paraId="101023D2" w14:textId="77777777" w:rsidR="00E6794C" w:rsidRPr="001B316B" w:rsidRDefault="00E6794C" w:rsidP="00F360F5">
            <w:pPr>
              <w:pStyle w:val="BodyText"/>
              <w:jc w:val="center"/>
              <w:rPr>
                <w:rFonts w:ascii="Times New Roman" w:hAnsi="Times New Roman" w:cs="Times New Roman"/>
                <w:iCs/>
                <w:color w:val="000000"/>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c>
          <w:tcPr>
            <w:tcW w:w="1224" w:type="dxa"/>
          </w:tcPr>
          <w:p w14:paraId="563AEDDA" w14:textId="77777777" w:rsidR="00E6794C" w:rsidRPr="001B316B" w:rsidRDefault="00E6794C" w:rsidP="00F360F5">
            <w:pPr>
              <w:pStyle w:val="BodyText"/>
              <w:jc w:val="center"/>
              <w:rPr>
                <w:rFonts w:ascii="Times New Roman" w:hAnsi="Times New Roman" w:cs="Times New Roman"/>
                <w:sz w:val="24"/>
                <w:szCs w:val="24"/>
              </w:rPr>
            </w:pPr>
            <w:r w:rsidRPr="001B316B">
              <w:rPr>
                <w:rFonts w:ascii="Times New Roman" w:hAnsi="Times New Roman" w:cs="Times New Roman"/>
                <w:b/>
                <w:sz w:val="24"/>
                <w:szCs w:val="24"/>
              </w:rPr>
              <w:fldChar w:fldCharType="begin">
                <w:ffData>
                  <w:name w:val="Check10"/>
                  <w:enabled/>
                  <w:calcOnExit w:val="0"/>
                  <w:checkBox>
                    <w:sizeAuto/>
                    <w:default w:val="0"/>
                  </w:checkBox>
                </w:ffData>
              </w:fldChar>
            </w:r>
            <w:r w:rsidRPr="001B316B">
              <w:rPr>
                <w:rFonts w:ascii="Times New Roman" w:hAnsi="Times New Roman" w:cs="Times New Roman"/>
                <w:b/>
                <w:sz w:val="24"/>
                <w:szCs w:val="24"/>
              </w:rPr>
              <w:instrText xml:space="preserve"> FORMCHECKBOX </w:instrText>
            </w:r>
            <w:r w:rsidR="00F05544">
              <w:rPr>
                <w:rFonts w:ascii="Times New Roman" w:hAnsi="Times New Roman" w:cs="Times New Roman"/>
                <w:b/>
                <w:sz w:val="24"/>
                <w:szCs w:val="24"/>
              </w:rPr>
            </w:r>
            <w:r w:rsidR="00F05544">
              <w:rPr>
                <w:rFonts w:ascii="Times New Roman" w:hAnsi="Times New Roman" w:cs="Times New Roman"/>
                <w:b/>
                <w:sz w:val="24"/>
                <w:szCs w:val="24"/>
              </w:rPr>
              <w:fldChar w:fldCharType="separate"/>
            </w:r>
            <w:r w:rsidRPr="001B316B">
              <w:rPr>
                <w:rFonts w:ascii="Times New Roman" w:hAnsi="Times New Roman" w:cs="Times New Roman"/>
                <w:b/>
                <w:sz w:val="24"/>
                <w:szCs w:val="24"/>
              </w:rPr>
              <w:fldChar w:fldCharType="end"/>
            </w:r>
          </w:p>
        </w:tc>
      </w:tr>
      <w:tr w:rsidR="001169AB" w:rsidRPr="00E057BA" w14:paraId="6E23D3CA" w14:textId="77777777" w:rsidTr="00F45C2E">
        <w:tc>
          <w:tcPr>
            <w:tcW w:w="6185" w:type="dxa"/>
            <w:gridSpan w:val="6"/>
          </w:tcPr>
          <w:p w14:paraId="7AA6DAC6" w14:textId="77777777" w:rsidR="001169AB" w:rsidRPr="00E057BA" w:rsidRDefault="001169AB" w:rsidP="00F360F5">
            <w:pPr>
              <w:pStyle w:val="BodyText"/>
              <w:spacing w:before="0" w:after="120"/>
              <w:rPr>
                <w:rFonts w:ascii="Times New Roman" w:hAnsi="Times New Roman" w:cs="Times New Roman"/>
                <w:b/>
                <w:bCs/>
                <w:sz w:val="24"/>
                <w:szCs w:val="24"/>
              </w:rPr>
            </w:pPr>
            <w:r w:rsidRPr="00E057BA">
              <w:rPr>
                <w:rFonts w:ascii="Times New Roman" w:hAnsi="Times New Roman" w:cs="Times New Roman"/>
                <w:b/>
                <w:bCs/>
                <w:sz w:val="24"/>
                <w:szCs w:val="24"/>
              </w:rPr>
              <w:t xml:space="preserve">If more Regional ESInets </w:t>
            </w:r>
            <w:r>
              <w:rPr>
                <w:rFonts w:ascii="Times New Roman" w:hAnsi="Times New Roman" w:cs="Times New Roman"/>
                <w:b/>
                <w:bCs/>
                <w:sz w:val="24"/>
                <w:szCs w:val="24"/>
              </w:rPr>
              <w:t>operate</w:t>
            </w:r>
            <w:r w:rsidRPr="00E057BA">
              <w:rPr>
                <w:rFonts w:ascii="Times New Roman" w:hAnsi="Times New Roman" w:cs="Times New Roman"/>
                <w:b/>
                <w:bCs/>
                <w:sz w:val="24"/>
                <w:szCs w:val="24"/>
              </w:rPr>
              <w:t xml:space="preserve"> in your state or taxing jurisdiction, please </w:t>
            </w:r>
            <w:r>
              <w:rPr>
                <w:rFonts w:ascii="Times New Roman" w:hAnsi="Times New Roman" w:cs="Times New Roman"/>
                <w:b/>
                <w:bCs/>
                <w:sz w:val="24"/>
                <w:szCs w:val="24"/>
              </w:rPr>
              <w:t>list the</w:t>
            </w:r>
            <w:r w:rsidRPr="00E057BA">
              <w:rPr>
                <w:rFonts w:ascii="Times New Roman" w:hAnsi="Times New Roman" w:cs="Times New Roman"/>
                <w:b/>
                <w:bCs/>
                <w:sz w:val="24"/>
                <w:szCs w:val="24"/>
              </w:rPr>
              <w:t xml:space="preserve"> names </w:t>
            </w:r>
            <w:r>
              <w:rPr>
                <w:rFonts w:ascii="Times New Roman" w:hAnsi="Times New Roman" w:cs="Times New Roman"/>
                <w:b/>
                <w:bCs/>
                <w:sz w:val="24"/>
                <w:szCs w:val="24"/>
              </w:rPr>
              <w:t xml:space="preserve">of </w:t>
            </w:r>
            <w:r w:rsidRPr="00E057BA">
              <w:rPr>
                <w:rFonts w:ascii="Times New Roman" w:hAnsi="Times New Roman" w:cs="Times New Roman"/>
                <w:b/>
                <w:bCs/>
                <w:sz w:val="24"/>
                <w:szCs w:val="24"/>
              </w:rPr>
              <w:t>Regional ESInets 8 and higher</w:t>
            </w:r>
            <w:r>
              <w:rPr>
                <w:rFonts w:ascii="Times New Roman" w:hAnsi="Times New Roman" w:cs="Times New Roman"/>
                <w:b/>
                <w:bCs/>
                <w:sz w:val="24"/>
                <w:szCs w:val="24"/>
              </w:rPr>
              <w:t>,</w:t>
            </w:r>
            <w:r w:rsidRPr="00E057BA">
              <w:rPr>
                <w:rFonts w:ascii="Times New Roman" w:hAnsi="Times New Roman" w:cs="Times New Roman"/>
                <w:b/>
                <w:bCs/>
                <w:sz w:val="24"/>
                <w:szCs w:val="24"/>
              </w:rPr>
              <w:t xml:space="preserve"> </w:t>
            </w:r>
            <w:r>
              <w:rPr>
                <w:rFonts w:ascii="Times New Roman" w:hAnsi="Times New Roman" w:cs="Times New Roman"/>
                <w:b/>
                <w:bCs/>
                <w:sz w:val="24"/>
                <w:szCs w:val="24"/>
              </w:rPr>
              <w:t xml:space="preserve">and numbers of associated PSAPs, </w:t>
            </w:r>
            <w:r w:rsidRPr="00E057BA">
              <w:rPr>
                <w:rFonts w:ascii="Times New Roman" w:hAnsi="Times New Roman" w:cs="Times New Roman"/>
                <w:b/>
                <w:bCs/>
                <w:sz w:val="24"/>
                <w:szCs w:val="24"/>
              </w:rPr>
              <w:t>in the space below:</w:t>
            </w:r>
          </w:p>
        </w:tc>
      </w:tr>
      <w:tr w:rsidR="001169AB" w:rsidRPr="00291BE9" w14:paraId="41750CD3" w14:textId="77777777" w:rsidTr="00F45C2E">
        <w:tblPrEx>
          <w:tblCellMar>
            <w:top w:w="0" w:type="dxa"/>
            <w:left w:w="108" w:type="dxa"/>
            <w:bottom w:w="0" w:type="dxa"/>
            <w:right w:w="108" w:type="dxa"/>
          </w:tblCellMar>
        </w:tblPrEx>
        <w:tc>
          <w:tcPr>
            <w:tcW w:w="6185" w:type="dxa"/>
            <w:gridSpan w:val="6"/>
          </w:tcPr>
          <w:p w14:paraId="13586706" w14:textId="77777777" w:rsidR="001169AB" w:rsidRPr="00F2467D" w:rsidRDefault="001169AB" w:rsidP="00C80F26">
            <w:pPr>
              <w:pStyle w:val="BodyText"/>
              <w:spacing w:before="0" w:after="120"/>
              <w:rPr>
                <w:sz w:val="24"/>
                <w:szCs w:val="24"/>
                <w:highlight w:val="lightGray"/>
              </w:rPr>
            </w:pPr>
            <w:r w:rsidRPr="001B316B">
              <w:rPr>
                <w:rFonts w:ascii="Times New Roman" w:hAnsi="Times New Roman" w:cs="Times New Roman"/>
                <w:sz w:val="24"/>
                <w:szCs w:val="24"/>
                <w:highlight w:val="lightGray"/>
              </w:rPr>
              <w:fldChar w:fldCharType="begin">
                <w:ffData>
                  <w:name w:val=""/>
                  <w:enabled/>
                  <w:calcOnExit w:val="0"/>
                  <w:textInput/>
                </w:ffData>
              </w:fldChar>
            </w:r>
            <w:r w:rsidRPr="001B316B">
              <w:rPr>
                <w:rFonts w:ascii="Times New Roman" w:hAnsi="Times New Roman" w:cs="Times New Roman"/>
                <w:sz w:val="24"/>
                <w:szCs w:val="24"/>
                <w:highlight w:val="lightGray"/>
              </w:rPr>
              <w:instrText xml:space="preserve"> FORMTEXT </w:instrText>
            </w:r>
            <w:r w:rsidRPr="001B316B">
              <w:rPr>
                <w:rFonts w:ascii="Times New Roman" w:hAnsi="Times New Roman" w:cs="Times New Roman"/>
                <w:sz w:val="24"/>
                <w:szCs w:val="24"/>
                <w:highlight w:val="lightGray"/>
              </w:rPr>
            </w:r>
            <w:r w:rsidRPr="001B316B">
              <w:rPr>
                <w:rFonts w:ascii="Times New Roman" w:hAnsi="Times New Roman" w:cs="Times New Roman"/>
                <w:sz w:val="24"/>
                <w:szCs w:val="24"/>
                <w:highlight w:val="lightGray"/>
              </w:rPr>
              <w:fldChar w:fldCharType="separate"/>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t> </w:t>
            </w:r>
            <w:r w:rsidRPr="001B316B">
              <w:rPr>
                <w:rFonts w:ascii="Times New Roman" w:hAnsi="Times New Roman" w:cs="Times New Roman"/>
                <w:sz w:val="24"/>
                <w:szCs w:val="24"/>
                <w:highlight w:val="lightGray"/>
              </w:rPr>
              <w:fldChar w:fldCharType="end"/>
            </w:r>
          </w:p>
        </w:tc>
      </w:tr>
    </w:tbl>
    <w:p w14:paraId="07E23743"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10670813" w14:textId="77777777" w:rsidTr="00B9623B">
        <w:trPr>
          <w:jc w:val="center"/>
        </w:trPr>
        <w:tc>
          <w:tcPr>
            <w:tcW w:w="9535" w:type="dxa"/>
            <w:shd w:val="clear" w:color="auto" w:fill="D9D9D9" w:themeFill="background1" w:themeFillShade="D9"/>
            <w:vAlign w:val="center"/>
          </w:tcPr>
          <w:p w14:paraId="0C6EC422" w14:textId="77777777" w:rsidR="000D1688" w:rsidRPr="00EE46BE" w:rsidRDefault="000D1688" w:rsidP="00F360F5">
            <w:pPr>
              <w:spacing w:after="120"/>
              <w:rPr>
                <w:b/>
                <w:iCs/>
                <w:color w:val="000000"/>
                <w:sz w:val="24"/>
                <w:szCs w:val="24"/>
              </w:rPr>
            </w:pPr>
            <w:r w:rsidRPr="00EE46BE">
              <w:rPr>
                <w:b/>
                <w:iCs/>
                <w:color w:val="000000"/>
                <w:sz w:val="24"/>
                <w:szCs w:val="24"/>
              </w:rPr>
              <w:t>Addendum Section I3</w:t>
            </w:r>
          </w:p>
        </w:tc>
      </w:tr>
      <w:tr w:rsidR="000D1688" w:rsidRPr="00291BE9" w14:paraId="27006E4D" w14:textId="77777777" w:rsidTr="00B9623B">
        <w:trPr>
          <w:jc w:val="center"/>
        </w:trPr>
        <w:tc>
          <w:tcPr>
            <w:tcW w:w="9535" w:type="dxa"/>
          </w:tcPr>
          <w:p w14:paraId="5BAD6B7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5694510B" w14:textId="77777777" w:rsidR="000D1688" w:rsidRPr="00EE46BE" w:rsidRDefault="000D1688" w:rsidP="00F360F5">
      <w:pPr>
        <w:spacing w:after="120"/>
        <w:rPr>
          <w:iCs/>
          <w:color w:val="000000"/>
          <w:sz w:val="24"/>
          <w:szCs w:val="24"/>
        </w:rPr>
      </w:pPr>
    </w:p>
    <w:p w14:paraId="12F6015E" w14:textId="28AB915C" w:rsidR="001419C8" w:rsidRPr="00EE46BE" w:rsidRDefault="001E71E4" w:rsidP="001E71E4">
      <w:pPr>
        <w:spacing w:after="120"/>
        <w:rPr>
          <w:b/>
          <w:iCs/>
          <w:color w:val="000000"/>
          <w:sz w:val="24"/>
          <w:szCs w:val="24"/>
        </w:rPr>
      </w:pPr>
      <w:r>
        <w:rPr>
          <w:b/>
          <w:iCs/>
          <w:color w:val="000000"/>
          <w:sz w:val="24"/>
          <w:szCs w:val="24"/>
        </w:rPr>
        <w:t xml:space="preserve">I4. </w:t>
      </w:r>
      <w:r w:rsidR="001419C8" w:rsidRPr="00EE46BE">
        <w:rPr>
          <w:b/>
          <w:iCs/>
          <w:color w:val="000000"/>
          <w:sz w:val="24"/>
          <w:szCs w:val="24"/>
        </w:rPr>
        <w:t xml:space="preserve">Please provide a description of any NG911 projects completed or underway during the annual period ending </w:t>
      </w:r>
      <w:r w:rsidR="008C2193" w:rsidRPr="00EE46BE">
        <w:rPr>
          <w:b/>
          <w:iCs/>
          <w:color w:val="000000"/>
          <w:sz w:val="24"/>
          <w:szCs w:val="24"/>
        </w:rPr>
        <w:t xml:space="preserve">December 31, </w:t>
      </w:r>
      <w:r w:rsidR="00623CAB" w:rsidRPr="00EE46BE">
        <w:rPr>
          <w:b/>
          <w:iCs/>
          <w:color w:val="000000"/>
          <w:sz w:val="24"/>
          <w:szCs w:val="24"/>
        </w:rPr>
        <w:t>202</w:t>
      </w:r>
      <w:r w:rsidR="004E23DE">
        <w:rPr>
          <w:b/>
          <w:iCs/>
          <w:color w:val="000000"/>
          <w:sz w:val="24"/>
          <w:szCs w:val="24"/>
        </w:rPr>
        <w:t>2</w:t>
      </w:r>
      <w:r w:rsidR="001419C8"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1419C8" w:rsidRPr="00291BE9" w14:paraId="31CCD4F1" w14:textId="77777777" w:rsidTr="00C20301">
        <w:tc>
          <w:tcPr>
            <w:tcW w:w="9491" w:type="dxa"/>
          </w:tcPr>
          <w:bookmarkStart w:id="19" w:name="_Hlk90301199"/>
          <w:p w14:paraId="0599FDDE" w14:textId="77777777" w:rsidR="009A34F8" w:rsidRPr="009A34F8" w:rsidRDefault="00B73A49" w:rsidP="009A34F8">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A34F8" w:rsidRPr="009A34F8">
              <w:t xml:space="preserve">The TECB’s contract for NG911 expires in 2023.  In order to seamlessly maintain NG911 services, the TECB issued a request for proposals (“RFP”) for a new NG911 network.  The RFP was specifically designed to allow for a more a robust and secure network.  It contained over one hundred specific technical requirements, including diverse call path delivery, cyber-security monitoring, and continuity of network operations plans.  </w:t>
            </w:r>
          </w:p>
          <w:p w14:paraId="7FACD80E" w14:textId="77777777" w:rsidR="009A34F8" w:rsidRPr="009A34F8" w:rsidRDefault="009A34F8" w:rsidP="009A34F8"/>
          <w:p w14:paraId="029F3BFC" w14:textId="24E989F2" w:rsidR="001419C8" w:rsidRPr="00EE46BE" w:rsidRDefault="009A34F8" w:rsidP="009A34F8">
            <w:pPr>
              <w:spacing w:after="120"/>
              <w:rPr>
                <w:iCs/>
                <w:color w:val="000000"/>
                <w:sz w:val="24"/>
                <w:szCs w:val="24"/>
              </w:rPr>
            </w:pPr>
            <w:r w:rsidRPr="009A34F8">
              <w:t xml:space="preserve">AT&amp;T was ultimately selected as the successful respondent.  As part of the new contract with AT&amp;T, each 911 call center will have two redundant physical connections to the NG911 network, as well as a wireless backup connection through AT&amp;T’s FirstNet wireless network. </w:t>
            </w:r>
            <w:r w:rsidR="00B73A49" w:rsidRPr="00F2467D">
              <w:rPr>
                <w:sz w:val="24"/>
                <w:szCs w:val="24"/>
                <w:highlight w:val="lightGray"/>
              </w:rPr>
              <w:fldChar w:fldCharType="end"/>
            </w:r>
          </w:p>
        </w:tc>
      </w:tr>
      <w:bookmarkEnd w:id="19"/>
    </w:tbl>
    <w:p w14:paraId="1A11E358" w14:textId="7A7FB723" w:rsidR="000D1688" w:rsidRDefault="000D1688" w:rsidP="00F360F5">
      <w:pPr>
        <w:spacing w:after="120"/>
        <w:rPr>
          <w:iCs/>
          <w:color w:val="000000"/>
          <w:sz w:val="24"/>
          <w:szCs w:val="24"/>
        </w:rPr>
      </w:pPr>
    </w:p>
    <w:tbl>
      <w:tblPr>
        <w:tblStyle w:val="TableGrid"/>
        <w:tblW w:w="0" w:type="auto"/>
        <w:tblLook w:val="04A0" w:firstRow="1" w:lastRow="0" w:firstColumn="1" w:lastColumn="0" w:noHBand="0" w:noVBand="1"/>
      </w:tblPr>
      <w:tblGrid>
        <w:gridCol w:w="5822"/>
        <w:gridCol w:w="3549"/>
      </w:tblGrid>
      <w:tr w:rsidR="00980476" w14:paraId="65589107" w14:textId="77777777" w:rsidTr="00D53D66">
        <w:tc>
          <w:tcPr>
            <w:tcW w:w="5822" w:type="dxa"/>
            <w:shd w:val="clear" w:color="auto" w:fill="D9D9D9" w:themeFill="background1" w:themeFillShade="D9"/>
            <w:vAlign w:val="center"/>
          </w:tcPr>
          <w:p w14:paraId="12840E1B" w14:textId="67C727CE" w:rsidR="00980476" w:rsidRPr="00B9623B" w:rsidRDefault="001E71E4" w:rsidP="00F360F5">
            <w:pPr>
              <w:spacing w:after="120"/>
              <w:rPr>
                <w:iCs/>
                <w:color w:val="000000"/>
                <w:sz w:val="24"/>
                <w:szCs w:val="24"/>
                <w:u w:val="single"/>
              </w:rPr>
            </w:pPr>
            <w:r>
              <w:rPr>
                <w:b/>
                <w:bCs/>
                <w:iCs/>
                <w:color w:val="000000"/>
                <w:sz w:val="24"/>
                <w:szCs w:val="24"/>
              </w:rPr>
              <w:t>I</w:t>
            </w:r>
            <w:r w:rsidR="000B185F" w:rsidRPr="00B9623B">
              <w:rPr>
                <w:b/>
                <w:bCs/>
                <w:iCs/>
                <w:color w:val="000000"/>
                <w:sz w:val="24"/>
                <w:szCs w:val="24"/>
              </w:rPr>
              <w:t xml:space="preserve">4a.  Based on your response </w:t>
            </w:r>
            <w:r w:rsidR="000B185F">
              <w:rPr>
                <w:b/>
                <w:bCs/>
                <w:iCs/>
                <w:color w:val="000000"/>
                <w:sz w:val="24"/>
                <w:szCs w:val="24"/>
              </w:rPr>
              <w:t>to I4</w:t>
            </w:r>
            <w:r w:rsidR="000B185F" w:rsidRPr="00B9623B">
              <w:rPr>
                <w:b/>
                <w:bCs/>
                <w:iCs/>
                <w:color w:val="000000"/>
                <w:sz w:val="24"/>
                <w:szCs w:val="24"/>
              </w:rPr>
              <w:t xml:space="preserve">, please indicate </w:t>
            </w:r>
            <w:r w:rsidR="00053A87">
              <w:rPr>
                <w:b/>
                <w:bCs/>
                <w:iCs/>
                <w:color w:val="000000"/>
                <w:sz w:val="24"/>
                <w:szCs w:val="24"/>
              </w:rPr>
              <w:t xml:space="preserve">which </w:t>
            </w:r>
            <w:r w:rsidR="000B185F" w:rsidRPr="00B9623B">
              <w:rPr>
                <w:b/>
                <w:bCs/>
                <w:iCs/>
                <w:color w:val="000000"/>
                <w:sz w:val="24"/>
                <w:szCs w:val="24"/>
              </w:rPr>
              <w:t>categories of NG911 expenditures</w:t>
            </w:r>
            <w:r w:rsidR="00053A87">
              <w:rPr>
                <w:b/>
                <w:bCs/>
                <w:iCs/>
                <w:color w:val="000000"/>
                <w:sz w:val="24"/>
                <w:szCs w:val="24"/>
              </w:rPr>
              <w:t xml:space="preserve"> from this non-exhaustive list apply</w:t>
            </w:r>
            <w:r w:rsidR="000B185F" w:rsidRPr="00B9623B">
              <w:rPr>
                <w:b/>
                <w:bCs/>
                <w:iCs/>
                <w:color w:val="000000"/>
                <w:sz w:val="24"/>
                <w:szCs w:val="24"/>
              </w:rPr>
              <w:t>.</w:t>
            </w:r>
          </w:p>
        </w:tc>
        <w:tc>
          <w:tcPr>
            <w:tcW w:w="3549" w:type="dxa"/>
            <w:shd w:val="clear" w:color="auto" w:fill="D9D9D9" w:themeFill="background1" w:themeFillShade="D9"/>
          </w:tcPr>
          <w:p w14:paraId="6F1DCD44" w14:textId="0BD72157" w:rsidR="00980476" w:rsidRPr="00B9623B" w:rsidRDefault="00980476" w:rsidP="00F360F5">
            <w:pPr>
              <w:spacing w:after="120"/>
              <w:jc w:val="center"/>
              <w:rPr>
                <w:iCs/>
                <w:color w:val="000000"/>
                <w:sz w:val="24"/>
                <w:szCs w:val="24"/>
              </w:rPr>
            </w:pPr>
            <w:r w:rsidRPr="00B9623B">
              <w:rPr>
                <w:b/>
                <w:i/>
                <w:iCs/>
                <w:color w:val="000000"/>
                <w:sz w:val="24"/>
                <w:szCs w:val="24"/>
              </w:rPr>
              <w:t>Check all that apply</w:t>
            </w:r>
            <w:r w:rsidRPr="00B9623B">
              <w:rPr>
                <w:b/>
                <w:iCs/>
                <w:color w:val="000000"/>
                <w:sz w:val="24"/>
                <w:szCs w:val="24"/>
              </w:rPr>
              <w:t>.</w:t>
            </w:r>
          </w:p>
        </w:tc>
      </w:tr>
      <w:tr w:rsidR="00980476" w14:paraId="272C33B5" w14:textId="77777777" w:rsidTr="00D53D66">
        <w:tc>
          <w:tcPr>
            <w:tcW w:w="5822" w:type="dxa"/>
            <w:vAlign w:val="center"/>
          </w:tcPr>
          <w:p w14:paraId="11C0A5F8" w14:textId="2A864A0C" w:rsidR="00980476" w:rsidRPr="00B9623B" w:rsidRDefault="00980476" w:rsidP="00F360F5">
            <w:pPr>
              <w:spacing w:after="120"/>
              <w:rPr>
                <w:iCs/>
                <w:color w:val="000000"/>
                <w:sz w:val="24"/>
                <w:szCs w:val="24"/>
              </w:rPr>
            </w:pPr>
            <w:r w:rsidRPr="00B9623B">
              <w:rPr>
                <w:b/>
                <w:bCs/>
                <w:color w:val="000000"/>
                <w:sz w:val="24"/>
                <w:szCs w:val="24"/>
              </w:rPr>
              <w:t>General Project or Not Specified</w:t>
            </w:r>
          </w:p>
        </w:tc>
        <w:tc>
          <w:tcPr>
            <w:tcW w:w="3549" w:type="dxa"/>
            <w:vAlign w:val="center"/>
          </w:tcPr>
          <w:p w14:paraId="26ABC834" w14:textId="0A91732C"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F05544">
              <w:rPr>
                <w:b/>
                <w:sz w:val="24"/>
                <w:szCs w:val="24"/>
              </w:rPr>
            </w:r>
            <w:r w:rsidR="00F05544">
              <w:rPr>
                <w:b/>
                <w:sz w:val="24"/>
                <w:szCs w:val="24"/>
              </w:rPr>
              <w:fldChar w:fldCharType="separate"/>
            </w:r>
            <w:r w:rsidRPr="00B9623B">
              <w:rPr>
                <w:b/>
                <w:sz w:val="24"/>
                <w:szCs w:val="24"/>
              </w:rPr>
              <w:fldChar w:fldCharType="end"/>
            </w:r>
          </w:p>
        </w:tc>
      </w:tr>
      <w:tr w:rsidR="00980476" w14:paraId="6A8D2F87" w14:textId="77777777" w:rsidTr="00D53D66">
        <w:tc>
          <w:tcPr>
            <w:tcW w:w="5822" w:type="dxa"/>
            <w:vAlign w:val="center"/>
          </w:tcPr>
          <w:p w14:paraId="65C85ECC" w14:textId="77777777" w:rsidR="00980476" w:rsidRPr="00B9623B" w:rsidRDefault="00980476" w:rsidP="00F360F5">
            <w:pPr>
              <w:spacing w:after="120"/>
              <w:rPr>
                <w:iCs/>
                <w:color w:val="000000"/>
                <w:sz w:val="24"/>
                <w:szCs w:val="24"/>
              </w:rPr>
            </w:pPr>
            <w:r w:rsidRPr="00B9623B">
              <w:rPr>
                <w:b/>
                <w:bCs/>
                <w:color w:val="000000"/>
                <w:sz w:val="24"/>
                <w:szCs w:val="24"/>
              </w:rPr>
              <w:t>Planning or Consulting Services</w:t>
            </w:r>
          </w:p>
        </w:tc>
        <w:tc>
          <w:tcPr>
            <w:tcW w:w="3549" w:type="dxa"/>
            <w:vAlign w:val="center"/>
          </w:tcPr>
          <w:p w14:paraId="52E9B337" w14:textId="4ABE9AA2"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F05544">
              <w:rPr>
                <w:b/>
                <w:sz w:val="24"/>
                <w:szCs w:val="24"/>
              </w:rPr>
            </w:r>
            <w:r w:rsidR="00F05544">
              <w:rPr>
                <w:b/>
                <w:sz w:val="24"/>
                <w:szCs w:val="24"/>
              </w:rPr>
              <w:fldChar w:fldCharType="separate"/>
            </w:r>
            <w:r w:rsidRPr="00B9623B">
              <w:rPr>
                <w:b/>
                <w:sz w:val="24"/>
                <w:szCs w:val="24"/>
              </w:rPr>
              <w:fldChar w:fldCharType="end"/>
            </w:r>
          </w:p>
        </w:tc>
      </w:tr>
      <w:tr w:rsidR="00980476" w14:paraId="4992C2EB" w14:textId="77777777" w:rsidTr="00D53D66">
        <w:tc>
          <w:tcPr>
            <w:tcW w:w="5822" w:type="dxa"/>
            <w:vAlign w:val="center"/>
          </w:tcPr>
          <w:p w14:paraId="4565331F" w14:textId="77777777" w:rsidR="00980476" w:rsidRPr="00B9623B" w:rsidRDefault="00980476" w:rsidP="00F360F5">
            <w:pPr>
              <w:spacing w:after="120"/>
              <w:rPr>
                <w:iCs/>
                <w:color w:val="000000"/>
                <w:sz w:val="24"/>
                <w:szCs w:val="24"/>
              </w:rPr>
            </w:pPr>
            <w:r w:rsidRPr="00B9623B">
              <w:rPr>
                <w:b/>
                <w:bCs/>
                <w:color w:val="000000"/>
                <w:sz w:val="24"/>
                <w:szCs w:val="24"/>
              </w:rPr>
              <w:t>ESInet Construction</w:t>
            </w:r>
          </w:p>
        </w:tc>
        <w:tc>
          <w:tcPr>
            <w:tcW w:w="3549" w:type="dxa"/>
            <w:vAlign w:val="center"/>
          </w:tcPr>
          <w:p w14:paraId="56670760" w14:textId="467250D8"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F05544">
              <w:rPr>
                <w:b/>
                <w:sz w:val="24"/>
                <w:szCs w:val="24"/>
              </w:rPr>
            </w:r>
            <w:r w:rsidR="00F05544">
              <w:rPr>
                <w:b/>
                <w:sz w:val="24"/>
                <w:szCs w:val="24"/>
              </w:rPr>
              <w:fldChar w:fldCharType="separate"/>
            </w:r>
            <w:r w:rsidRPr="00B9623B">
              <w:rPr>
                <w:b/>
                <w:sz w:val="24"/>
                <w:szCs w:val="24"/>
              </w:rPr>
              <w:fldChar w:fldCharType="end"/>
            </w:r>
          </w:p>
        </w:tc>
      </w:tr>
      <w:tr w:rsidR="00980476" w14:paraId="4ED30D32" w14:textId="77777777" w:rsidTr="00D53D66">
        <w:tc>
          <w:tcPr>
            <w:tcW w:w="5822" w:type="dxa"/>
            <w:vAlign w:val="center"/>
          </w:tcPr>
          <w:p w14:paraId="1E4C916E" w14:textId="77777777" w:rsidR="00980476" w:rsidRPr="00B9623B" w:rsidRDefault="00980476" w:rsidP="00F360F5">
            <w:pPr>
              <w:spacing w:after="120"/>
              <w:rPr>
                <w:iCs/>
                <w:color w:val="000000"/>
                <w:sz w:val="24"/>
                <w:szCs w:val="24"/>
              </w:rPr>
            </w:pPr>
            <w:r w:rsidRPr="00B9623B">
              <w:rPr>
                <w:b/>
                <w:bCs/>
                <w:color w:val="000000"/>
                <w:sz w:val="24"/>
                <w:szCs w:val="24"/>
              </w:rPr>
              <w:t>NG911 Core Services</w:t>
            </w:r>
          </w:p>
        </w:tc>
        <w:tc>
          <w:tcPr>
            <w:tcW w:w="3549" w:type="dxa"/>
            <w:vAlign w:val="center"/>
          </w:tcPr>
          <w:p w14:paraId="7A73FD8D" w14:textId="179DD9BE"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F05544">
              <w:rPr>
                <w:b/>
                <w:sz w:val="24"/>
                <w:szCs w:val="24"/>
              </w:rPr>
            </w:r>
            <w:r w:rsidR="00F05544">
              <w:rPr>
                <w:b/>
                <w:sz w:val="24"/>
                <w:szCs w:val="24"/>
              </w:rPr>
              <w:fldChar w:fldCharType="separate"/>
            </w:r>
            <w:r w:rsidRPr="00B9623B">
              <w:rPr>
                <w:b/>
                <w:sz w:val="24"/>
                <w:szCs w:val="24"/>
              </w:rPr>
              <w:fldChar w:fldCharType="end"/>
            </w:r>
          </w:p>
        </w:tc>
      </w:tr>
      <w:tr w:rsidR="00980476" w14:paraId="6E502F3B" w14:textId="77777777" w:rsidTr="00D53D66">
        <w:tc>
          <w:tcPr>
            <w:tcW w:w="5822" w:type="dxa"/>
            <w:vAlign w:val="center"/>
          </w:tcPr>
          <w:p w14:paraId="11AE247D" w14:textId="77777777" w:rsidR="00980476" w:rsidRPr="00B9623B" w:rsidRDefault="00980476" w:rsidP="00F360F5">
            <w:pPr>
              <w:spacing w:after="120"/>
              <w:rPr>
                <w:iCs/>
                <w:color w:val="000000"/>
                <w:sz w:val="24"/>
                <w:szCs w:val="24"/>
              </w:rPr>
            </w:pPr>
            <w:r w:rsidRPr="00B9623B">
              <w:rPr>
                <w:b/>
                <w:bCs/>
                <w:color w:val="000000"/>
                <w:sz w:val="24"/>
                <w:szCs w:val="24"/>
              </w:rPr>
              <w:t>Hardware or Software Purchases or Upgrades</w:t>
            </w:r>
          </w:p>
        </w:tc>
        <w:tc>
          <w:tcPr>
            <w:tcW w:w="3549" w:type="dxa"/>
            <w:vAlign w:val="center"/>
          </w:tcPr>
          <w:p w14:paraId="60BA8369" w14:textId="11D830A1"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F05544">
              <w:rPr>
                <w:b/>
                <w:sz w:val="24"/>
                <w:szCs w:val="24"/>
              </w:rPr>
            </w:r>
            <w:r w:rsidR="00F05544">
              <w:rPr>
                <w:b/>
                <w:sz w:val="24"/>
                <w:szCs w:val="24"/>
              </w:rPr>
              <w:fldChar w:fldCharType="separate"/>
            </w:r>
            <w:r w:rsidRPr="00B9623B">
              <w:rPr>
                <w:b/>
                <w:sz w:val="24"/>
                <w:szCs w:val="24"/>
              </w:rPr>
              <w:fldChar w:fldCharType="end"/>
            </w:r>
          </w:p>
        </w:tc>
      </w:tr>
      <w:tr w:rsidR="00980476" w14:paraId="6788629A" w14:textId="77777777" w:rsidTr="00D53D66">
        <w:tc>
          <w:tcPr>
            <w:tcW w:w="5822" w:type="dxa"/>
            <w:vAlign w:val="center"/>
          </w:tcPr>
          <w:p w14:paraId="1530CD58" w14:textId="77777777" w:rsidR="00980476" w:rsidRPr="00B9623B" w:rsidRDefault="00980476" w:rsidP="00F360F5">
            <w:pPr>
              <w:spacing w:after="120"/>
              <w:rPr>
                <w:iCs/>
                <w:color w:val="000000"/>
                <w:sz w:val="24"/>
                <w:szCs w:val="24"/>
              </w:rPr>
            </w:pPr>
            <w:r w:rsidRPr="00B9623B">
              <w:rPr>
                <w:b/>
                <w:bCs/>
                <w:color w:val="000000"/>
                <w:sz w:val="24"/>
                <w:szCs w:val="24"/>
              </w:rPr>
              <w:t>GIS</w:t>
            </w:r>
          </w:p>
        </w:tc>
        <w:tc>
          <w:tcPr>
            <w:tcW w:w="3549" w:type="dxa"/>
            <w:vAlign w:val="center"/>
          </w:tcPr>
          <w:p w14:paraId="0C425375" w14:textId="6056A6C4"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F05544">
              <w:rPr>
                <w:b/>
                <w:sz w:val="24"/>
                <w:szCs w:val="24"/>
              </w:rPr>
            </w:r>
            <w:r w:rsidR="00F05544">
              <w:rPr>
                <w:b/>
                <w:sz w:val="24"/>
                <w:szCs w:val="24"/>
              </w:rPr>
              <w:fldChar w:fldCharType="separate"/>
            </w:r>
            <w:r w:rsidRPr="00B9623B">
              <w:rPr>
                <w:b/>
                <w:sz w:val="24"/>
                <w:szCs w:val="24"/>
              </w:rPr>
              <w:fldChar w:fldCharType="end"/>
            </w:r>
          </w:p>
        </w:tc>
      </w:tr>
      <w:tr w:rsidR="00980476" w14:paraId="318EB17D" w14:textId="77777777" w:rsidTr="00D53D66">
        <w:tc>
          <w:tcPr>
            <w:tcW w:w="5822" w:type="dxa"/>
            <w:vAlign w:val="center"/>
          </w:tcPr>
          <w:p w14:paraId="763BA980" w14:textId="5813375F" w:rsidR="00980476" w:rsidRPr="00B9623B" w:rsidRDefault="00980476" w:rsidP="00F360F5">
            <w:pPr>
              <w:spacing w:after="120"/>
              <w:rPr>
                <w:iCs/>
                <w:color w:val="000000"/>
                <w:sz w:val="24"/>
                <w:szCs w:val="24"/>
              </w:rPr>
            </w:pPr>
            <w:r w:rsidRPr="00B9623B">
              <w:rPr>
                <w:b/>
                <w:bCs/>
                <w:color w:val="000000"/>
                <w:sz w:val="24"/>
                <w:szCs w:val="24"/>
              </w:rPr>
              <w:t>NG</w:t>
            </w:r>
            <w:r w:rsidR="00C73CE3">
              <w:rPr>
                <w:b/>
                <w:bCs/>
                <w:color w:val="000000"/>
                <w:sz w:val="24"/>
                <w:szCs w:val="24"/>
              </w:rPr>
              <w:t>911</w:t>
            </w:r>
            <w:r w:rsidRPr="00B9623B">
              <w:rPr>
                <w:b/>
                <w:bCs/>
                <w:color w:val="000000"/>
                <w:sz w:val="24"/>
                <w:szCs w:val="24"/>
              </w:rPr>
              <w:t xml:space="preserve"> Security Planning</w:t>
            </w:r>
          </w:p>
        </w:tc>
        <w:tc>
          <w:tcPr>
            <w:tcW w:w="3549" w:type="dxa"/>
            <w:vAlign w:val="center"/>
          </w:tcPr>
          <w:p w14:paraId="69E2817E" w14:textId="38A1B26E"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F05544">
              <w:rPr>
                <w:b/>
                <w:sz w:val="24"/>
                <w:szCs w:val="24"/>
              </w:rPr>
            </w:r>
            <w:r w:rsidR="00F05544">
              <w:rPr>
                <w:b/>
                <w:sz w:val="24"/>
                <w:szCs w:val="24"/>
              </w:rPr>
              <w:fldChar w:fldCharType="separate"/>
            </w:r>
            <w:r w:rsidRPr="00B9623B">
              <w:rPr>
                <w:b/>
                <w:sz w:val="24"/>
                <w:szCs w:val="24"/>
              </w:rPr>
              <w:fldChar w:fldCharType="end"/>
            </w:r>
          </w:p>
        </w:tc>
      </w:tr>
      <w:tr w:rsidR="00980476" w14:paraId="218FE1FD" w14:textId="77777777" w:rsidTr="00D53D66">
        <w:tc>
          <w:tcPr>
            <w:tcW w:w="5822" w:type="dxa"/>
            <w:vAlign w:val="center"/>
          </w:tcPr>
          <w:p w14:paraId="4A3BE5C5" w14:textId="77777777" w:rsidR="00980476" w:rsidRPr="00B9623B" w:rsidRDefault="00980476" w:rsidP="00F360F5">
            <w:pPr>
              <w:spacing w:after="120"/>
              <w:rPr>
                <w:iCs/>
                <w:color w:val="000000"/>
                <w:sz w:val="24"/>
                <w:szCs w:val="24"/>
              </w:rPr>
            </w:pPr>
            <w:r w:rsidRPr="00B9623B">
              <w:rPr>
                <w:b/>
                <w:bCs/>
                <w:color w:val="000000"/>
                <w:sz w:val="24"/>
                <w:szCs w:val="24"/>
              </w:rPr>
              <w:t>Training</w:t>
            </w:r>
          </w:p>
        </w:tc>
        <w:tc>
          <w:tcPr>
            <w:tcW w:w="3549" w:type="dxa"/>
            <w:vAlign w:val="center"/>
          </w:tcPr>
          <w:p w14:paraId="76EA9CD7" w14:textId="745D3251" w:rsidR="00980476" w:rsidRPr="00B9623B" w:rsidRDefault="00980476" w:rsidP="00F360F5">
            <w:pPr>
              <w:spacing w:after="120"/>
              <w:jc w:val="center"/>
              <w:rPr>
                <w:iCs/>
                <w:color w:val="000000"/>
                <w:sz w:val="24"/>
                <w:szCs w:val="24"/>
              </w:rPr>
            </w:pPr>
            <w:r w:rsidRPr="00B9623B">
              <w:rPr>
                <w:b/>
                <w:sz w:val="24"/>
                <w:szCs w:val="24"/>
              </w:rPr>
              <w:fldChar w:fldCharType="begin">
                <w:ffData>
                  <w:name w:val="Check10"/>
                  <w:enabled/>
                  <w:calcOnExit w:val="0"/>
                  <w:checkBox>
                    <w:sizeAuto/>
                    <w:default w:val="0"/>
                    <w:checked/>
                  </w:checkBox>
                </w:ffData>
              </w:fldChar>
            </w:r>
            <w:r w:rsidRPr="00B9623B">
              <w:rPr>
                <w:b/>
                <w:sz w:val="24"/>
                <w:szCs w:val="24"/>
              </w:rPr>
              <w:instrText xml:space="preserve"> FORMCHECKBOX </w:instrText>
            </w:r>
            <w:r w:rsidR="00F05544">
              <w:rPr>
                <w:b/>
                <w:sz w:val="24"/>
                <w:szCs w:val="24"/>
              </w:rPr>
            </w:r>
            <w:r w:rsidR="00F05544">
              <w:rPr>
                <w:b/>
                <w:sz w:val="24"/>
                <w:szCs w:val="24"/>
              </w:rPr>
              <w:fldChar w:fldCharType="separate"/>
            </w:r>
            <w:r w:rsidRPr="00B9623B">
              <w:rPr>
                <w:b/>
                <w:sz w:val="24"/>
                <w:szCs w:val="24"/>
              </w:rPr>
              <w:fldChar w:fldCharType="end"/>
            </w:r>
          </w:p>
        </w:tc>
      </w:tr>
    </w:tbl>
    <w:p w14:paraId="1588F823" w14:textId="08DFE32A" w:rsidR="00980476" w:rsidRDefault="00980476" w:rsidP="00F360F5">
      <w:pPr>
        <w:spacing w:after="120"/>
        <w:rPr>
          <w:iCs/>
          <w:color w:val="000000"/>
          <w:sz w:val="24"/>
          <w:szCs w:val="24"/>
        </w:rPr>
      </w:pPr>
    </w:p>
    <w:p w14:paraId="101A6DDF" w14:textId="58F447DE" w:rsidR="00E4483A" w:rsidRPr="001E71E4" w:rsidRDefault="001E71E4" w:rsidP="001E71E4">
      <w:pPr>
        <w:spacing w:after="120"/>
        <w:rPr>
          <w:b/>
          <w:bCs/>
          <w:iCs/>
          <w:color w:val="000000"/>
          <w:sz w:val="24"/>
          <w:szCs w:val="24"/>
        </w:rPr>
      </w:pPr>
      <w:r>
        <w:rPr>
          <w:b/>
          <w:iCs/>
          <w:color w:val="000000"/>
          <w:sz w:val="24"/>
          <w:szCs w:val="24"/>
        </w:rPr>
        <w:t xml:space="preserve">I5. </w:t>
      </w:r>
      <w:r w:rsidR="00AC79F1" w:rsidRPr="001E71E4">
        <w:rPr>
          <w:b/>
          <w:iCs/>
          <w:color w:val="000000"/>
          <w:sz w:val="24"/>
          <w:szCs w:val="24"/>
        </w:rPr>
        <w:t>As of December 31, 202</w:t>
      </w:r>
      <w:r w:rsidR="004E23DE">
        <w:rPr>
          <w:b/>
          <w:iCs/>
          <w:color w:val="000000"/>
          <w:sz w:val="24"/>
          <w:szCs w:val="24"/>
        </w:rPr>
        <w:t>2</w:t>
      </w:r>
      <w:r w:rsidR="00AC79F1" w:rsidRPr="001E71E4">
        <w:rPr>
          <w:b/>
          <w:iCs/>
          <w:color w:val="000000"/>
          <w:sz w:val="24"/>
          <w:szCs w:val="24"/>
        </w:rPr>
        <w:t xml:space="preserve">, how many PSAPs within your state have implemented text-to-911 and are accepting texts?  </w:t>
      </w:r>
      <w:r w:rsidR="00E4483A" w:rsidRPr="001E71E4">
        <w:rPr>
          <w:b/>
          <w:bCs/>
          <w:iCs/>
          <w:color w:val="000000"/>
          <w:sz w:val="24"/>
          <w:szCs w:val="24"/>
        </w:rPr>
        <w:t>Please refrain from non-numeric responses such as “all PSAPs.”  Enter any text in Addendum Section I5.</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34D983E0" w14:textId="77777777" w:rsidTr="00326BA2">
        <w:trPr>
          <w:jc w:val="center"/>
        </w:trPr>
        <w:tc>
          <w:tcPr>
            <w:tcW w:w="2921" w:type="dxa"/>
            <w:shd w:val="clear" w:color="auto" w:fill="D9D9D9" w:themeFill="background1" w:themeFillShade="D9"/>
            <w:vAlign w:val="center"/>
          </w:tcPr>
          <w:p w14:paraId="35E2BADA" w14:textId="2E75FA7F" w:rsidR="00326BA2" w:rsidRPr="00BB1A91" w:rsidRDefault="00326BA2" w:rsidP="00F53858">
            <w:pPr>
              <w:pStyle w:val="NoSpacing"/>
              <w:spacing w:after="120"/>
              <w:jc w:val="center"/>
              <w:rPr>
                <w:b/>
                <w:iCs/>
                <w:color w:val="000000"/>
                <w:sz w:val="24"/>
                <w:szCs w:val="24"/>
              </w:rPr>
            </w:pPr>
            <w:r>
              <w:rPr>
                <w:rFonts w:ascii="Times New Roman" w:hAnsi="Times New Roman" w:cs="Times New Roman"/>
                <w:b/>
                <w:sz w:val="24"/>
                <w:szCs w:val="24"/>
              </w:rPr>
              <w:t xml:space="preserve">Total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2</w:t>
            </w:r>
          </w:p>
        </w:tc>
        <w:tc>
          <w:tcPr>
            <w:tcW w:w="3324" w:type="dxa"/>
            <w:vAlign w:val="center"/>
          </w:tcPr>
          <w:p w14:paraId="5627183B" w14:textId="6DEB27AE" w:rsidR="00326BA2" w:rsidRPr="00BB1A91" w:rsidRDefault="00326BA2" w:rsidP="00F53858">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9A34F8">
              <w:rPr>
                <w:highlight w:val="lightGray"/>
              </w:rPr>
              <w:t>54</w:t>
            </w:r>
            <w:r w:rsidRPr="00F2467D">
              <w:rPr>
                <w:sz w:val="24"/>
                <w:szCs w:val="24"/>
                <w:highlight w:val="lightGray"/>
              </w:rPr>
              <w:fldChar w:fldCharType="end"/>
            </w:r>
          </w:p>
        </w:tc>
      </w:tr>
    </w:tbl>
    <w:p w14:paraId="426BE918" w14:textId="77777777" w:rsidR="00326BA2" w:rsidRDefault="00326BA2"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AC79F1" w:rsidRPr="00291BE9" w14:paraId="0941E397" w14:textId="77777777" w:rsidTr="00F53858">
        <w:trPr>
          <w:jc w:val="center"/>
        </w:trPr>
        <w:tc>
          <w:tcPr>
            <w:tcW w:w="9535" w:type="dxa"/>
            <w:shd w:val="clear" w:color="auto" w:fill="D9D9D9" w:themeFill="background1" w:themeFillShade="D9"/>
            <w:vAlign w:val="center"/>
          </w:tcPr>
          <w:p w14:paraId="26BBAF54" w14:textId="77777777" w:rsidR="00AC79F1" w:rsidRPr="00EE46BE" w:rsidRDefault="00AC79F1" w:rsidP="00F53858">
            <w:pPr>
              <w:spacing w:after="120"/>
              <w:rPr>
                <w:b/>
                <w:iCs/>
                <w:color w:val="000000"/>
                <w:sz w:val="24"/>
                <w:szCs w:val="24"/>
              </w:rPr>
            </w:pPr>
            <w:r w:rsidRPr="00EE46BE">
              <w:rPr>
                <w:b/>
                <w:iCs/>
                <w:color w:val="000000"/>
                <w:sz w:val="24"/>
                <w:szCs w:val="24"/>
              </w:rPr>
              <w:lastRenderedPageBreak/>
              <w:t>Addendum Section I5</w:t>
            </w:r>
          </w:p>
        </w:tc>
      </w:tr>
      <w:tr w:rsidR="00AC79F1" w:rsidRPr="00291BE9" w14:paraId="7DDB74FA" w14:textId="77777777" w:rsidTr="00F53858">
        <w:trPr>
          <w:jc w:val="center"/>
        </w:trPr>
        <w:tc>
          <w:tcPr>
            <w:tcW w:w="9535" w:type="dxa"/>
          </w:tcPr>
          <w:p w14:paraId="3FC4D991" w14:textId="77777777" w:rsidR="00AC79F1" w:rsidRPr="00EE46BE" w:rsidRDefault="00AC79F1" w:rsidP="00F53858">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1E0C394" w14:textId="77777777" w:rsidR="00AC79F1" w:rsidRDefault="00AC79F1" w:rsidP="00B1304A">
      <w:pPr>
        <w:spacing w:after="120"/>
        <w:rPr>
          <w:iCs/>
          <w:color w:val="000000"/>
          <w:sz w:val="24"/>
          <w:szCs w:val="24"/>
        </w:rPr>
      </w:pPr>
    </w:p>
    <w:p w14:paraId="72710217" w14:textId="7F17B4B9" w:rsidR="00AC79F1" w:rsidRPr="001E71E4" w:rsidRDefault="001E71E4" w:rsidP="001E71E4">
      <w:pPr>
        <w:spacing w:after="200"/>
        <w:rPr>
          <w:b/>
          <w:iCs/>
          <w:color w:val="000000"/>
          <w:sz w:val="24"/>
          <w:szCs w:val="24"/>
        </w:rPr>
      </w:pPr>
      <w:r>
        <w:rPr>
          <w:b/>
          <w:iCs/>
          <w:color w:val="000000"/>
          <w:sz w:val="24"/>
          <w:szCs w:val="24"/>
        </w:rPr>
        <w:t xml:space="preserve">I6. </w:t>
      </w:r>
      <w:r w:rsidR="00832EE9" w:rsidRPr="001E71E4">
        <w:rPr>
          <w:b/>
          <w:iCs/>
          <w:color w:val="000000"/>
          <w:sz w:val="24"/>
          <w:szCs w:val="24"/>
        </w:rPr>
        <w:t xml:space="preserve">By the end of </w:t>
      </w:r>
      <w:r w:rsidR="00AC79F1" w:rsidRPr="001E71E4">
        <w:rPr>
          <w:b/>
          <w:iCs/>
          <w:color w:val="000000"/>
          <w:sz w:val="24"/>
          <w:szCs w:val="24"/>
        </w:rPr>
        <w:t xml:space="preserve">the </w:t>
      </w:r>
      <w:r w:rsidR="00AC79F1" w:rsidRPr="001E71E4">
        <w:rPr>
          <w:b/>
          <w:i/>
          <w:color w:val="000000"/>
          <w:sz w:val="24"/>
          <w:szCs w:val="24"/>
        </w:rPr>
        <w:t>next</w:t>
      </w:r>
      <w:r w:rsidR="00AC79F1" w:rsidRPr="001E71E4">
        <w:rPr>
          <w:b/>
          <w:iCs/>
          <w:color w:val="000000"/>
          <w:sz w:val="24"/>
          <w:szCs w:val="24"/>
        </w:rPr>
        <w:t xml:space="preserve"> annual period ending December 31, 202</w:t>
      </w:r>
      <w:r w:rsidR="004E23DE">
        <w:rPr>
          <w:b/>
          <w:iCs/>
          <w:color w:val="000000"/>
          <w:sz w:val="24"/>
          <w:szCs w:val="24"/>
        </w:rPr>
        <w:t>3</w:t>
      </w:r>
      <w:r w:rsidR="00AC79F1" w:rsidRPr="001E71E4">
        <w:rPr>
          <w:b/>
          <w:iCs/>
          <w:color w:val="000000"/>
          <w:sz w:val="24"/>
          <w:szCs w:val="24"/>
        </w:rPr>
        <w:t xml:space="preserve">, how many </w:t>
      </w:r>
      <w:r w:rsidR="00832EE9" w:rsidRPr="001E71E4">
        <w:rPr>
          <w:b/>
          <w:i/>
          <w:color w:val="000000"/>
          <w:sz w:val="24"/>
          <w:szCs w:val="24"/>
        </w:rPr>
        <w:t>total</w:t>
      </w:r>
      <w:r w:rsidR="00832EE9" w:rsidRPr="001E71E4">
        <w:rPr>
          <w:b/>
          <w:iCs/>
          <w:color w:val="000000"/>
          <w:sz w:val="24"/>
          <w:szCs w:val="24"/>
        </w:rPr>
        <w:t xml:space="preserve"> </w:t>
      </w:r>
      <w:r w:rsidR="00AC79F1" w:rsidRPr="001E71E4">
        <w:rPr>
          <w:b/>
          <w:iCs/>
          <w:color w:val="000000"/>
          <w:sz w:val="24"/>
          <w:szCs w:val="24"/>
        </w:rPr>
        <w:t xml:space="preserve">PSAPs do you anticipate will </w:t>
      </w:r>
      <w:r w:rsidR="00832EE9" w:rsidRPr="001E71E4">
        <w:rPr>
          <w:b/>
          <w:iCs/>
          <w:color w:val="000000"/>
          <w:sz w:val="24"/>
          <w:szCs w:val="24"/>
        </w:rPr>
        <w:t>have implemented text-to-911 and will be accepting texts</w:t>
      </w:r>
      <w:r w:rsidR="00AC79F1" w:rsidRPr="001E71E4">
        <w:rPr>
          <w:b/>
          <w:iCs/>
          <w:color w:val="000000"/>
          <w:sz w:val="24"/>
          <w:szCs w:val="24"/>
        </w:rPr>
        <w:t>?</w:t>
      </w: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2921"/>
        <w:gridCol w:w="3324"/>
      </w:tblGrid>
      <w:tr w:rsidR="00326BA2" w:rsidRPr="00291BE9" w14:paraId="40498D48" w14:textId="77777777" w:rsidTr="00326BA2">
        <w:trPr>
          <w:jc w:val="center"/>
        </w:trPr>
        <w:tc>
          <w:tcPr>
            <w:tcW w:w="2921" w:type="dxa"/>
            <w:shd w:val="clear" w:color="auto" w:fill="D9D9D9" w:themeFill="background1" w:themeFillShade="D9"/>
            <w:vAlign w:val="center"/>
          </w:tcPr>
          <w:p w14:paraId="1DAE6022" w14:textId="4B7D0E33" w:rsidR="00326BA2" w:rsidRPr="00BB1A91" w:rsidRDefault="00326BA2" w:rsidP="00326BA2">
            <w:pPr>
              <w:pStyle w:val="NoSpacing"/>
              <w:spacing w:after="120"/>
              <w:jc w:val="center"/>
              <w:rPr>
                <w:b/>
                <w:iCs/>
                <w:color w:val="000000"/>
                <w:sz w:val="24"/>
                <w:szCs w:val="24"/>
              </w:rPr>
            </w:pPr>
            <w:r>
              <w:rPr>
                <w:rFonts w:ascii="Times New Roman" w:hAnsi="Times New Roman" w:cs="Times New Roman"/>
                <w:b/>
                <w:sz w:val="24"/>
                <w:szCs w:val="24"/>
              </w:rPr>
              <w:t xml:space="preserve">Estimated </w:t>
            </w:r>
            <w:r w:rsidR="00832EE9">
              <w:rPr>
                <w:rFonts w:ascii="Times New Roman" w:hAnsi="Times New Roman" w:cs="Times New Roman"/>
                <w:b/>
                <w:sz w:val="24"/>
                <w:szCs w:val="24"/>
              </w:rPr>
              <w:t>Total</w:t>
            </w:r>
            <w:r>
              <w:rPr>
                <w:rFonts w:ascii="Times New Roman" w:hAnsi="Times New Roman" w:cs="Times New Roman"/>
                <w:b/>
                <w:sz w:val="24"/>
                <w:szCs w:val="24"/>
              </w:rPr>
              <w:t xml:space="preserve"> Number of </w:t>
            </w:r>
            <w:r w:rsidRPr="00EE46BE">
              <w:rPr>
                <w:rFonts w:ascii="Times New Roman" w:hAnsi="Times New Roman" w:cs="Times New Roman"/>
                <w:b/>
                <w:sz w:val="24"/>
                <w:szCs w:val="24"/>
              </w:rPr>
              <w:t>PSAPs</w:t>
            </w:r>
            <w:r>
              <w:rPr>
                <w:rFonts w:ascii="Times New Roman" w:hAnsi="Times New Roman" w:cs="Times New Roman"/>
                <w:b/>
                <w:sz w:val="24"/>
                <w:szCs w:val="24"/>
              </w:rPr>
              <w:t xml:space="preserve"> </w:t>
            </w:r>
            <w:r w:rsidRPr="00EE46BE">
              <w:rPr>
                <w:rFonts w:ascii="Times New Roman" w:hAnsi="Times New Roman" w:cs="Times New Roman"/>
                <w:b/>
                <w:sz w:val="24"/>
                <w:szCs w:val="24"/>
              </w:rPr>
              <w:t>Accepting Texts</w:t>
            </w:r>
            <w:r>
              <w:rPr>
                <w:rFonts w:ascii="Times New Roman" w:hAnsi="Times New Roman" w:cs="Times New Roman"/>
                <w:b/>
                <w:sz w:val="24"/>
                <w:szCs w:val="24"/>
              </w:rPr>
              <w:t xml:space="preserve"> as of </w:t>
            </w:r>
            <w:r w:rsidRPr="00326BA2">
              <w:rPr>
                <w:rFonts w:ascii="Times New Roman" w:hAnsi="Times New Roman" w:cs="Times New Roman"/>
                <w:b/>
                <w:sz w:val="24"/>
                <w:szCs w:val="24"/>
              </w:rPr>
              <w:t>December 31, 202</w:t>
            </w:r>
            <w:r w:rsidR="004E23DE">
              <w:rPr>
                <w:rFonts w:ascii="Times New Roman" w:hAnsi="Times New Roman" w:cs="Times New Roman"/>
                <w:b/>
                <w:sz w:val="24"/>
                <w:szCs w:val="24"/>
              </w:rPr>
              <w:t>3</w:t>
            </w:r>
          </w:p>
        </w:tc>
        <w:tc>
          <w:tcPr>
            <w:tcW w:w="3324" w:type="dxa"/>
            <w:vAlign w:val="center"/>
          </w:tcPr>
          <w:p w14:paraId="45AAB0B3" w14:textId="4AB94A92" w:rsidR="00326BA2" w:rsidRPr="00BB1A91" w:rsidRDefault="00326BA2" w:rsidP="00326BA2">
            <w:pPr>
              <w:spacing w:after="120"/>
              <w:jc w:val="center"/>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6C2C7E">
              <w:rPr>
                <w:highlight w:val="lightGray"/>
              </w:rPr>
              <w:t>80</w:t>
            </w:r>
            <w:r w:rsidRPr="00F2467D">
              <w:rPr>
                <w:sz w:val="24"/>
                <w:szCs w:val="24"/>
                <w:highlight w:val="lightGray"/>
              </w:rPr>
              <w:fldChar w:fldCharType="end"/>
            </w:r>
          </w:p>
        </w:tc>
      </w:tr>
    </w:tbl>
    <w:p w14:paraId="3FA3470F" w14:textId="77777777" w:rsidR="00AC79F1" w:rsidRPr="00EE46BE" w:rsidRDefault="00AC79F1" w:rsidP="00B1304A">
      <w:pPr>
        <w:spacing w:after="12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19B34EB" w14:textId="77777777" w:rsidTr="00B9623B">
        <w:trPr>
          <w:jc w:val="center"/>
        </w:trPr>
        <w:tc>
          <w:tcPr>
            <w:tcW w:w="9535" w:type="dxa"/>
            <w:shd w:val="clear" w:color="auto" w:fill="D9D9D9" w:themeFill="background1" w:themeFillShade="D9"/>
            <w:vAlign w:val="center"/>
          </w:tcPr>
          <w:p w14:paraId="780D4EF6" w14:textId="7D9B1855" w:rsidR="000D1688" w:rsidRPr="00EE46BE" w:rsidRDefault="000D1688" w:rsidP="00F360F5">
            <w:pPr>
              <w:spacing w:after="120"/>
              <w:rPr>
                <w:b/>
                <w:iCs/>
                <w:color w:val="000000"/>
                <w:sz w:val="24"/>
                <w:szCs w:val="24"/>
              </w:rPr>
            </w:pPr>
            <w:r w:rsidRPr="00EE46BE">
              <w:rPr>
                <w:b/>
                <w:iCs/>
                <w:color w:val="000000"/>
                <w:sz w:val="24"/>
                <w:szCs w:val="24"/>
              </w:rPr>
              <w:t>Addendum Section I</w:t>
            </w:r>
            <w:r w:rsidR="00AC79F1">
              <w:rPr>
                <w:b/>
                <w:iCs/>
                <w:color w:val="000000"/>
                <w:sz w:val="24"/>
                <w:szCs w:val="24"/>
              </w:rPr>
              <w:t>6</w:t>
            </w:r>
          </w:p>
        </w:tc>
      </w:tr>
      <w:tr w:rsidR="000D1688" w:rsidRPr="00291BE9" w14:paraId="72A72668" w14:textId="77777777" w:rsidTr="00B9623B">
        <w:trPr>
          <w:jc w:val="center"/>
        </w:trPr>
        <w:tc>
          <w:tcPr>
            <w:tcW w:w="9535" w:type="dxa"/>
          </w:tcPr>
          <w:p w14:paraId="2A49F77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E873DF0" w14:textId="77777777" w:rsidR="00B76A51" w:rsidRPr="00B76A51" w:rsidRDefault="00B76A51" w:rsidP="00B76A51">
      <w:pPr>
        <w:pStyle w:val="ListParagraph"/>
        <w:spacing w:after="120"/>
        <w:ind w:left="360"/>
        <w:rPr>
          <w:iCs/>
          <w:color w:val="000000"/>
          <w:sz w:val="24"/>
          <w:szCs w:val="24"/>
        </w:rPr>
      </w:pPr>
    </w:p>
    <w:p w14:paraId="62D498D1" w14:textId="77777777" w:rsidR="001F52BE" w:rsidRPr="002F6B04" w:rsidRDefault="00323FA6" w:rsidP="00F360F5">
      <w:pPr>
        <w:pStyle w:val="ListParagraph"/>
        <w:numPr>
          <w:ilvl w:val="0"/>
          <w:numId w:val="13"/>
        </w:numPr>
        <w:spacing w:after="120"/>
        <w:rPr>
          <w:iCs/>
          <w:color w:val="000000"/>
          <w:sz w:val="24"/>
          <w:szCs w:val="24"/>
        </w:rPr>
      </w:pPr>
      <w:r w:rsidRPr="00EE46BE">
        <w:rPr>
          <w:b/>
          <w:iCs/>
          <w:color w:val="000000"/>
          <w:sz w:val="24"/>
          <w:szCs w:val="24"/>
          <w:u w:val="single"/>
        </w:rPr>
        <w:t>Cybersecurity E</w:t>
      </w:r>
      <w:r w:rsidR="001F52BE" w:rsidRPr="00EE46BE">
        <w:rPr>
          <w:b/>
          <w:iCs/>
          <w:color w:val="000000"/>
          <w:sz w:val="24"/>
          <w:szCs w:val="24"/>
          <w:u w:val="single"/>
        </w:rPr>
        <w:t>xpenditures</w:t>
      </w:r>
    </w:p>
    <w:p w14:paraId="248FB72F" w14:textId="77777777" w:rsidR="002F6B04" w:rsidRPr="002F6B04" w:rsidRDefault="002F6B04" w:rsidP="002F6B04">
      <w:pPr>
        <w:spacing w:after="120"/>
        <w:rPr>
          <w:iCs/>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115" w:type="dxa"/>
          <w:bottom w:w="72" w:type="dxa"/>
          <w:right w:w="115" w:type="dxa"/>
        </w:tblCellMar>
        <w:tblLook w:val="0000" w:firstRow="0" w:lastRow="0" w:firstColumn="0" w:lastColumn="0" w:noHBand="0" w:noVBand="0"/>
      </w:tblPr>
      <w:tblGrid>
        <w:gridCol w:w="3974"/>
        <w:gridCol w:w="1170"/>
        <w:gridCol w:w="1170"/>
        <w:gridCol w:w="3073"/>
      </w:tblGrid>
      <w:tr w:rsidR="00424639" w:rsidRPr="00291BE9" w14:paraId="209FA81B" w14:textId="77777777" w:rsidTr="006B377B">
        <w:trPr>
          <w:trHeight w:val="656"/>
          <w:jc w:val="center"/>
        </w:trPr>
        <w:tc>
          <w:tcPr>
            <w:tcW w:w="3974" w:type="dxa"/>
            <w:tcBorders>
              <w:top w:val="single" w:sz="4" w:space="0" w:color="auto"/>
              <w:bottom w:val="single" w:sz="4" w:space="0" w:color="auto"/>
              <w:right w:val="single" w:sz="4" w:space="0" w:color="auto"/>
            </w:tcBorders>
            <w:shd w:val="clear" w:color="auto" w:fill="D9D9D9" w:themeFill="background1" w:themeFillShade="D9"/>
            <w:vAlign w:val="center"/>
          </w:tcPr>
          <w:p w14:paraId="10F7735A"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23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110CFB" w14:textId="77777777" w:rsidR="00424639" w:rsidRPr="00EE46BE" w:rsidRDefault="00424639" w:rsidP="00801804">
            <w:pPr>
              <w:pStyle w:val="NoSpacing"/>
              <w:spacing w:after="120"/>
              <w:jc w:val="center"/>
              <w:rPr>
                <w:rFonts w:ascii="Times New Roman" w:hAnsi="Times New Roman" w:cs="Times New Roman"/>
                <w:b/>
                <w:sz w:val="24"/>
                <w:szCs w:val="24"/>
              </w:rPr>
            </w:pPr>
            <w:r w:rsidRPr="00EE46BE">
              <w:rPr>
                <w:rFonts w:ascii="Times New Roman" w:hAnsi="Times New Roman" w:cs="Times New Roman"/>
                <w:b/>
                <w:sz w:val="24"/>
                <w:szCs w:val="24"/>
              </w:rPr>
              <w:t>Check the appropriate box</w:t>
            </w:r>
          </w:p>
        </w:tc>
        <w:tc>
          <w:tcPr>
            <w:tcW w:w="3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2B9F06"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 xml:space="preserve">If </w:t>
            </w:r>
            <w:proofErr w:type="gramStart"/>
            <w:r w:rsidRPr="00EE46BE">
              <w:rPr>
                <w:rFonts w:ascii="Times New Roman" w:hAnsi="Times New Roman" w:cs="Times New Roman"/>
                <w:b/>
                <w:sz w:val="24"/>
                <w:szCs w:val="24"/>
              </w:rPr>
              <w:t>Yes</w:t>
            </w:r>
            <w:proofErr w:type="gramEnd"/>
            <w:r w:rsidRPr="00EE46BE">
              <w:rPr>
                <w:rFonts w:ascii="Times New Roman" w:hAnsi="Times New Roman" w:cs="Times New Roman"/>
                <w:b/>
                <w:sz w:val="24"/>
                <w:szCs w:val="24"/>
              </w:rPr>
              <w:t>,</w:t>
            </w:r>
          </w:p>
          <w:p w14:paraId="0980789C" w14:textId="77777777" w:rsidR="00424639" w:rsidRPr="00EE46BE" w:rsidRDefault="00424639" w:rsidP="00B07BA7">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Amount Expended ($)</w:t>
            </w:r>
          </w:p>
        </w:tc>
      </w:tr>
      <w:tr w:rsidR="00DD2B8D" w:rsidRPr="00291BE9" w14:paraId="20DA8CAD" w14:textId="77777777" w:rsidTr="000D1688">
        <w:trPr>
          <w:trHeight w:val="1007"/>
          <w:jc w:val="center"/>
        </w:trPr>
        <w:tc>
          <w:tcPr>
            <w:tcW w:w="3974" w:type="dxa"/>
            <w:tcBorders>
              <w:top w:val="single" w:sz="4" w:space="0" w:color="auto"/>
              <w:right w:val="single" w:sz="4" w:space="0" w:color="auto"/>
            </w:tcBorders>
          </w:tcPr>
          <w:p w14:paraId="2800C676" w14:textId="17969113" w:rsidR="00DD2B8D" w:rsidRPr="00EE46BE" w:rsidRDefault="001E71E4" w:rsidP="001E71E4">
            <w:pPr>
              <w:spacing w:after="120"/>
              <w:rPr>
                <w:b/>
                <w:iCs/>
                <w:color w:val="000000"/>
                <w:sz w:val="24"/>
                <w:szCs w:val="24"/>
              </w:rPr>
            </w:pPr>
            <w:bookmarkStart w:id="20" w:name="_Hlk89865548"/>
            <w:r>
              <w:rPr>
                <w:b/>
                <w:iCs/>
                <w:color w:val="000000"/>
                <w:sz w:val="24"/>
                <w:szCs w:val="24"/>
              </w:rPr>
              <w:t xml:space="preserve">J1. </w:t>
            </w:r>
            <w:r w:rsidR="006E1944" w:rsidRPr="00EE46BE">
              <w:rPr>
                <w:b/>
                <w:iCs/>
                <w:color w:val="000000"/>
                <w:sz w:val="24"/>
                <w:szCs w:val="24"/>
              </w:rPr>
              <w:t>During t</w:t>
            </w:r>
            <w:r w:rsidR="00DD2B8D" w:rsidRPr="00EE46BE">
              <w:rPr>
                <w:b/>
                <w:iCs/>
                <w:color w:val="000000"/>
                <w:sz w:val="24"/>
                <w:szCs w:val="24"/>
              </w:rPr>
              <w:t xml:space="preserve">he annual period ending </w:t>
            </w:r>
            <w:r w:rsidR="008C2193" w:rsidRPr="00EE46BE">
              <w:rPr>
                <w:b/>
                <w:iCs/>
                <w:color w:val="000000"/>
                <w:sz w:val="24"/>
                <w:szCs w:val="24"/>
              </w:rPr>
              <w:t xml:space="preserve">December 31, </w:t>
            </w:r>
            <w:r w:rsidR="00F92038" w:rsidRPr="00EE46BE">
              <w:rPr>
                <w:b/>
                <w:iCs/>
                <w:color w:val="000000"/>
                <w:sz w:val="24"/>
                <w:szCs w:val="24"/>
              </w:rPr>
              <w:t>202</w:t>
            </w:r>
            <w:r w:rsidR="004E23DE">
              <w:rPr>
                <w:b/>
                <w:iCs/>
                <w:color w:val="000000"/>
                <w:sz w:val="24"/>
                <w:szCs w:val="24"/>
              </w:rPr>
              <w:t>2</w:t>
            </w:r>
            <w:r w:rsidR="00DD2B8D" w:rsidRPr="00EE46BE">
              <w:rPr>
                <w:b/>
                <w:iCs/>
                <w:color w:val="000000"/>
                <w:sz w:val="24"/>
                <w:szCs w:val="24"/>
              </w:rPr>
              <w:t xml:space="preserve">, </w:t>
            </w:r>
            <w:bookmarkEnd w:id="20"/>
            <w:r w:rsidR="006E1944" w:rsidRPr="00EE46BE">
              <w:rPr>
                <w:b/>
                <w:iCs/>
                <w:color w:val="000000"/>
                <w:sz w:val="24"/>
                <w:szCs w:val="24"/>
              </w:rPr>
              <w:t xml:space="preserve">did </w:t>
            </w:r>
            <w:r w:rsidR="00DD2B8D" w:rsidRPr="00EE46BE">
              <w:rPr>
                <w:b/>
                <w:iCs/>
                <w:color w:val="000000"/>
                <w:sz w:val="24"/>
                <w:szCs w:val="24"/>
              </w:rPr>
              <w:t xml:space="preserve">your state expend funds on cybersecurity programs for PSAPs? </w:t>
            </w:r>
          </w:p>
        </w:tc>
        <w:tc>
          <w:tcPr>
            <w:tcW w:w="1170" w:type="dxa"/>
            <w:tcBorders>
              <w:top w:val="single" w:sz="4" w:space="0" w:color="auto"/>
              <w:left w:val="single" w:sz="4" w:space="0" w:color="auto"/>
              <w:right w:val="single" w:sz="4" w:space="0" w:color="auto"/>
            </w:tcBorders>
            <w:vAlign w:val="center"/>
          </w:tcPr>
          <w:p w14:paraId="40CA6E9D" w14:textId="77777777" w:rsidR="00DD2B8D" w:rsidRPr="00EE46BE" w:rsidRDefault="00DD2B8D" w:rsidP="00801804">
            <w:pPr>
              <w:spacing w:after="120"/>
              <w:jc w:val="center"/>
              <w:rPr>
                <w:iCs/>
                <w:color w:val="000000"/>
                <w:sz w:val="24"/>
                <w:szCs w:val="24"/>
              </w:rPr>
            </w:pPr>
            <w:r w:rsidRPr="00EE46BE">
              <w:rPr>
                <w:iCs/>
                <w:color w:val="000000"/>
                <w:sz w:val="24"/>
                <w:szCs w:val="24"/>
              </w:rPr>
              <w:t>Yes</w:t>
            </w:r>
          </w:p>
          <w:p w14:paraId="31025D65" w14:textId="2372DA92"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checkBox>
                </w:ffData>
              </w:fldChar>
            </w:r>
            <w:r w:rsidRPr="00EE46BE">
              <w:rPr>
                <w:b/>
                <w:sz w:val="24"/>
                <w:szCs w:val="24"/>
              </w:rPr>
              <w:instrText xml:space="preserve"> FORMCHECKBOX </w:instrText>
            </w:r>
            <w:r w:rsidR="00F05544">
              <w:rPr>
                <w:b/>
                <w:sz w:val="24"/>
                <w:szCs w:val="24"/>
              </w:rPr>
            </w:r>
            <w:r w:rsidR="00F05544">
              <w:rPr>
                <w:b/>
                <w:sz w:val="24"/>
                <w:szCs w:val="24"/>
              </w:rPr>
              <w:fldChar w:fldCharType="separate"/>
            </w:r>
            <w:r w:rsidRPr="00EE46BE">
              <w:rPr>
                <w:b/>
                <w:sz w:val="24"/>
                <w:szCs w:val="24"/>
              </w:rPr>
              <w:fldChar w:fldCharType="end"/>
            </w:r>
          </w:p>
        </w:tc>
        <w:tc>
          <w:tcPr>
            <w:tcW w:w="1170" w:type="dxa"/>
            <w:tcBorders>
              <w:top w:val="single" w:sz="4" w:space="0" w:color="auto"/>
              <w:left w:val="single" w:sz="4" w:space="0" w:color="auto"/>
              <w:right w:val="single" w:sz="4" w:space="0" w:color="auto"/>
            </w:tcBorders>
            <w:vAlign w:val="center"/>
          </w:tcPr>
          <w:p w14:paraId="42C5B5CC" w14:textId="77777777" w:rsidR="00DD2B8D" w:rsidRPr="00EE46BE" w:rsidRDefault="00DD2B8D" w:rsidP="00801804">
            <w:pPr>
              <w:spacing w:after="120"/>
              <w:jc w:val="center"/>
              <w:rPr>
                <w:iCs/>
                <w:color w:val="000000"/>
                <w:sz w:val="24"/>
                <w:szCs w:val="24"/>
              </w:rPr>
            </w:pPr>
            <w:r w:rsidRPr="00EE46BE">
              <w:rPr>
                <w:iCs/>
                <w:color w:val="000000"/>
                <w:sz w:val="24"/>
                <w:szCs w:val="24"/>
              </w:rPr>
              <w:t>No</w:t>
            </w:r>
          </w:p>
          <w:p w14:paraId="35DC1F3D" w14:textId="77777777" w:rsidR="00DD2B8D" w:rsidRPr="00EE46BE" w:rsidRDefault="002E6D11" w:rsidP="00801804">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F05544">
              <w:rPr>
                <w:b/>
                <w:sz w:val="24"/>
                <w:szCs w:val="24"/>
              </w:rPr>
            </w:r>
            <w:r w:rsidR="00F05544">
              <w:rPr>
                <w:b/>
                <w:sz w:val="24"/>
                <w:szCs w:val="24"/>
              </w:rPr>
              <w:fldChar w:fldCharType="separate"/>
            </w:r>
            <w:r w:rsidRPr="00EE46BE">
              <w:rPr>
                <w:b/>
                <w:sz w:val="24"/>
                <w:szCs w:val="24"/>
              </w:rPr>
              <w:fldChar w:fldCharType="end"/>
            </w:r>
          </w:p>
        </w:tc>
        <w:tc>
          <w:tcPr>
            <w:tcW w:w="3073" w:type="dxa"/>
            <w:tcBorders>
              <w:top w:val="single" w:sz="4" w:space="0" w:color="auto"/>
              <w:left w:val="single" w:sz="4" w:space="0" w:color="auto"/>
              <w:right w:val="single" w:sz="4" w:space="0" w:color="auto"/>
            </w:tcBorders>
            <w:vAlign w:val="center"/>
          </w:tcPr>
          <w:p w14:paraId="58A72F9D" w14:textId="2C661B29" w:rsidR="00DD2B8D" w:rsidRPr="00EE46BE" w:rsidRDefault="00B73A49" w:rsidP="008804A4">
            <w:pPr>
              <w:spacing w:after="120"/>
              <w:ind w:left="316"/>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F65452">
              <w:rPr>
                <w:highlight w:val="lightGray"/>
              </w:rPr>
              <w:t>$833,111</w:t>
            </w:r>
            <w:r w:rsidRPr="00F2467D">
              <w:rPr>
                <w:sz w:val="24"/>
                <w:szCs w:val="24"/>
                <w:highlight w:val="lightGray"/>
              </w:rPr>
              <w:fldChar w:fldCharType="end"/>
            </w:r>
          </w:p>
        </w:tc>
      </w:tr>
    </w:tbl>
    <w:p w14:paraId="7B539F3D"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450"/>
      </w:tblGrid>
      <w:tr w:rsidR="000D1688" w:rsidRPr="00291BE9" w14:paraId="6A443217" w14:textId="77777777" w:rsidTr="000D1688">
        <w:trPr>
          <w:jc w:val="center"/>
        </w:trPr>
        <w:tc>
          <w:tcPr>
            <w:tcW w:w="9450" w:type="dxa"/>
            <w:shd w:val="clear" w:color="auto" w:fill="D9D9D9" w:themeFill="background1" w:themeFillShade="D9"/>
            <w:vAlign w:val="center"/>
          </w:tcPr>
          <w:p w14:paraId="5210D18F" w14:textId="77777777" w:rsidR="000D1688" w:rsidRPr="00EE46BE" w:rsidRDefault="000D1688" w:rsidP="00F360F5">
            <w:pPr>
              <w:spacing w:after="120"/>
              <w:rPr>
                <w:b/>
                <w:iCs/>
                <w:color w:val="000000"/>
                <w:sz w:val="24"/>
                <w:szCs w:val="24"/>
              </w:rPr>
            </w:pPr>
            <w:r w:rsidRPr="00EE46BE">
              <w:rPr>
                <w:b/>
                <w:iCs/>
                <w:color w:val="000000"/>
                <w:sz w:val="24"/>
                <w:szCs w:val="24"/>
              </w:rPr>
              <w:t>Addendum Section J1</w:t>
            </w:r>
          </w:p>
        </w:tc>
      </w:tr>
      <w:tr w:rsidR="000D1688" w:rsidRPr="00291BE9" w14:paraId="732A3D69" w14:textId="77777777" w:rsidTr="000D1688">
        <w:trPr>
          <w:trHeight w:val="530"/>
          <w:jc w:val="center"/>
        </w:trPr>
        <w:tc>
          <w:tcPr>
            <w:tcW w:w="9450" w:type="dxa"/>
          </w:tcPr>
          <w:p w14:paraId="55427FB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3682CC3F" w14:textId="77777777" w:rsidR="000D1688" w:rsidRPr="00EE46BE" w:rsidRDefault="000D1688" w:rsidP="00F360F5">
      <w:pPr>
        <w:spacing w:after="120"/>
        <w:rPr>
          <w:iCs/>
          <w:color w:val="000000"/>
          <w:sz w:val="24"/>
          <w:szCs w:val="24"/>
        </w:rPr>
      </w:pPr>
    </w:p>
    <w:tbl>
      <w:tblPr>
        <w:tblStyle w:val="TableGrid"/>
        <w:tblW w:w="0" w:type="auto"/>
        <w:jc w:val="center"/>
        <w:tblCellMar>
          <w:top w:w="115" w:type="dxa"/>
          <w:left w:w="115" w:type="dxa"/>
          <w:bottom w:w="115" w:type="dxa"/>
          <w:right w:w="115" w:type="dxa"/>
        </w:tblCellMar>
        <w:tblLook w:val="04A0" w:firstRow="1" w:lastRow="0" w:firstColumn="1" w:lastColumn="0" w:noHBand="0" w:noVBand="1"/>
      </w:tblPr>
      <w:tblGrid>
        <w:gridCol w:w="6304"/>
        <w:gridCol w:w="3063"/>
      </w:tblGrid>
      <w:tr w:rsidR="00424639" w:rsidRPr="00291BE9" w14:paraId="0D674A6A" w14:textId="77777777" w:rsidTr="00801804">
        <w:trPr>
          <w:jc w:val="center"/>
        </w:trPr>
        <w:tc>
          <w:tcPr>
            <w:tcW w:w="6304" w:type="dxa"/>
            <w:shd w:val="clear" w:color="auto" w:fill="D9D9D9" w:themeFill="background1" w:themeFillShade="D9"/>
            <w:vAlign w:val="center"/>
          </w:tcPr>
          <w:p w14:paraId="52E26454" w14:textId="77777777" w:rsidR="00424639" w:rsidRPr="00EE46BE" w:rsidRDefault="00424639" w:rsidP="00F360F5">
            <w:pPr>
              <w:pStyle w:val="ListParagraph"/>
              <w:spacing w:after="120"/>
              <w:ind w:left="360"/>
              <w:jc w:val="center"/>
              <w:rPr>
                <w:b/>
                <w:iCs/>
                <w:color w:val="000000"/>
                <w:sz w:val="24"/>
                <w:szCs w:val="24"/>
              </w:rPr>
            </w:pPr>
            <w:r w:rsidRPr="00EE46BE">
              <w:rPr>
                <w:b/>
                <w:iCs/>
                <w:color w:val="000000"/>
                <w:sz w:val="24"/>
                <w:szCs w:val="24"/>
              </w:rPr>
              <w:t>Question</w:t>
            </w:r>
          </w:p>
        </w:tc>
        <w:tc>
          <w:tcPr>
            <w:tcW w:w="3063" w:type="dxa"/>
            <w:shd w:val="clear" w:color="auto" w:fill="D9D9D9" w:themeFill="background1" w:themeFillShade="D9"/>
            <w:vAlign w:val="center"/>
          </w:tcPr>
          <w:p w14:paraId="522FC361" w14:textId="77777777" w:rsidR="00424639" w:rsidRPr="00EE46BE" w:rsidRDefault="00522169" w:rsidP="00801804">
            <w:pPr>
              <w:spacing w:after="120"/>
              <w:ind w:left="-29"/>
              <w:jc w:val="center"/>
              <w:rPr>
                <w:b/>
                <w:iCs/>
                <w:color w:val="000000"/>
                <w:sz w:val="24"/>
                <w:szCs w:val="24"/>
              </w:rPr>
            </w:pPr>
            <w:r w:rsidRPr="00EE46BE">
              <w:rPr>
                <w:b/>
                <w:iCs/>
                <w:color w:val="000000"/>
                <w:sz w:val="24"/>
                <w:szCs w:val="24"/>
              </w:rPr>
              <w:t>Total PSAPs</w:t>
            </w:r>
          </w:p>
        </w:tc>
      </w:tr>
      <w:tr w:rsidR="00424639" w:rsidRPr="00291BE9" w14:paraId="5C094A31" w14:textId="77777777" w:rsidTr="000D1688">
        <w:trPr>
          <w:trHeight w:val="1063"/>
          <w:jc w:val="center"/>
        </w:trPr>
        <w:tc>
          <w:tcPr>
            <w:tcW w:w="6304" w:type="dxa"/>
            <w:shd w:val="clear" w:color="auto" w:fill="FFFFFF" w:themeFill="background1"/>
            <w:vAlign w:val="center"/>
          </w:tcPr>
          <w:p w14:paraId="4E9E86BE" w14:textId="7E70CFC8" w:rsidR="00424639" w:rsidRPr="001E71E4" w:rsidRDefault="001E71E4" w:rsidP="001E71E4">
            <w:pPr>
              <w:spacing w:after="120"/>
              <w:rPr>
                <w:b/>
                <w:iCs/>
                <w:color w:val="000000"/>
                <w:sz w:val="24"/>
                <w:szCs w:val="24"/>
              </w:rPr>
            </w:pPr>
            <w:r>
              <w:rPr>
                <w:b/>
                <w:iCs/>
                <w:color w:val="000000"/>
                <w:sz w:val="24"/>
                <w:szCs w:val="24"/>
              </w:rPr>
              <w:t xml:space="preserve">J2. </w:t>
            </w:r>
            <w:r w:rsidR="006E1944" w:rsidRPr="001E71E4">
              <w:rPr>
                <w:b/>
                <w:iCs/>
                <w:color w:val="000000"/>
                <w:sz w:val="24"/>
                <w:szCs w:val="24"/>
              </w:rPr>
              <w:t>During t</w:t>
            </w:r>
            <w:r w:rsidR="00424639" w:rsidRPr="001E71E4">
              <w:rPr>
                <w:b/>
                <w:iCs/>
                <w:color w:val="000000"/>
                <w:sz w:val="24"/>
                <w:szCs w:val="24"/>
              </w:rPr>
              <w:t xml:space="preserve">he annual period ending </w:t>
            </w:r>
            <w:r w:rsidR="008C2193" w:rsidRPr="001E71E4">
              <w:rPr>
                <w:b/>
                <w:iCs/>
                <w:color w:val="000000"/>
                <w:sz w:val="24"/>
                <w:szCs w:val="24"/>
              </w:rPr>
              <w:t xml:space="preserve">December 31, </w:t>
            </w:r>
            <w:r w:rsidR="00F92038" w:rsidRPr="001E71E4">
              <w:rPr>
                <w:b/>
                <w:iCs/>
                <w:color w:val="000000"/>
                <w:sz w:val="24"/>
                <w:szCs w:val="24"/>
              </w:rPr>
              <w:t>202</w:t>
            </w:r>
            <w:r w:rsidR="004E23DE">
              <w:rPr>
                <w:b/>
                <w:iCs/>
                <w:color w:val="000000"/>
                <w:sz w:val="24"/>
                <w:szCs w:val="24"/>
              </w:rPr>
              <w:t>2</w:t>
            </w:r>
            <w:r w:rsidR="00424639" w:rsidRPr="001E71E4">
              <w:rPr>
                <w:b/>
                <w:iCs/>
                <w:color w:val="000000"/>
                <w:sz w:val="24"/>
                <w:szCs w:val="24"/>
              </w:rPr>
              <w:t xml:space="preserve">, </w:t>
            </w:r>
            <w:r w:rsidR="00522169" w:rsidRPr="001E71E4">
              <w:rPr>
                <w:b/>
                <w:iCs/>
                <w:color w:val="000000"/>
                <w:sz w:val="24"/>
                <w:szCs w:val="24"/>
              </w:rPr>
              <w:t>how many P</w:t>
            </w:r>
            <w:r w:rsidR="00424639" w:rsidRPr="001E71E4">
              <w:rPr>
                <w:b/>
                <w:iCs/>
                <w:color w:val="000000"/>
                <w:sz w:val="24"/>
                <w:szCs w:val="24"/>
              </w:rPr>
              <w:t xml:space="preserve">SAPs in your state either </w:t>
            </w:r>
            <w:r w:rsidR="00D8169F">
              <w:rPr>
                <w:b/>
                <w:iCs/>
                <w:color w:val="000000"/>
                <w:sz w:val="24"/>
                <w:szCs w:val="24"/>
              </w:rPr>
              <w:t xml:space="preserve">had </w:t>
            </w:r>
            <w:r w:rsidR="00424639" w:rsidRPr="001E71E4">
              <w:rPr>
                <w:b/>
                <w:iCs/>
                <w:color w:val="000000"/>
                <w:sz w:val="24"/>
                <w:szCs w:val="24"/>
              </w:rPr>
              <w:t>a cybersecurity program or</w:t>
            </w:r>
            <w:r w:rsidR="00522169" w:rsidRPr="001E71E4">
              <w:rPr>
                <w:b/>
                <w:iCs/>
                <w:color w:val="000000"/>
                <w:sz w:val="24"/>
                <w:szCs w:val="24"/>
              </w:rPr>
              <w:t xml:space="preserve"> </w:t>
            </w:r>
            <w:r w:rsidR="00424639" w:rsidRPr="001E71E4">
              <w:rPr>
                <w:b/>
                <w:iCs/>
                <w:color w:val="000000"/>
                <w:sz w:val="24"/>
                <w:szCs w:val="24"/>
              </w:rPr>
              <w:t>participat</w:t>
            </w:r>
            <w:r w:rsidR="006E1944" w:rsidRPr="001E71E4">
              <w:rPr>
                <w:b/>
                <w:iCs/>
                <w:color w:val="000000"/>
                <w:sz w:val="24"/>
                <w:szCs w:val="24"/>
              </w:rPr>
              <w:t>ed</w:t>
            </w:r>
            <w:r w:rsidR="00424639" w:rsidRPr="001E71E4">
              <w:rPr>
                <w:b/>
                <w:iCs/>
                <w:color w:val="000000"/>
                <w:sz w:val="24"/>
                <w:szCs w:val="24"/>
              </w:rPr>
              <w:t xml:space="preserve"> in a regional or state-run cybersecurity program?</w:t>
            </w:r>
          </w:p>
        </w:tc>
        <w:tc>
          <w:tcPr>
            <w:tcW w:w="3063" w:type="dxa"/>
            <w:vAlign w:val="center"/>
          </w:tcPr>
          <w:p w14:paraId="32A416BE" w14:textId="5F76AC7A" w:rsidR="00424639" w:rsidRPr="00EE46BE" w:rsidRDefault="00B73A49" w:rsidP="00F360F5">
            <w:pPr>
              <w:spacing w:after="120"/>
              <w:ind w:left="36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0D014E">
              <w:rPr>
                <w:highlight w:val="lightGray"/>
              </w:rPr>
              <w:t>46</w:t>
            </w:r>
            <w:r w:rsidRPr="00F2467D">
              <w:rPr>
                <w:sz w:val="24"/>
                <w:szCs w:val="24"/>
                <w:highlight w:val="lightGray"/>
              </w:rPr>
              <w:fldChar w:fldCharType="end"/>
            </w:r>
          </w:p>
        </w:tc>
      </w:tr>
    </w:tbl>
    <w:p w14:paraId="6B702B77"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462795DF" w14:textId="77777777" w:rsidTr="000D1688">
        <w:trPr>
          <w:jc w:val="center"/>
        </w:trPr>
        <w:tc>
          <w:tcPr>
            <w:tcW w:w="9535" w:type="dxa"/>
            <w:shd w:val="clear" w:color="auto" w:fill="D9D9D9" w:themeFill="background1" w:themeFillShade="D9"/>
            <w:vAlign w:val="center"/>
          </w:tcPr>
          <w:p w14:paraId="49406320" w14:textId="77777777" w:rsidR="000D1688" w:rsidRPr="00EE46BE" w:rsidRDefault="000D1688" w:rsidP="00F360F5">
            <w:pPr>
              <w:spacing w:after="120"/>
              <w:rPr>
                <w:b/>
                <w:iCs/>
                <w:color w:val="000000"/>
                <w:sz w:val="24"/>
                <w:szCs w:val="24"/>
              </w:rPr>
            </w:pPr>
            <w:r w:rsidRPr="00EE46BE">
              <w:rPr>
                <w:b/>
                <w:iCs/>
                <w:color w:val="000000"/>
                <w:sz w:val="24"/>
                <w:szCs w:val="24"/>
              </w:rPr>
              <w:t>Addendum Section J2</w:t>
            </w:r>
          </w:p>
        </w:tc>
      </w:tr>
      <w:tr w:rsidR="000D1688" w:rsidRPr="00291BE9" w14:paraId="5106DAEE" w14:textId="77777777" w:rsidTr="00801804">
        <w:trPr>
          <w:jc w:val="center"/>
        </w:trPr>
        <w:tc>
          <w:tcPr>
            <w:tcW w:w="9535" w:type="dxa"/>
          </w:tcPr>
          <w:p w14:paraId="77AD5E48"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0F09B029" w14:textId="77777777" w:rsidR="000D1688" w:rsidRPr="00EE46BE" w:rsidRDefault="000D1688" w:rsidP="00F360F5">
      <w:pPr>
        <w:spacing w:after="120"/>
        <w:rPr>
          <w:b/>
          <w:iCs/>
          <w:color w:val="000000"/>
          <w:sz w:val="24"/>
          <w:szCs w:val="24"/>
        </w:rPr>
      </w:pPr>
    </w:p>
    <w:tbl>
      <w:tblPr>
        <w:tblStyle w:val="TableGrid"/>
        <w:tblW w:w="0" w:type="auto"/>
        <w:tblInd w:w="108" w:type="dxa"/>
        <w:tblCellMar>
          <w:top w:w="72" w:type="dxa"/>
          <w:left w:w="115" w:type="dxa"/>
          <w:bottom w:w="72" w:type="dxa"/>
          <w:right w:w="115" w:type="dxa"/>
        </w:tblCellMar>
        <w:tblLook w:val="04A0" w:firstRow="1" w:lastRow="0" w:firstColumn="1" w:lastColumn="0" w:noHBand="0" w:noVBand="1"/>
      </w:tblPr>
      <w:tblGrid>
        <w:gridCol w:w="5422"/>
        <w:gridCol w:w="1281"/>
        <w:gridCol w:w="1414"/>
        <w:gridCol w:w="1250"/>
      </w:tblGrid>
      <w:tr w:rsidR="00B73517" w:rsidRPr="00291BE9" w14:paraId="33412246" w14:textId="77777777" w:rsidTr="006B377B">
        <w:tc>
          <w:tcPr>
            <w:tcW w:w="5422" w:type="dxa"/>
            <w:shd w:val="clear" w:color="auto" w:fill="D9D9D9" w:themeFill="background1" w:themeFillShade="D9"/>
          </w:tcPr>
          <w:p w14:paraId="01B7C441"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Question</w:t>
            </w:r>
          </w:p>
        </w:tc>
        <w:tc>
          <w:tcPr>
            <w:tcW w:w="1281" w:type="dxa"/>
            <w:shd w:val="clear" w:color="auto" w:fill="D9D9D9" w:themeFill="background1" w:themeFillShade="D9"/>
          </w:tcPr>
          <w:p w14:paraId="01F09D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Yes</w:t>
            </w:r>
          </w:p>
        </w:tc>
        <w:tc>
          <w:tcPr>
            <w:tcW w:w="1414" w:type="dxa"/>
            <w:shd w:val="clear" w:color="auto" w:fill="D9D9D9" w:themeFill="background1" w:themeFillShade="D9"/>
          </w:tcPr>
          <w:p w14:paraId="06CF427C"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No</w:t>
            </w:r>
          </w:p>
        </w:tc>
        <w:tc>
          <w:tcPr>
            <w:tcW w:w="1250" w:type="dxa"/>
            <w:shd w:val="clear" w:color="auto" w:fill="D9D9D9" w:themeFill="background1" w:themeFillShade="D9"/>
          </w:tcPr>
          <w:p w14:paraId="5836394D" w14:textId="77777777" w:rsidR="00B73517" w:rsidRPr="00EE46BE" w:rsidRDefault="00B73517" w:rsidP="00F360F5">
            <w:pPr>
              <w:pStyle w:val="NoSpacing"/>
              <w:jc w:val="center"/>
              <w:rPr>
                <w:rFonts w:ascii="Times New Roman" w:hAnsi="Times New Roman" w:cs="Times New Roman"/>
                <w:b/>
                <w:sz w:val="24"/>
                <w:szCs w:val="24"/>
              </w:rPr>
            </w:pPr>
            <w:r w:rsidRPr="00EE46BE">
              <w:rPr>
                <w:rFonts w:ascii="Times New Roman" w:hAnsi="Times New Roman" w:cs="Times New Roman"/>
                <w:b/>
                <w:sz w:val="24"/>
                <w:szCs w:val="24"/>
              </w:rPr>
              <w:t>Unknown</w:t>
            </w:r>
          </w:p>
        </w:tc>
      </w:tr>
      <w:tr w:rsidR="00B73517" w:rsidRPr="00291BE9" w14:paraId="7EFEF6A9" w14:textId="77777777" w:rsidTr="006B377B">
        <w:tc>
          <w:tcPr>
            <w:tcW w:w="5422" w:type="dxa"/>
          </w:tcPr>
          <w:p w14:paraId="64CC9CE3" w14:textId="11F9DCF7" w:rsidR="00B73517" w:rsidRPr="00EE46BE" w:rsidRDefault="001E71E4" w:rsidP="001E71E4">
            <w:pPr>
              <w:spacing w:after="120"/>
              <w:rPr>
                <w:iCs/>
                <w:color w:val="000000"/>
                <w:sz w:val="24"/>
                <w:szCs w:val="24"/>
              </w:rPr>
            </w:pPr>
            <w:r>
              <w:rPr>
                <w:b/>
                <w:iCs/>
                <w:color w:val="000000"/>
                <w:sz w:val="24"/>
                <w:szCs w:val="24"/>
              </w:rPr>
              <w:t xml:space="preserve">J3. </w:t>
            </w:r>
            <w:r w:rsidR="00B73517" w:rsidRPr="00EE46BE">
              <w:rPr>
                <w:b/>
                <w:iCs/>
                <w:color w:val="000000"/>
                <w:sz w:val="24"/>
                <w:szCs w:val="24"/>
              </w:rPr>
              <w:t xml:space="preserve">Does your state or jurisdiction adhere to the National Institute of Standards and Technology </w:t>
            </w:r>
            <w:r w:rsidR="00B73517" w:rsidRPr="00EE46BE">
              <w:rPr>
                <w:b/>
                <w:i/>
                <w:iCs/>
                <w:color w:val="000000"/>
                <w:sz w:val="24"/>
                <w:szCs w:val="24"/>
              </w:rPr>
              <w:t>Framework for Improving Critical Infrastructure Cybersecurity</w:t>
            </w:r>
            <w:r w:rsidR="00B73517" w:rsidRPr="00EE46BE">
              <w:rPr>
                <w:b/>
                <w:iCs/>
                <w:color w:val="000000"/>
                <w:sz w:val="24"/>
                <w:szCs w:val="24"/>
              </w:rPr>
              <w:t xml:space="preserve"> (</w:t>
            </w:r>
            <w:r w:rsidR="00E635C2">
              <w:rPr>
                <w:b/>
                <w:iCs/>
                <w:color w:val="000000"/>
                <w:sz w:val="24"/>
                <w:szCs w:val="24"/>
              </w:rPr>
              <w:t>April 2018</w:t>
            </w:r>
            <w:r w:rsidR="00B73517" w:rsidRPr="00EE46BE">
              <w:rPr>
                <w:b/>
                <w:iCs/>
                <w:color w:val="000000"/>
                <w:sz w:val="24"/>
                <w:szCs w:val="24"/>
              </w:rPr>
              <w:t>) for networks supporting one or more PSAPs in your state or jurisdiction?</w:t>
            </w:r>
            <w:r w:rsidR="00E635C2" w:rsidRPr="00801804">
              <w:rPr>
                <w:rStyle w:val="FootnoteReference"/>
                <w:bCs/>
                <w:iCs/>
                <w:color w:val="000000"/>
                <w:sz w:val="24"/>
                <w:szCs w:val="24"/>
              </w:rPr>
              <w:footnoteReference w:id="7"/>
            </w:r>
            <w:r w:rsidR="00801804" w:rsidRPr="00801804">
              <w:rPr>
                <w:bCs/>
                <w:iCs/>
                <w:color w:val="000000"/>
                <w:sz w:val="24"/>
                <w:szCs w:val="24"/>
              </w:rPr>
              <w:t xml:space="preserve">  </w:t>
            </w:r>
            <w:r w:rsidR="00801804" w:rsidRPr="00801804">
              <w:rPr>
                <w:bCs/>
                <w:i/>
                <w:color w:val="000000"/>
                <w:sz w:val="24"/>
                <w:szCs w:val="24"/>
              </w:rPr>
              <w:t>Check one.</w:t>
            </w:r>
          </w:p>
        </w:tc>
        <w:tc>
          <w:tcPr>
            <w:tcW w:w="1281" w:type="dxa"/>
            <w:vAlign w:val="center"/>
          </w:tcPr>
          <w:p w14:paraId="18AB98EB" w14:textId="77777777"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ed w:val="0"/>
                  </w:checkBox>
                </w:ffData>
              </w:fldChar>
            </w:r>
            <w:bookmarkStart w:id="21" w:name="Check10"/>
            <w:r w:rsidRPr="00EE46BE">
              <w:rPr>
                <w:b/>
                <w:sz w:val="24"/>
                <w:szCs w:val="24"/>
              </w:rPr>
              <w:instrText xml:space="preserve"> FORMCHECKBOX </w:instrText>
            </w:r>
            <w:r w:rsidR="00F05544">
              <w:rPr>
                <w:b/>
                <w:sz w:val="24"/>
                <w:szCs w:val="24"/>
              </w:rPr>
            </w:r>
            <w:r w:rsidR="00F05544">
              <w:rPr>
                <w:b/>
                <w:sz w:val="24"/>
                <w:szCs w:val="24"/>
              </w:rPr>
              <w:fldChar w:fldCharType="separate"/>
            </w:r>
            <w:r w:rsidRPr="00EE46BE">
              <w:rPr>
                <w:b/>
                <w:sz w:val="24"/>
                <w:szCs w:val="24"/>
              </w:rPr>
              <w:fldChar w:fldCharType="end"/>
            </w:r>
            <w:bookmarkEnd w:id="21"/>
          </w:p>
        </w:tc>
        <w:tc>
          <w:tcPr>
            <w:tcW w:w="1414" w:type="dxa"/>
            <w:vAlign w:val="center"/>
          </w:tcPr>
          <w:p w14:paraId="0A162ACB" w14:textId="77777777" w:rsidR="00B73517" w:rsidRPr="00EE46BE" w:rsidRDefault="002E6D11" w:rsidP="00F360F5">
            <w:pPr>
              <w:spacing w:after="120"/>
              <w:jc w:val="center"/>
              <w:rPr>
                <w:iCs/>
                <w:color w:val="000000"/>
                <w:sz w:val="24"/>
                <w:szCs w:val="24"/>
              </w:rPr>
            </w:pPr>
            <w:r w:rsidRPr="00EE46BE">
              <w:rPr>
                <w:b/>
                <w:sz w:val="24"/>
                <w:szCs w:val="24"/>
              </w:rPr>
              <w:fldChar w:fldCharType="begin">
                <w:ffData>
                  <w:name w:val="Check10"/>
                  <w:enabled/>
                  <w:calcOnExit w:val="0"/>
                  <w:checkBox>
                    <w:sizeAuto/>
                    <w:default w:val="0"/>
                  </w:checkBox>
                </w:ffData>
              </w:fldChar>
            </w:r>
            <w:r w:rsidRPr="00EE46BE">
              <w:rPr>
                <w:b/>
                <w:sz w:val="24"/>
                <w:szCs w:val="24"/>
              </w:rPr>
              <w:instrText xml:space="preserve"> FORMCHECKBOX </w:instrText>
            </w:r>
            <w:r w:rsidR="00F05544">
              <w:rPr>
                <w:b/>
                <w:sz w:val="24"/>
                <w:szCs w:val="24"/>
              </w:rPr>
            </w:r>
            <w:r w:rsidR="00F05544">
              <w:rPr>
                <w:b/>
                <w:sz w:val="24"/>
                <w:szCs w:val="24"/>
              </w:rPr>
              <w:fldChar w:fldCharType="separate"/>
            </w:r>
            <w:r w:rsidRPr="00EE46BE">
              <w:rPr>
                <w:b/>
                <w:sz w:val="24"/>
                <w:szCs w:val="24"/>
              </w:rPr>
              <w:fldChar w:fldCharType="end"/>
            </w:r>
          </w:p>
        </w:tc>
        <w:tc>
          <w:tcPr>
            <w:tcW w:w="1250" w:type="dxa"/>
            <w:vAlign w:val="center"/>
          </w:tcPr>
          <w:p w14:paraId="0F7462CC" w14:textId="1C1507F2" w:rsidR="00B73517" w:rsidRPr="00EE46BE" w:rsidRDefault="002E6D11" w:rsidP="00F360F5">
            <w:pPr>
              <w:spacing w:after="120"/>
              <w:jc w:val="center"/>
              <w:rPr>
                <w:b/>
                <w:sz w:val="24"/>
                <w:szCs w:val="24"/>
              </w:rPr>
            </w:pPr>
            <w:r w:rsidRPr="00EE46BE">
              <w:rPr>
                <w:b/>
                <w:sz w:val="24"/>
                <w:szCs w:val="24"/>
              </w:rPr>
              <w:fldChar w:fldCharType="begin">
                <w:ffData>
                  <w:name w:val="Check10"/>
                  <w:enabled/>
                  <w:calcOnExit w:val="0"/>
                  <w:checkBox>
                    <w:sizeAuto/>
                    <w:default w:val="0"/>
                    <w:checked/>
                  </w:checkBox>
                </w:ffData>
              </w:fldChar>
            </w:r>
            <w:r w:rsidRPr="00EE46BE">
              <w:rPr>
                <w:b/>
                <w:sz w:val="24"/>
                <w:szCs w:val="24"/>
              </w:rPr>
              <w:instrText xml:space="preserve"> FORMCHECKBOX </w:instrText>
            </w:r>
            <w:r w:rsidR="00F05544">
              <w:rPr>
                <w:b/>
                <w:sz w:val="24"/>
                <w:szCs w:val="24"/>
              </w:rPr>
            </w:r>
            <w:r w:rsidR="00F05544">
              <w:rPr>
                <w:b/>
                <w:sz w:val="24"/>
                <w:szCs w:val="24"/>
              </w:rPr>
              <w:fldChar w:fldCharType="separate"/>
            </w:r>
            <w:r w:rsidRPr="00EE46BE">
              <w:rPr>
                <w:b/>
                <w:sz w:val="24"/>
                <w:szCs w:val="24"/>
              </w:rPr>
              <w:fldChar w:fldCharType="end"/>
            </w:r>
          </w:p>
        </w:tc>
      </w:tr>
    </w:tbl>
    <w:p w14:paraId="1649A756" w14:textId="77777777" w:rsidR="000D1688" w:rsidRPr="00EE46BE" w:rsidRDefault="000D1688" w:rsidP="00F360F5">
      <w:pPr>
        <w:spacing w:after="200"/>
        <w:rPr>
          <w:iCs/>
          <w:color w:val="000000"/>
          <w:sz w:val="24"/>
          <w:szCs w:val="24"/>
        </w:rPr>
      </w:pPr>
    </w:p>
    <w:tbl>
      <w:tblPr>
        <w:tblStyle w:val="TableGrid"/>
        <w:tblW w:w="0" w:type="auto"/>
        <w:jc w:val="center"/>
        <w:tblCellMar>
          <w:top w:w="72" w:type="dxa"/>
          <w:left w:w="115" w:type="dxa"/>
          <w:bottom w:w="72" w:type="dxa"/>
          <w:right w:w="115" w:type="dxa"/>
        </w:tblCellMar>
        <w:tblLook w:val="04A0" w:firstRow="1" w:lastRow="0" w:firstColumn="1" w:lastColumn="0" w:noHBand="0" w:noVBand="1"/>
      </w:tblPr>
      <w:tblGrid>
        <w:gridCol w:w="9535"/>
      </w:tblGrid>
      <w:tr w:rsidR="000D1688" w:rsidRPr="00291BE9" w14:paraId="384D07B9" w14:textId="77777777" w:rsidTr="00ED40C3">
        <w:trPr>
          <w:jc w:val="center"/>
        </w:trPr>
        <w:tc>
          <w:tcPr>
            <w:tcW w:w="9535" w:type="dxa"/>
            <w:shd w:val="clear" w:color="auto" w:fill="D9D9D9" w:themeFill="background1" w:themeFillShade="D9"/>
            <w:vAlign w:val="center"/>
          </w:tcPr>
          <w:p w14:paraId="22A53E20" w14:textId="77777777" w:rsidR="000D1688" w:rsidRPr="00EE46BE" w:rsidRDefault="000D1688" w:rsidP="00F360F5">
            <w:pPr>
              <w:spacing w:after="120"/>
              <w:rPr>
                <w:b/>
                <w:iCs/>
                <w:color w:val="000000"/>
                <w:sz w:val="24"/>
                <w:szCs w:val="24"/>
              </w:rPr>
            </w:pPr>
            <w:r w:rsidRPr="00EE46BE">
              <w:rPr>
                <w:b/>
                <w:iCs/>
                <w:color w:val="000000"/>
                <w:sz w:val="24"/>
                <w:szCs w:val="24"/>
              </w:rPr>
              <w:t>Addendum Section J3</w:t>
            </w:r>
          </w:p>
        </w:tc>
      </w:tr>
      <w:tr w:rsidR="000D1688" w:rsidRPr="00291BE9" w14:paraId="4B183A76" w14:textId="77777777" w:rsidTr="000D1688">
        <w:trPr>
          <w:trHeight w:val="422"/>
          <w:jc w:val="center"/>
        </w:trPr>
        <w:tc>
          <w:tcPr>
            <w:tcW w:w="9535" w:type="dxa"/>
          </w:tcPr>
          <w:p w14:paraId="7E2E2396" w14:textId="77777777" w:rsidR="000D1688" w:rsidRPr="00EE46BE" w:rsidRDefault="000D1688" w:rsidP="00F360F5">
            <w:pPr>
              <w:spacing w:after="120"/>
              <w:rPr>
                <w:iCs/>
                <w:color w:val="000000"/>
                <w:sz w:val="24"/>
                <w:szCs w:val="24"/>
              </w:rPr>
            </w:pPr>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t> </w:t>
            </w:r>
            <w:r w:rsidRPr="00F2467D">
              <w:rPr>
                <w:sz w:val="24"/>
                <w:szCs w:val="24"/>
                <w:highlight w:val="lightGray"/>
              </w:rPr>
              <w:fldChar w:fldCharType="end"/>
            </w:r>
          </w:p>
        </w:tc>
      </w:tr>
    </w:tbl>
    <w:p w14:paraId="1C8060D7" w14:textId="77777777" w:rsidR="00323FA6" w:rsidRPr="00EE46BE" w:rsidRDefault="00323FA6" w:rsidP="001C2990">
      <w:pPr>
        <w:spacing w:after="120"/>
        <w:rPr>
          <w:iCs/>
          <w:color w:val="000000"/>
          <w:sz w:val="24"/>
          <w:szCs w:val="24"/>
        </w:rPr>
      </w:pPr>
    </w:p>
    <w:p w14:paraId="040FEBF4" w14:textId="77777777" w:rsidR="00473BE7" w:rsidRPr="00EE46BE" w:rsidRDefault="00413B6D" w:rsidP="00F360F5">
      <w:pPr>
        <w:pStyle w:val="ListParagraph"/>
        <w:numPr>
          <w:ilvl w:val="0"/>
          <w:numId w:val="13"/>
        </w:numPr>
        <w:spacing w:after="120"/>
        <w:rPr>
          <w:iCs/>
          <w:color w:val="000000"/>
          <w:sz w:val="24"/>
          <w:szCs w:val="24"/>
        </w:rPr>
      </w:pPr>
      <w:r w:rsidRPr="00EE46BE">
        <w:rPr>
          <w:b/>
          <w:iCs/>
          <w:color w:val="000000"/>
          <w:sz w:val="24"/>
          <w:szCs w:val="24"/>
          <w:u w:val="single"/>
        </w:rPr>
        <w:t>Measuring Effective Utilization of 911/E911 Fees</w:t>
      </w:r>
    </w:p>
    <w:p w14:paraId="00A4E3D4" w14:textId="500B31B5" w:rsidR="00801804" w:rsidRPr="00E14CAD" w:rsidRDefault="001E71E4" w:rsidP="001E71E4">
      <w:pPr>
        <w:spacing w:after="120"/>
        <w:rPr>
          <w:iCs/>
          <w:color w:val="000000"/>
          <w:sz w:val="24"/>
          <w:szCs w:val="24"/>
        </w:rPr>
      </w:pPr>
      <w:r>
        <w:rPr>
          <w:b/>
          <w:iCs/>
          <w:color w:val="000000"/>
          <w:sz w:val="24"/>
          <w:szCs w:val="24"/>
        </w:rPr>
        <w:t xml:space="preserve">K1. </w:t>
      </w:r>
      <w:r w:rsidR="00A705B7" w:rsidRPr="00EE46BE">
        <w:rPr>
          <w:b/>
          <w:iCs/>
          <w:color w:val="000000"/>
          <w:sz w:val="24"/>
          <w:szCs w:val="24"/>
        </w:rPr>
        <w:t>Please provide an assessment of the effects achieved from the expenditure of state 911/E911 or NG911 funds</w:t>
      </w:r>
      <w:r w:rsidR="00CC03A7" w:rsidRPr="00EE46BE">
        <w:rPr>
          <w:b/>
          <w:iCs/>
          <w:color w:val="000000"/>
          <w:sz w:val="24"/>
          <w:szCs w:val="24"/>
        </w:rPr>
        <w:t>, including any c</w:t>
      </w:r>
      <w:r w:rsidR="001F7542" w:rsidRPr="00EE46BE">
        <w:rPr>
          <w:b/>
          <w:iCs/>
          <w:color w:val="000000"/>
          <w:sz w:val="24"/>
          <w:szCs w:val="24"/>
        </w:rPr>
        <w:t>riteria your state or jurisdiction use</w:t>
      </w:r>
      <w:r w:rsidR="00CC03A7" w:rsidRPr="00EE46BE">
        <w:rPr>
          <w:b/>
          <w:iCs/>
          <w:color w:val="000000"/>
          <w:sz w:val="24"/>
          <w:szCs w:val="24"/>
        </w:rPr>
        <w:t>s</w:t>
      </w:r>
      <w:r w:rsidR="001F7542" w:rsidRPr="00EE46BE">
        <w:rPr>
          <w:b/>
          <w:iCs/>
          <w:color w:val="000000"/>
          <w:sz w:val="24"/>
          <w:szCs w:val="24"/>
        </w:rPr>
        <w:t xml:space="preserve"> to measure the effectiveness of the use of 911/E911 fees and charges</w:t>
      </w:r>
      <w:r w:rsidR="00CC03A7" w:rsidRPr="00EE46BE">
        <w:rPr>
          <w:b/>
          <w:iCs/>
          <w:color w:val="000000"/>
          <w:sz w:val="24"/>
          <w:szCs w:val="24"/>
        </w:rPr>
        <w:t>.</w:t>
      </w:r>
      <w:r w:rsidR="002E5708" w:rsidRPr="00EE46BE">
        <w:rPr>
          <w:b/>
          <w:iCs/>
          <w:color w:val="000000"/>
          <w:sz w:val="24"/>
          <w:szCs w:val="24"/>
        </w:rPr>
        <w:t xml:space="preserve"> </w:t>
      </w:r>
      <w:r w:rsidR="002E5708" w:rsidRPr="00EE46BE">
        <w:rPr>
          <w:iCs/>
          <w:color w:val="000000"/>
          <w:sz w:val="24"/>
          <w:szCs w:val="24"/>
        </w:rPr>
        <w:t xml:space="preserve"> </w:t>
      </w:r>
      <w:r w:rsidR="006B377B" w:rsidRPr="00EE46BE">
        <w:rPr>
          <w:b/>
          <w:iCs/>
          <w:color w:val="000000"/>
          <w:sz w:val="24"/>
          <w:szCs w:val="24"/>
        </w:rPr>
        <w:t>If your state conducts annual or other periodic assessments, p</w:t>
      </w:r>
      <w:r w:rsidR="002E5708" w:rsidRPr="00EE46BE">
        <w:rPr>
          <w:b/>
          <w:iCs/>
          <w:color w:val="000000"/>
          <w:sz w:val="24"/>
          <w:szCs w:val="24"/>
        </w:rPr>
        <w:t xml:space="preserve">lease provide </w:t>
      </w:r>
      <w:r w:rsidR="006B377B" w:rsidRPr="00EE46BE">
        <w:rPr>
          <w:b/>
          <w:iCs/>
          <w:color w:val="000000"/>
          <w:sz w:val="24"/>
          <w:szCs w:val="24"/>
        </w:rPr>
        <w:t>an electronic copy (</w:t>
      </w:r>
      <w:r w:rsidR="006B377B" w:rsidRPr="00EE46BE">
        <w:rPr>
          <w:b/>
          <w:i/>
          <w:iCs/>
          <w:color w:val="000000"/>
          <w:sz w:val="24"/>
          <w:szCs w:val="24"/>
        </w:rPr>
        <w:t>e.g.</w:t>
      </w:r>
      <w:r w:rsidR="006B377B" w:rsidRPr="00EE46BE">
        <w:rPr>
          <w:b/>
          <w:iCs/>
          <w:color w:val="000000"/>
          <w:sz w:val="24"/>
          <w:szCs w:val="24"/>
        </w:rPr>
        <w:t xml:space="preserve">, Word, PDF) </w:t>
      </w:r>
      <w:r w:rsidR="002E5708" w:rsidRPr="00EE46BE">
        <w:rPr>
          <w:b/>
          <w:iCs/>
          <w:color w:val="000000"/>
          <w:sz w:val="24"/>
          <w:szCs w:val="24"/>
        </w:rPr>
        <w:t xml:space="preserve">of </w:t>
      </w:r>
      <w:r w:rsidR="006B377B" w:rsidRPr="00EE46BE">
        <w:rPr>
          <w:b/>
          <w:iCs/>
          <w:color w:val="000000"/>
          <w:sz w:val="24"/>
          <w:szCs w:val="24"/>
        </w:rPr>
        <w:t xml:space="preserve">the latest such report upon submission of this questionnaire to the FCC or provide </w:t>
      </w:r>
      <w:r w:rsidR="002E5708" w:rsidRPr="00EE46BE">
        <w:rPr>
          <w:b/>
          <w:iCs/>
          <w:color w:val="000000"/>
          <w:sz w:val="24"/>
          <w:szCs w:val="24"/>
        </w:rPr>
        <w:t xml:space="preserve">links to online </w:t>
      </w:r>
      <w:r w:rsidR="006B377B" w:rsidRPr="00EE46BE">
        <w:rPr>
          <w:b/>
          <w:iCs/>
          <w:color w:val="000000"/>
          <w:sz w:val="24"/>
          <w:szCs w:val="24"/>
        </w:rPr>
        <w:t>versions of such reports in the space below</w:t>
      </w:r>
      <w:r w:rsidR="001B4C5E" w:rsidRPr="00EE46BE">
        <w:rPr>
          <w:b/>
          <w:iCs/>
          <w:color w:val="000000"/>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801804" w:rsidRPr="00291BE9" w14:paraId="2F9FF560" w14:textId="77777777" w:rsidTr="00F53858">
        <w:tc>
          <w:tcPr>
            <w:tcW w:w="9491" w:type="dxa"/>
          </w:tcPr>
          <w:p w14:paraId="52779820" w14:textId="77777777" w:rsidR="00AD16C3" w:rsidRPr="00AD16C3" w:rsidRDefault="00801804" w:rsidP="00AD16C3">
            <w:r w:rsidRPr="00F2467D">
              <w:rPr>
                <w:sz w:val="24"/>
                <w:szCs w:val="24"/>
                <w:highlight w:val="lightGray"/>
              </w:rPr>
              <w:fldChar w:fldCharType="begin">
                <w:ffData>
                  <w:name w:val="B3A_Desc"/>
                  <w:enabled/>
                  <w:calcOnExit w:val="0"/>
                  <w:textInput/>
                </w:ffData>
              </w:fldChar>
            </w:r>
            <w:r w:rsidRPr="00F2467D">
              <w:rPr>
                <w:sz w:val="24"/>
                <w:szCs w:val="24"/>
                <w:highlight w:val="lightGray"/>
              </w:rPr>
              <w:instrText xml:space="preserve"> FORMTEXT </w:instrText>
            </w:r>
            <w:r w:rsidRPr="00F2467D">
              <w:rPr>
                <w:sz w:val="24"/>
                <w:szCs w:val="24"/>
                <w:highlight w:val="lightGray"/>
              </w:rPr>
            </w:r>
            <w:r w:rsidRPr="00F2467D">
              <w:rPr>
                <w:sz w:val="24"/>
                <w:szCs w:val="24"/>
                <w:highlight w:val="lightGray"/>
              </w:rPr>
              <w:fldChar w:fldCharType="separate"/>
            </w:r>
            <w:r w:rsidR="00AD16C3" w:rsidRPr="00AD16C3">
              <w:t xml:space="preserve">The TECB collects the 911 surcharge from service providers and uses those funds to fulfill the TECB’s statutory mandates of establishing emergency communications for all citizens of the state and assisting the state’s 100 ECDs in the areas of management, operations and accountability. A majority of 911 funds collected by the state are redistributed to the local ECDs to support local operations. The TECB works closely with the ECDs to ensure those funds are used to provide efficient and effective 911 service across the state. </w:t>
            </w:r>
          </w:p>
          <w:p w14:paraId="68CA3D91" w14:textId="77777777" w:rsidR="00AD16C3" w:rsidRDefault="00AD16C3" w:rsidP="00AD16C3"/>
          <w:p w14:paraId="5113D825" w14:textId="32224BFF" w:rsidR="00AD16C3" w:rsidRPr="00AD16C3" w:rsidRDefault="00AD16C3" w:rsidP="00AD16C3">
            <w:r w:rsidRPr="00AD16C3">
              <w:t xml:space="preserve">The 911 Emergency Communications Fund is a separate fund of deposits in the state treasury comprised of 911 surcharges collected by the TECB and interest accumulated on those deposits.  The 911 surcharge is the TECB’s sole recurring revenue source. It is levied on communications services that are capable of contacting a public safety answering point (“PSAP”) by entering or dialing the digits 911. </w:t>
            </w:r>
          </w:p>
          <w:p w14:paraId="0CEE6EEE" w14:textId="77777777" w:rsidR="00AD16C3" w:rsidRDefault="00AD16C3" w:rsidP="00AD16C3"/>
          <w:p w14:paraId="0157D917" w14:textId="4E6B7EDB" w:rsidR="00AD16C3" w:rsidRPr="00AD16C3" w:rsidRDefault="00AD16C3" w:rsidP="00AD16C3">
            <w:r w:rsidRPr="00AD16C3">
              <w:t xml:space="preserve">Disbursements from the fund are limited solely to the operational and administrative expenses of the TECB. Authorized operational and administrative expenditures include distributing a statutorily-determined amount of </w:t>
            </w:r>
            <w:r w:rsidRPr="00AD16C3">
              <w:lastRenderedPageBreak/>
              <w:t>base funding to each ECD, implementing and maintaining an IP-based NG911 network, and funding the Tennessee Regulatory Authority for the Tennessee Relay Services/Telecommunications Devices Access Program (“TRS/TDAP”), which provides assistance to those Tennesseans whose disabilities interfere with their use of communications services and technologies.</w:t>
            </w:r>
          </w:p>
          <w:p w14:paraId="22FFE7C7" w14:textId="77777777" w:rsidR="00AD16C3" w:rsidRDefault="00AD16C3" w:rsidP="00AD16C3"/>
          <w:p w14:paraId="222FEC13" w14:textId="765B2DFB" w:rsidR="00AD16C3" w:rsidRPr="00AD16C3" w:rsidRDefault="00AD16C3" w:rsidP="00AD16C3">
            <w:r w:rsidRPr="00AD16C3">
              <w:t xml:space="preserve">In addition to providing Tennessee's NG911 network, text-to-911 platform, and cyber-security assessments, the TECB provides an on-line training service at no cost to Tennessee’s 911 telecommunicators. This training initiative averaged more than nine hundred (900) hours of training each month in FY2022.   The platform provides a direct benefit to the frontline operations of 911 in Tennessee, saving local jurisdictions significant time and money. It allows local 911 personnel to meet Tennessee’s training requirements while reducing travel, staffing, and tuition costs on ECDs.  During FY2022, there were over 2500 users registered on the platform, and over 11,800 hours of content was delivered to Tennessee’s 911 telecommunicators.  </w:t>
            </w:r>
          </w:p>
          <w:p w14:paraId="24088821" w14:textId="77777777" w:rsidR="00AD16C3" w:rsidRDefault="00AD16C3" w:rsidP="00AD16C3"/>
          <w:p w14:paraId="23804888" w14:textId="4D71DBC2" w:rsidR="00AD16C3" w:rsidRPr="00AD16C3" w:rsidRDefault="00AD16C3" w:rsidP="00AD16C3">
            <w:r w:rsidRPr="00AD16C3">
              <w:t>The 911 Funding Modernization and IP Transition Act, which took effect January 1, 2015, created a uniform 911 surcharge of $1.16 on all services capable of contacting 911 in Tennessee.  This rate increased to $1.50 on January 1, 2021.</w:t>
            </w:r>
          </w:p>
          <w:p w14:paraId="555232C0" w14:textId="77777777" w:rsidR="00AD16C3" w:rsidRDefault="00AD16C3" w:rsidP="00AD16C3"/>
          <w:p w14:paraId="50C4F962" w14:textId="19FE8C1F" w:rsidR="00801804" w:rsidRPr="00EE46BE" w:rsidRDefault="00AD16C3" w:rsidP="00AD16C3">
            <w:pPr>
              <w:rPr>
                <w:iCs/>
                <w:color w:val="000000"/>
                <w:sz w:val="24"/>
                <w:szCs w:val="24"/>
              </w:rPr>
            </w:pPr>
            <w:r w:rsidRPr="00AD16C3">
              <w:t>The TECB's Annual Report on 911 progress and expenditures can be found here:  https://www.tn.gov/commerce/e911/financial-information/annual-report.html</w:t>
            </w:r>
            <w:r w:rsidR="00801804" w:rsidRPr="00F2467D">
              <w:rPr>
                <w:sz w:val="24"/>
                <w:szCs w:val="24"/>
                <w:highlight w:val="lightGray"/>
              </w:rPr>
              <w:fldChar w:fldCharType="end"/>
            </w:r>
          </w:p>
        </w:tc>
      </w:tr>
    </w:tbl>
    <w:p w14:paraId="266BE461" w14:textId="77777777" w:rsidR="00801804" w:rsidRPr="00E635C2" w:rsidRDefault="00801804" w:rsidP="00F360F5">
      <w:pPr>
        <w:suppressAutoHyphens/>
        <w:spacing w:after="120"/>
        <w:rPr>
          <w:b/>
          <w:color w:val="000000"/>
          <w:sz w:val="24"/>
          <w:szCs w:val="24"/>
        </w:rPr>
      </w:pPr>
    </w:p>
    <w:p w14:paraId="0B381067" w14:textId="0F44702F" w:rsidR="00056DAE" w:rsidRDefault="00056DAE" w:rsidP="00F360F5">
      <w:pPr>
        <w:pStyle w:val="ListParagraph"/>
        <w:numPr>
          <w:ilvl w:val="0"/>
          <w:numId w:val="13"/>
        </w:numPr>
        <w:spacing w:after="120"/>
        <w:rPr>
          <w:b/>
          <w:iCs/>
          <w:color w:val="000000"/>
          <w:sz w:val="24"/>
          <w:szCs w:val="24"/>
          <w:u w:val="single"/>
        </w:rPr>
      </w:pPr>
      <w:r w:rsidRPr="00B9623B">
        <w:rPr>
          <w:b/>
          <w:iCs/>
          <w:color w:val="000000"/>
          <w:sz w:val="24"/>
          <w:szCs w:val="24"/>
          <w:u w:val="single"/>
        </w:rPr>
        <w:t>Underfunding of 911</w:t>
      </w:r>
    </w:p>
    <w:p w14:paraId="4F90791D" w14:textId="310E44BD" w:rsidR="003F48AC" w:rsidRDefault="003F48AC" w:rsidP="003F48AC">
      <w:pPr>
        <w:pStyle w:val="ListParagraph"/>
        <w:spacing w:after="120"/>
        <w:ind w:left="360"/>
        <w:rPr>
          <w:b/>
          <w:iCs/>
          <w:color w:val="000000"/>
          <w:sz w:val="24"/>
          <w:szCs w:val="24"/>
          <w:u w:val="single"/>
        </w:rPr>
      </w:pPr>
    </w:p>
    <w:p w14:paraId="0B6FC262" w14:textId="434EC7E2" w:rsidR="003F48AC" w:rsidRDefault="003F48AC" w:rsidP="001E71E4">
      <w:pPr>
        <w:pStyle w:val="ListParagraph"/>
        <w:spacing w:after="120"/>
        <w:ind w:left="0"/>
        <w:rPr>
          <w:bCs/>
          <w:iCs/>
          <w:color w:val="000000"/>
          <w:sz w:val="24"/>
          <w:szCs w:val="24"/>
        </w:rPr>
      </w:pPr>
      <w:r>
        <w:rPr>
          <w:bCs/>
          <w:iCs/>
          <w:color w:val="000000"/>
          <w:sz w:val="24"/>
          <w:szCs w:val="24"/>
        </w:rPr>
        <w:t xml:space="preserve">For the purposes of this questionnaire, underfunding occurs when funding levels are below the levels required for optimal performance of 911 operations. </w:t>
      </w:r>
    </w:p>
    <w:p w14:paraId="7AB42DCB" w14:textId="77777777" w:rsidR="003F48AC" w:rsidRPr="00DB4667" w:rsidRDefault="003F48AC" w:rsidP="001E71E4">
      <w:pPr>
        <w:pStyle w:val="ListParagraph"/>
        <w:spacing w:after="120"/>
        <w:ind w:left="0"/>
        <w:rPr>
          <w:bCs/>
          <w:iCs/>
          <w:color w:val="000000"/>
          <w:sz w:val="24"/>
          <w:szCs w:val="24"/>
        </w:rPr>
      </w:pPr>
    </w:p>
    <w:p w14:paraId="6F979710" w14:textId="48E01B99" w:rsidR="00F45C2E" w:rsidRPr="006538F2" w:rsidRDefault="001E71E4" w:rsidP="001E71E4">
      <w:pPr>
        <w:spacing w:after="120"/>
        <w:rPr>
          <w:b/>
          <w:sz w:val="24"/>
          <w:szCs w:val="24"/>
        </w:rPr>
      </w:pPr>
      <w:r>
        <w:rPr>
          <w:b/>
          <w:sz w:val="24"/>
          <w:szCs w:val="24"/>
        </w:rPr>
        <w:t xml:space="preserve">L1. </w:t>
      </w:r>
      <w:r w:rsidR="00F45C2E" w:rsidRPr="00F45C2E">
        <w:rPr>
          <w:b/>
          <w:sz w:val="24"/>
          <w:szCs w:val="24"/>
        </w:rPr>
        <w:t>Describe the impact of any underfunding of 911 services in your state or taxing jurisdiction during the annual period ending December 31, 202</w:t>
      </w:r>
      <w:r w:rsidR="00E44FCD">
        <w:rPr>
          <w:b/>
          <w:sz w:val="24"/>
          <w:szCs w:val="24"/>
        </w:rPr>
        <w:t>2</w:t>
      </w:r>
      <w:r w:rsidR="00F45C2E" w:rsidRPr="00F45C2E">
        <w:rPr>
          <w:b/>
          <w:sz w:val="24"/>
          <w:szCs w:val="24"/>
        </w:rPr>
        <w:t>.</w:t>
      </w:r>
      <w:r w:rsidR="006538F2">
        <w:rPr>
          <w:b/>
          <w:sz w:val="24"/>
          <w:szCs w:val="24"/>
        </w:rPr>
        <w:t xml:space="preserve">  </w:t>
      </w:r>
      <w:r w:rsidR="006538F2" w:rsidRPr="00F45C2E">
        <w:rPr>
          <w:bCs/>
          <w:i/>
          <w:iCs/>
          <w:sz w:val="24"/>
          <w:szCs w:val="24"/>
        </w:rPr>
        <w:t>Indicate N/A if your state or taxing jurisdiction did not</w:t>
      </w:r>
      <w:r w:rsidR="006538F2">
        <w:rPr>
          <w:bCs/>
          <w:i/>
          <w:iCs/>
          <w:sz w:val="24"/>
          <w:szCs w:val="24"/>
        </w:rPr>
        <w:t xml:space="preserve"> experience underfunding</w:t>
      </w:r>
      <w:r w:rsidR="006538F2">
        <w:rPr>
          <w:bCs/>
          <w:sz w:val="24"/>
          <w:szCs w:val="24"/>
        </w:rPr>
        <w: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7841FD31" w14:textId="77777777" w:rsidTr="007A52B7">
        <w:tc>
          <w:tcPr>
            <w:tcW w:w="9491" w:type="dxa"/>
          </w:tcPr>
          <w:p w14:paraId="696F9207" w14:textId="1F4B905D" w:rsidR="00F45C2E" w:rsidRPr="00F45C2E" w:rsidRDefault="00F45C2E" w:rsidP="00F45C2E">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AD16C3">
              <w:t>N/A</w:t>
            </w:r>
            <w:r w:rsidRPr="00F45C2E">
              <w:rPr>
                <w:sz w:val="24"/>
                <w:szCs w:val="24"/>
              </w:rPr>
              <w:fldChar w:fldCharType="end"/>
            </w:r>
          </w:p>
        </w:tc>
      </w:tr>
    </w:tbl>
    <w:p w14:paraId="169B3B29" w14:textId="77777777" w:rsidR="00F45C2E" w:rsidRPr="00F45C2E" w:rsidRDefault="00F45C2E" w:rsidP="00F45C2E">
      <w:pPr>
        <w:spacing w:after="120"/>
        <w:rPr>
          <w:b/>
          <w:sz w:val="24"/>
          <w:szCs w:val="24"/>
        </w:rPr>
      </w:pPr>
    </w:p>
    <w:p w14:paraId="5C395F32" w14:textId="588FA4CE" w:rsidR="00F45C2E" w:rsidRPr="00F45C2E" w:rsidRDefault="001E71E4" w:rsidP="001E71E4">
      <w:pPr>
        <w:spacing w:after="120"/>
        <w:rPr>
          <w:b/>
          <w:sz w:val="24"/>
          <w:szCs w:val="24"/>
        </w:rPr>
      </w:pPr>
      <w:r>
        <w:rPr>
          <w:b/>
          <w:sz w:val="24"/>
          <w:szCs w:val="24"/>
        </w:rPr>
        <w:t xml:space="preserve">L2. </w:t>
      </w:r>
      <w:r w:rsidR="00F45C2E" w:rsidRPr="00F45C2E">
        <w:rPr>
          <w:b/>
          <w:sz w:val="24"/>
          <w:szCs w:val="24"/>
        </w:rPr>
        <w:t>Describe how any fee diversion affected 911 underfunding in your state or taxing jurisdiction during the annual period ending December 31, 202</w:t>
      </w:r>
      <w:r w:rsidR="004E23DE">
        <w:rPr>
          <w:b/>
          <w:sz w:val="24"/>
          <w:szCs w:val="24"/>
        </w:rPr>
        <w:t>2</w:t>
      </w:r>
      <w:r w:rsidR="00F45C2E" w:rsidRPr="00F45C2E">
        <w:rPr>
          <w:b/>
          <w:sz w:val="24"/>
          <w:szCs w:val="24"/>
        </w:rPr>
        <w:t xml:space="preserve">.  </w:t>
      </w:r>
      <w:r w:rsidR="00F45C2E" w:rsidRPr="00F45C2E">
        <w:rPr>
          <w:bCs/>
          <w:i/>
          <w:iCs/>
          <w:sz w:val="24"/>
          <w:szCs w:val="24"/>
        </w:rPr>
        <w:t>Indicate N/A if your state or taxing jurisdiction did not divert.</w:t>
      </w:r>
    </w:p>
    <w:tbl>
      <w:tblPr>
        <w:tblStyle w:val="TableGrid"/>
        <w:tblW w:w="0" w:type="auto"/>
        <w:tblInd w:w="85" w:type="dxa"/>
        <w:tblCellMar>
          <w:top w:w="72" w:type="dxa"/>
          <w:left w:w="115" w:type="dxa"/>
          <w:bottom w:w="72" w:type="dxa"/>
          <w:right w:w="115" w:type="dxa"/>
        </w:tblCellMar>
        <w:tblLook w:val="04A0" w:firstRow="1" w:lastRow="0" w:firstColumn="1" w:lastColumn="0" w:noHBand="0" w:noVBand="1"/>
      </w:tblPr>
      <w:tblGrid>
        <w:gridCol w:w="9491"/>
      </w:tblGrid>
      <w:tr w:rsidR="00F45C2E" w:rsidRPr="00F45C2E" w14:paraId="432678EF" w14:textId="77777777" w:rsidTr="007A52B7">
        <w:tc>
          <w:tcPr>
            <w:tcW w:w="9491" w:type="dxa"/>
          </w:tcPr>
          <w:p w14:paraId="1ED742B2" w14:textId="26208080" w:rsidR="00F45C2E" w:rsidRPr="00F45C2E" w:rsidRDefault="00F45C2E" w:rsidP="00F45C2E">
            <w:pPr>
              <w:spacing w:after="120"/>
              <w:rPr>
                <w:iCs/>
                <w:sz w:val="24"/>
                <w:szCs w:val="24"/>
              </w:rPr>
            </w:pPr>
            <w:r w:rsidRPr="00F45C2E">
              <w:rPr>
                <w:sz w:val="24"/>
                <w:szCs w:val="24"/>
              </w:rPr>
              <w:fldChar w:fldCharType="begin">
                <w:ffData>
                  <w:name w:val="B3A_Desc"/>
                  <w:enabled/>
                  <w:calcOnExit w:val="0"/>
                  <w:textInput/>
                </w:ffData>
              </w:fldChar>
            </w:r>
            <w:r w:rsidRPr="00F45C2E">
              <w:rPr>
                <w:sz w:val="24"/>
                <w:szCs w:val="24"/>
              </w:rPr>
              <w:instrText xml:space="preserve"> FORMTEXT </w:instrText>
            </w:r>
            <w:r w:rsidRPr="00F45C2E">
              <w:rPr>
                <w:sz w:val="24"/>
                <w:szCs w:val="24"/>
              </w:rPr>
            </w:r>
            <w:r w:rsidRPr="00F45C2E">
              <w:rPr>
                <w:sz w:val="24"/>
                <w:szCs w:val="24"/>
              </w:rPr>
              <w:fldChar w:fldCharType="separate"/>
            </w:r>
            <w:r w:rsidR="00AD16C3">
              <w:t>N/A</w:t>
            </w:r>
            <w:r w:rsidRPr="00F45C2E">
              <w:rPr>
                <w:sz w:val="24"/>
                <w:szCs w:val="24"/>
              </w:rPr>
              <w:fldChar w:fldCharType="end"/>
            </w:r>
          </w:p>
        </w:tc>
      </w:tr>
    </w:tbl>
    <w:p w14:paraId="7BF1E100" w14:textId="77777777" w:rsidR="00D93B1E" w:rsidRPr="00EE46BE" w:rsidRDefault="00D93B1E" w:rsidP="00F360F5">
      <w:pPr>
        <w:suppressAutoHyphens/>
        <w:spacing w:after="120"/>
        <w:rPr>
          <w:b/>
          <w:color w:val="000000"/>
          <w:sz w:val="24"/>
          <w:szCs w:val="24"/>
        </w:rPr>
      </w:pPr>
    </w:p>
    <w:p w14:paraId="5A8A1986" w14:textId="77777777" w:rsidR="00CB7600" w:rsidRPr="00F2467D" w:rsidRDefault="00CB7600" w:rsidP="00F360F5">
      <w:pPr>
        <w:suppressAutoHyphens/>
        <w:spacing w:after="120"/>
        <w:rPr>
          <w:b/>
          <w:color w:val="000000"/>
          <w:sz w:val="24"/>
          <w:szCs w:val="24"/>
        </w:rPr>
      </w:pPr>
      <w:r w:rsidRPr="00E635C2">
        <w:rPr>
          <w:b/>
          <w:color w:val="000000"/>
          <w:sz w:val="24"/>
          <w:szCs w:val="24"/>
        </w:rPr>
        <w:t>W</w:t>
      </w:r>
      <w:r w:rsidRPr="00F2467D">
        <w:rPr>
          <w:b/>
          <w:color w:val="000000"/>
          <w:sz w:val="24"/>
          <w:szCs w:val="24"/>
        </w:rPr>
        <w:t xml:space="preserve">e have estimated that your response to this collection of information will take an average of </w:t>
      </w:r>
      <w:r w:rsidR="00103621" w:rsidRPr="00F2467D">
        <w:rPr>
          <w:b/>
          <w:color w:val="000000"/>
          <w:sz w:val="24"/>
          <w:szCs w:val="24"/>
        </w:rPr>
        <w:t>10 to 55</w:t>
      </w:r>
      <w:r w:rsidRPr="00F2467D">
        <w:rPr>
          <w:b/>
          <w:color w:val="000000"/>
          <w:sz w:val="24"/>
          <w:szCs w:val="24"/>
        </w:rPr>
        <w:t xml:space="preserve"> hours.  Our estimate includes the time to read the instructions, look through existing records, gather and maintain required data, and </w:t>
      </w:r>
      <w:proofErr w:type="gramStart"/>
      <w:r w:rsidRPr="00F2467D">
        <w:rPr>
          <w:b/>
          <w:color w:val="000000"/>
          <w:sz w:val="24"/>
          <w:szCs w:val="24"/>
        </w:rPr>
        <w:t>actually complete</w:t>
      </w:r>
      <w:proofErr w:type="gramEnd"/>
      <w:r w:rsidRPr="00F2467D">
        <w:rPr>
          <w:b/>
          <w:color w:val="000000"/>
          <w:sz w:val="24"/>
          <w:szCs w:val="24"/>
        </w:rPr>
        <w:t xml:space="preserve"> and review the form or response.  If you have any comments on this estimate, or on how we can improve the collection and reduce the burden it causes you, please write the Federal Communications Commission, Office of Managing Director, AMD</w:t>
      </w:r>
      <w:r w:rsidRPr="00F2467D">
        <w:rPr>
          <w:b/>
          <w:color w:val="000000"/>
          <w:sz w:val="24"/>
          <w:szCs w:val="24"/>
        </w:rPr>
        <w:noBreakHyphen/>
        <w:t>PERM, Washington, DC 20554, Paperwork Reduction Act Project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 xml:space="preserve">).   We will also accept your PRA comments via the Internet if you send an e-mail to </w:t>
      </w:r>
      <w:hyperlink r:id="rId8" w:history="1">
        <w:r w:rsidRPr="00F2467D">
          <w:rPr>
            <w:rStyle w:val="Hyperlink"/>
            <w:b/>
            <w:sz w:val="24"/>
            <w:szCs w:val="24"/>
          </w:rPr>
          <w:t>PRA@fcc.gov</w:t>
        </w:r>
      </w:hyperlink>
      <w:r w:rsidRPr="00E635C2">
        <w:rPr>
          <w:b/>
          <w:color w:val="000000"/>
          <w:sz w:val="24"/>
          <w:szCs w:val="24"/>
        </w:rPr>
        <w:t xml:space="preserve">.    </w:t>
      </w:r>
    </w:p>
    <w:p w14:paraId="7F021DBD"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lastRenderedPageBreak/>
        <w:t>Please DO NOT SEND COMPLETED FORMS</w:t>
      </w:r>
      <w:r w:rsidR="00103621" w:rsidRPr="00F2467D">
        <w:rPr>
          <w:b/>
          <w:color w:val="000000"/>
          <w:sz w:val="24"/>
          <w:szCs w:val="24"/>
        </w:rPr>
        <w:t xml:space="preserve"> </w:t>
      </w:r>
      <w:r w:rsidRPr="00F2467D">
        <w:rPr>
          <w:b/>
          <w:color w:val="000000"/>
          <w:sz w:val="24"/>
          <w:szCs w:val="24"/>
        </w:rPr>
        <w:t>TO THIS ADDRESS.   You are not required to respond to a collection of information sponsored by the Federal government, and the government may not conduct or sponsor this collection, unless it displays a currently valid OMB control number and/or we fail to provide you with this notice.  This collection has been assigned an OMB control number of 3060</w:t>
      </w:r>
      <w:r w:rsidRPr="00F2467D">
        <w:rPr>
          <w:b/>
          <w:color w:val="000000"/>
          <w:sz w:val="24"/>
          <w:szCs w:val="24"/>
        </w:rPr>
        <w:noBreakHyphen/>
      </w:r>
      <w:r w:rsidR="00103621" w:rsidRPr="00F2467D">
        <w:rPr>
          <w:b/>
          <w:color w:val="000000"/>
          <w:sz w:val="24"/>
          <w:szCs w:val="24"/>
        </w:rPr>
        <w:t>1122</w:t>
      </w:r>
      <w:r w:rsidRPr="00F2467D">
        <w:rPr>
          <w:b/>
          <w:color w:val="000000"/>
          <w:sz w:val="24"/>
          <w:szCs w:val="24"/>
        </w:rPr>
        <w:t>.</w:t>
      </w:r>
    </w:p>
    <w:p w14:paraId="0F3BE9BA" w14:textId="77777777" w:rsidR="00CB7600" w:rsidRPr="00F2467D" w:rsidRDefault="00CB7600" w:rsidP="00F360F5">
      <w:pPr>
        <w:suppressAutoHyphens/>
        <w:spacing w:after="120"/>
        <w:jc w:val="both"/>
        <w:rPr>
          <w:b/>
          <w:color w:val="000000"/>
          <w:sz w:val="24"/>
          <w:szCs w:val="24"/>
        </w:rPr>
      </w:pPr>
      <w:r w:rsidRPr="00F2467D">
        <w:rPr>
          <w:b/>
          <w:color w:val="000000"/>
          <w:sz w:val="24"/>
          <w:szCs w:val="24"/>
        </w:rPr>
        <w:t>THIS NOTICE IS REQUIRED BY THE PAPERWORK REDUCTION ACT OF 1995, PUBLIC LAW 104-13, OCTOBER 1, 1995, 44 U.S.C. SECTION 3507.</w:t>
      </w:r>
    </w:p>
    <w:p w14:paraId="4D6F5470" w14:textId="77777777" w:rsidR="00074AA3" w:rsidRPr="00EE46BE" w:rsidRDefault="00074AA3" w:rsidP="00F360F5">
      <w:pPr>
        <w:rPr>
          <w:b/>
          <w:bCs/>
          <w:sz w:val="22"/>
          <w:szCs w:val="22"/>
        </w:rPr>
      </w:pPr>
    </w:p>
    <w:sectPr w:rsidR="00074AA3" w:rsidRPr="00EE46BE" w:rsidSect="004F76F6">
      <w:headerReference w:type="default" r:id="rId9"/>
      <w:footerReference w:type="default" r:id="rId10"/>
      <w:pgSz w:w="12240" w:h="15840"/>
      <w:pgMar w:top="720" w:right="1267" w:bottom="634" w:left="116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B29616" w14:textId="77777777" w:rsidR="00D14A0C" w:rsidRDefault="00D14A0C" w:rsidP="003C5278">
      <w:r>
        <w:separator/>
      </w:r>
    </w:p>
  </w:endnote>
  <w:endnote w:type="continuationSeparator" w:id="0">
    <w:p w14:paraId="2C6ADA04" w14:textId="77777777" w:rsidR="00D14A0C" w:rsidRDefault="00D14A0C" w:rsidP="003C5278">
      <w:r>
        <w:continuationSeparator/>
      </w:r>
    </w:p>
  </w:endnote>
  <w:endnote w:type="continuationNotice" w:id="1">
    <w:p w14:paraId="577C5910" w14:textId="77777777" w:rsidR="00D14A0C" w:rsidRDefault="00D14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Century Book">
    <w:altName w:val="ITCCentury Book"/>
    <w:panose1 w:val="00000000000000000000"/>
    <w:charset w:val="00"/>
    <w:family w:val="roman"/>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F33BF" w14:textId="77777777" w:rsidR="00CC5D16" w:rsidRDefault="00CC5D16">
    <w:pPr>
      <w:pStyle w:val="Footer"/>
    </w:pPr>
    <w:r>
      <w:tab/>
    </w:r>
    <w:r w:rsidRPr="00DF2C83">
      <w:rPr>
        <w:sz w:val="24"/>
        <w:szCs w:val="24"/>
      </w:rPr>
      <w:fldChar w:fldCharType="begin"/>
    </w:r>
    <w:r w:rsidRPr="00DF2C83">
      <w:rPr>
        <w:sz w:val="24"/>
        <w:szCs w:val="24"/>
      </w:rPr>
      <w:instrText xml:space="preserve"> PAGE   \* MERGEFORMAT </w:instrText>
    </w:r>
    <w:r w:rsidRPr="00DF2C83">
      <w:rPr>
        <w:sz w:val="24"/>
        <w:szCs w:val="24"/>
      </w:rPr>
      <w:fldChar w:fldCharType="separate"/>
    </w:r>
    <w:r w:rsidRPr="00DF2C83">
      <w:rPr>
        <w:noProof/>
        <w:sz w:val="24"/>
        <w:szCs w:val="24"/>
      </w:rPr>
      <w:t>2</w:t>
    </w:r>
    <w:r w:rsidRPr="00DF2C83">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9FEC5" w14:textId="77777777" w:rsidR="00D14A0C" w:rsidRDefault="00D14A0C" w:rsidP="003C5278">
      <w:r>
        <w:separator/>
      </w:r>
    </w:p>
  </w:footnote>
  <w:footnote w:type="continuationSeparator" w:id="0">
    <w:p w14:paraId="5B16AE7E" w14:textId="77777777" w:rsidR="00D14A0C" w:rsidRDefault="00D14A0C" w:rsidP="003C5278">
      <w:r>
        <w:continuationSeparator/>
      </w:r>
    </w:p>
  </w:footnote>
  <w:footnote w:type="continuationNotice" w:id="1">
    <w:p w14:paraId="44D0D63F" w14:textId="77777777" w:rsidR="00D14A0C" w:rsidRDefault="00D14A0C"/>
  </w:footnote>
  <w:footnote w:id="2">
    <w:p w14:paraId="61393021" w14:textId="718A9C00" w:rsidR="00CC5D16" w:rsidRPr="00FC4932" w:rsidRDefault="00CC5D16">
      <w:pPr>
        <w:pStyle w:val="FootnoteText"/>
      </w:pPr>
      <w:r>
        <w:rPr>
          <w:rStyle w:val="FootnoteReference"/>
        </w:rPr>
        <w:footnoteRef/>
      </w:r>
      <w:r>
        <w:t xml:space="preserve"> </w:t>
      </w:r>
      <w:bookmarkStart w:id="0" w:name="_Hlk90553642"/>
      <w:r>
        <w:rPr>
          <w:i/>
          <w:iCs/>
        </w:rPr>
        <w:t>See</w:t>
      </w:r>
      <w:r>
        <w:t xml:space="preserve"> </w:t>
      </w:r>
      <w:r w:rsidRPr="00FC4932">
        <w:t xml:space="preserve">Consolidated Appropriations Act, 2021, </w:t>
      </w:r>
      <w:r w:rsidRPr="00B9623B">
        <w:t>Public Law 116-260</w:t>
      </w:r>
      <w:r>
        <w:t xml:space="preserve">, </w:t>
      </w:r>
      <w:r w:rsidRPr="00FC4932">
        <w:t>Division FF, Title IX, section 902</w:t>
      </w:r>
      <w:r>
        <w:t>.</w:t>
      </w:r>
      <w:bookmarkEnd w:id="0"/>
    </w:p>
  </w:footnote>
  <w:footnote w:id="3">
    <w:p w14:paraId="00DA64C0" w14:textId="0A5ABCDB" w:rsidR="00CC5D16" w:rsidRPr="00003A91" w:rsidRDefault="00CC5D16" w:rsidP="004A15AD">
      <w:pPr>
        <w:pStyle w:val="FootnoteText"/>
        <w:spacing w:after="120"/>
      </w:pPr>
      <w:r>
        <w:rPr>
          <w:rStyle w:val="FootnoteReference"/>
        </w:rPr>
        <w:footnoteRef/>
      </w:r>
      <w:r>
        <w:t xml:space="preserve"> </w:t>
      </w:r>
      <w:r w:rsidRPr="000E51C0">
        <w:t xml:space="preserve">A Primary PSAP is one to which 911 calls are routed directly from the 911 Control office.  A secondary PSAP is one to which 911 calls are transferred from a Primary PSAP.  </w:t>
      </w:r>
      <w:r w:rsidRPr="009D6044">
        <w:rPr>
          <w:i/>
        </w:rPr>
        <w:t>See</w:t>
      </w:r>
      <w:r w:rsidRPr="009D6044">
        <w:t xml:space="preserve"> National Emergency Number Association</w:t>
      </w:r>
      <w:r>
        <w:t xml:space="preserve"> (NENA)</w:t>
      </w:r>
      <w:r w:rsidRPr="009D6044">
        <w:t>, Master Glossary of 9-1-1 Terminology</w:t>
      </w:r>
      <w:r>
        <w:t xml:space="preserve"> at 174</w:t>
      </w:r>
      <w:r w:rsidRPr="009D6044">
        <w:t xml:space="preserve"> </w:t>
      </w:r>
      <w:r>
        <w:t>(June 22, 2021)</w:t>
      </w:r>
      <w:r w:rsidRPr="009D6044">
        <w:t xml:space="preserve">, </w:t>
      </w:r>
      <w:hyperlink r:id="rId1" w:history="1">
        <w:r w:rsidR="007D07F8" w:rsidRPr="007D07F8">
          <w:rPr>
            <w:rStyle w:val="Hyperlink"/>
          </w:rPr>
          <w:t>https://cdn.ymaws.com/www.nena.org/resource/resmgr/standards-archived/nena-adm-000.24-2021_final_2.pdf</w:t>
        </w:r>
      </w:hyperlink>
      <w:r>
        <w:t>.</w:t>
      </w:r>
      <w:r w:rsidRPr="0071595F" w:rsidDel="0071595F">
        <w:t xml:space="preserve"> </w:t>
      </w:r>
    </w:p>
  </w:footnote>
  <w:footnote w:id="4">
    <w:p w14:paraId="5557C56F" w14:textId="42BFB2A4" w:rsidR="00CC5D16" w:rsidRPr="00554172" w:rsidRDefault="00CC5D16" w:rsidP="004A15AD">
      <w:pPr>
        <w:pStyle w:val="FootnoteText"/>
        <w:spacing w:after="120"/>
        <w:rPr>
          <w:rFonts w:ascii="Arial" w:hAnsi="Arial" w:cs="Arial"/>
        </w:rPr>
      </w:pPr>
      <w:r w:rsidRPr="00003A91">
        <w:rPr>
          <w:rStyle w:val="FootnoteReference"/>
        </w:rPr>
        <w:footnoteRef/>
      </w:r>
      <w:r w:rsidRPr="00003A91">
        <w:t xml:space="preserve"> </w:t>
      </w:r>
      <w:r>
        <w:t>For the purposes of this questionnaire, a</w:t>
      </w:r>
      <w:r w:rsidRPr="00003A91">
        <w:t xml:space="preserve"> telecommunicator, also known as a call taker or a dispatcher, is a person employed by a PSAP who is qualified to answer incoming emergency </w:t>
      </w:r>
      <w:r w:rsidR="007D07F8">
        <w:t xml:space="preserve">voice, text, and multi-media </w:t>
      </w:r>
      <w:r w:rsidRPr="00003A91">
        <w:t xml:space="preserve">calls and/or who provides for the appropriate emergency response either directly or through communication with the appropriate PSAP. </w:t>
      </w:r>
      <w:r>
        <w:t xml:space="preserve"> </w:t>
      </w:r>
      <w:r>
        <w:rPr>
          <w:i/>
          <w:iCs/>
        </w:rPr>
        <w:t xml:space="preserve">See </w:t>
      </w:r>
      <w:hyperlink r:id="rId2" w:history="1">
        <w:r w:rsidR="00BD6E92" w:rsidRPr="005F460D">
          <w:rPr>
            <w:rStyle w:val="Hyperlink"/>
          </w:rPr>
          <w:t>https://nenawiki.org/wiki/Telecommunicator</w:t>
        </w:r>
      </w:hyperlink>
      <w:r>
        <w:t>.</w:t>
      </w:r>
    </w:p>
  </w:footnote>
  <w:footnote w:id="5">
    <w:p w14:paraId="54F64AF4" w14:textId="7006040A" w:rsidR="00CC5D16" w:rsidRPr="00240D4C" w:rsidRDefault="00CC5D16">
      <w:pPr>
        <w:pStyle w:val="FootnoteText"/>
      </w:pPr>
      <w:r>
        <w:rPr>
          <w:rStyle w:val="FootnoteReference"/>
        </w:rPr>
        <w:footnoteRef/>
      </w:r>
      <w:r>
        <w:t xml:space="preserve"> </w:t>
      </w:r>
      <w:bookmarkStart w:id="14" w:name="_Hlk90556047"/>
      <w:r>
        <w:rPr>
          <w:i/>
          <w:iCs/>
        </w:rPr>
        <w:t>See</w:t>
      </w:r>
      <w:r>
        <w:t xml:space="preserve"> 47 CFR § 9.23(b)(1)</w:t>
      </w:r>
      <w:proofErr w:type="gramStart"/>
      <w:r>
        <w:t>–(</w:t>
      </w:r>
      <w:proofErr w:type="gramEnd"/>
      <w:r>
        <w:t>5).</w:t>
      </w:r>
      <w:bookmarkEnd w:id="14"/>
    </w:p>
  </w:footnote>
  <w:footnote w:id="6">
    <w:p w14:paraId="3CAEC495" w14:textId="77777777" w:rsidR="00803A04" w:rsidRDefault="00803A04" w:rsidP="00803A04">
      <w:pPr>
        <w:pStyle w:val="FootnoteText"/>
      </w:pPr>
      <w:r>
        <w:rPr>
          <w:rStyle w:val="FootnoteReference"/>
        </w:rPr>
        <w:footnoteRef/>
      </w:r>
      <w:r>
        <w:t xml:space="preserve"> For purposes of this question, please report only multi-purpose fees or charges “applicable to commercial mobile services, IP-enabled voice services, or other emergency communications services,” where a portion of those fees or charges supports 911 services.  47 CFR § 9.22.  Please do not report multi-purpose fees or charges applicable to other types of items (e.g., do not report multi-purpose fees on real estate where a portion of those fees supports 911 services).</w:t>
      </w:r>
    </w:p>
  </w:footnote>
  <w:footnote w:id="7">
    <w:p w14:paraId="1CB6D7E1" w14:textId="6EF78F0A" w:rsidR="00CC5D16" w:rsidRDefault="00CC5D16">
      <w:pPr>
        <w:pStyle w:val="FootnoteText"/>
      </w:pPr>
      <w:r>
        <w:rPr>
          <w:rStyle w:val="FootnoteReference"/>
        </w:rPr>
        <w:footnoteRef/>
      </w:r>
      <w:r>
        <w:t xml:space="preserve"> National Institute of Standards and Technology, Framework for Improving Critical Infrastructure Cybersecurity (2018), </w:t>
      </w:r>
      <w:hyperlink r:id="rId3" w:history="1">
        <w:r w:rsidRPr="00925F3C">
          <w:rPr>
            <w:rStyle w:val="Hyperlink"/>
          </w:rPr>
          <w:t>https://nvlpubs.nist.gov/nistpubs/cswp/nist.cswp.04162018.pdf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6BCAE" w14:textId="09499855" w:rsidR="00CC5D16" w:rsidRPr="00603E2B" w:rsidRDefault="00CC5D16" w:rsidP="00B9623B">
    <w:pPr>
      <w:pStyle w:val="Header"/>
      <w:spacing w:line="228" w:lineRule="auto"/>
      <w:jc w:val="center"/>
      <w:rPr>
        <w:rFonts w:ascii="CG Times (W1)" w:hAnsi="CG Times (W1)"/>
        <w:sz w:val="26"/>
        <w:szCs w:val="18"/>
      </w:rPr>
    </w:pPr>
    <w:r>
      <w:rPr>
        <w:rFonts w:ascii="CG Times (W1)" w:hAnsi="CG Times (W1)"/>
        <w:noProof/>
        <w:sz w:val="26"/>
        <w:szCs w:val="18"/>
      </w:rPr>
      <w:drawing>
        <wp:anchor distT="0" distB="0" distL="114300" distR="114300" simplePos="0" relativeHeight="251658240" behindDoc="1" locked="0" layoutInCell="1" allowOverlap="1" wp14:anchorId="04FF7D59" wp14:editId="77D72BB6">
          <wp:simplePos x="0" y="0"/>
          <wp:positionH relativeFrom="column">
            <wp:posOffset>-264160</wp:posOffset>
          </wp:positionH>
          <wp:positionV relativeFrom="paragraph">
            <wp:posOffset>-104775</wp:posOffset>
          </wp:positionV>
          <wp:extent cx="752475" cy="752475"/>
          <wp:effectExtent l="0" t="0" r="9525" b="9525"/>
          <wp:wrapTight wrapText="bothSides">
            <wp:wrapPolygon edited="0">
              <wp:start x="6562" y="0"/>
              <wp:lineTo x="0" y="3281"/>
              <wp:lineTo x="0" y="14765"/>
              <wp:lineTo x="1094" y="18046"/>
              <wp:lineTo x="6015" y="21327"/>
              <wp:lineTo x="6562" y="21327"/>
              <wp:lineTo x="14765" y="21327"/>
              <wp:lineTo x="15311" y="21327"/>
              <wp:lineTo x="20233" y="18046"/>
              <wp:lineTo x="21327" y="14765"/>
              <wp:lineTo x="21327" y="3281"/>
              <wp:lineTo x="14765" y="0"/>
              <wp:lineTo x="656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6BE">
      <w:rPr>
        <w:rFonts w:ascii="CG Times (W1)" w:hAnsi="CG Times (W1)"/>
        <w:sz w:val="26"/>
        <w:szCs w:val="18"/>
      </w:rPr>
      <w:t>Federal Communications Commission</w:t>
    </w:r>
  </w:p>
  <w:p w14:paraId="64B10AD1" w14:textId="0F5590B6" w:rsidR="00CC5D16" w:rsidRDefault="00CC5D16" w:rsidP="003A68F6">
    <w:pPr>
      <w:jc w:val="center"/>
      <w:rPr>
        <w:rFonts w:ascii="CG Times (W1)" w:hAnsi="CG Times (W1)"/>
        <w:sz w:val="26"/>
        <w:szCs w:val="18"/>
      </w:rPr>
    </w:pPr>
    <w:r w:rsidRPr="00603E2B">
      <w:rPr>
        <w:rFonts w:ascii="CG Times (W1)" w:hAnsi="CG Times (W1)"/>
        <w:sz w:val="26"/>
        <w:szCs w:val="18"/>
      </w:rPr>
      <w:t>Washington, D.C. 20554</w:t>
    </w:r>
  </w:p>
  <w:p w14:paraId="3730F8F8" w14:textId="1A6121BB" w:rsidR="00CC5D16" w:rsidRDefault="00CC5D16" w:rsidP="00E3478F">
    <w:pPr>
      <w:jc w:val="center"/>
      <w:rPr>
        <w:rFonts w:ascii="CG Times (W1)" w:hAnsi="CG Times (W1)"/>
        <w:sz w:val="26"/>
        <w:szCs w:val="18"/>
      </w:rPr>
    </w:pPr>
  </w:p>
  <w:p w14:paraId="677B5D1B" w14:textId="6C02CEAD" w:rsidR="00CC5D16" w:rsidRPr="00603E2B" w:rsidRDefault="00214688" w:rsidP="00603E2B">
    <w:pPr>
      <w:pStyle w:val="Header"/>
      <w:spacing w:line="228" w:lineRule="auto"/>
      <w:jc w:val="center"/>
      <w:rPr>
        <w:rFonts w:ascii="CG Times (W1)" w:hAnsi="CG Times (W1)"/>
        <w:sz w:val="24"/>
        <w:szCs w:val="24"/>
      </w:rPr>
    </w:pPr>
    <w:r>
      <w:rPr>
        <w:rFonts w:ascii="CG Times (W1)" w:hAnsi="CG Times (W1)"/>
        <w:sz w:val="24"/>
        <w:szCs w:val="24"/>
      </w:rPr>
      <w:t>F</w:t>
    </w:r>
    <w:r w:rsidR="008A61AB">
      <w:rPr>
        <w:rFonts w:ascii="CG Times (W1)" w:hAnsi="CG Times (W1)"/>
        <w:sz w:val="24"/>
        <w:szCs w:val="24"/>
      </w:rPr>
      <w:t>if</w:t>
    </w:r>
    <w:r>
      <w:rPr>
        <w:rFonts w:ascii="CG Times (W1)" w:hAnsi="CG Times (W1)"/>
        <w:sz w:val="24"/>
        <w:szCs w:val="24"/>
      </w:rPr>
      <w:t xml:space="preserve">teenth </w:t>
    </w:r>
    <w:r w:rsidR="00CC5D16" w:rsidRPr="00603E2B">
      <w:rPr>
        <w:rFonts w:ascii="CG Times (W1)" w:hAnsi="CG Times (W1)"/>
        <w:sz w:val="24"/>
        <w:szCs w:val="24"/>
      </w:rPr>
      <w:t xml:space="preserve">911 </w:t>
    </w:r>
    <w:r w:rsidR="00CC5D16">
      <w:rPr>
        <w:rFonts w:ascii="CG Times (W1)" w:hAnsi="CG Times (W1)"/>
        <w:sz w:val="24"/>
        <w:szCs w:val="24"/>
      </w:rPr>
      <w:t xml:space="preserve">Annual </w:t>
    </w:r>
    <w:r w:rsidR="00CC5D16" w:rsidRPr="00603E2B">
      <w:rPr>
        <w:rFonts w:ascii="CG Times (W1)" w:hAnsi="CG Times (W1)"/>
        <w:sz w:val="24"/>
        <w:szCs w:val="24"/>
      </w:rPr>
      <w:t xml:space="preserve">Fee </w:t>
    </w:r>
    <w:r w:rsidR="00CC5D16">
      <w:rPr>
        <w:rFonts w:ascii="CG Times (W1)" w:hAnsi="CG Times (W1)"/>
        <w:sz w:val="24"/>
        <w:szCs w:val="24"/>
      </w:rPr>
      <w:t>Report</w:t>
    </w:r>
    <w:r>
      <w:rPr>
        <w:rFonts w:ascii="CG Times (W1)" w:hAnsi="CG Times (W1)"/>
        <w:sz w:val="24"/>
        <w:szCs w:val="24"/>
      </w:rPr>
      <w:t>,</w:t>
    </w:r>
    <w:r w:rsidR="00CC5D16">
      <w:rPr>
        <w:rFonts w:ascii="CG Times (W1)" w:hAnsi="CG Times (W1)"/>
        <w:sz w:val="24"/>
        <w:szCs w:val="24"/>
      </w:rPr>
      <w:t xml:space="preserve"> </w:t>
    </w:r>
    <w:r w:rsidR="00CC5D16" w:rsidRPr="00603E2B">
      <w:rPr>
        <w:rFonts w:ascii="CG Times (W1)" w:hAnsi="CG Times (W1)"/>
        <w:sz w:val="24"/>
        <w:szCs w:val="24"/>
      </w:rPr>
      <w:t xml:space="preserve">Response </w:t>
    </w:r>
    <w:proofErr w:type="gramStart"/>
    <w:r w:rsidR="00CC5D16">
      <w:rPr>
        <w:rFonts w:ascii="CG Times (W1)" w:hAnsi="CG Times (W1)"/>
        <w:sz w:val="24"/>
        <w:szCs w:val="24"/>
      </w:rPr>
      <w:t>For</w:t>
    </w:r>
    <w:proofErr w:type="gramEnd"/>
    <w:r w:rsidR="00CC5D16">
      <w:rPr>
        <w:rFonts w:ascii="CG Times (W1)" w:hAnsi="CG Times (W1)"/>
        <w:sz w:val="24"/>
        <w:szCs w:val="24"/>
      </w:rPr>
      <w:t xml:space="preserve"> </w:t>
    </w:r>
    <w:r w:rsidR="00CC5D16" w:rsidRPr="00603E2B">
      <w:rPr>
        <w:rFonts w:ascii="CG Times (W1)" w:hAnsi="CG Times (W1)"/>
        <w:sz w:val="24"/>
        <w:szCs w:val="24"/>
      </w:rPr>
      <w:t xml:space="preserve">Calendar Year </w:t>
    </w:r>
    <w:r w:rsidR="008A61AB">
      <w:rPr>
        <w:rFonts w:ascii="CG Times (W1)" w:hAnsi="CG Times (W1)"/>
        <w:sz w:val="24"/>
        <w:szCs w:val="24"/>
      </w:rPr>
      <w:t>2022</w:t>
    </w:r>
  </w:p>
  <w:p w14:paraId="2E15CB11" w14:textId="77777777" w:rsidR="00CC5D16" w:rsidRPr="00603E2B" w:rsidRDefault="00CC5D16" w:rsidP="000011FE">
    <w:pPr>
      <w:jc w:val="center"/>
      <w:rPr>
        <w:sz w:val="18"/>
        <w:szCs w:val="18"/>
      </w:rPr>
    </w:pPr>
  </w:p>
  <w:p w14:paraId="76F8E92F" w14:textId="77777777" w:rsidR="00CC5D16" w:rsidRDefault="00CC5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C45CD"/>
    <w:multiLevelType w:val="hybridMultilevel"/>
    <w:tmpl w:val="F648A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7045F"/>
    <w:multiLevelType w:val="hybridMultilevel"/>
    <w:tmpl w:val="13A623F4"/>
    <w:lvl w:ilvl="0" w:tplc="AC74876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C95EB4"/>
    <w:multiLevelType w:val="hybridMultilevel"/>
    <w:tmpl w:val="B00665E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0C0B2BF8"/>
    <w:multiLevelType w:val="hybridMultilevel"/>
    <w:tmpl w:val="40185D1C"/>
    <w:lvl w:ilvl="0" w:tplc="1F60FAC0">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DB91323"/>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363D95"/>
    <w:multiLevelType w:val="hybridMultilevel"/>
    <w:tmpl w:val="6F1E5A26"/>
    <w:lvl w:ilvl="0" w:tplc="D486C3FE">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0AE1A33"/>
    <w:multiLevelType w:val="hybridMultilevel"/>
    <w:tmpl w:val="D6B0BF40"/>
    <w:lvl w:ilvl="0" w:tplc="AAC262E2">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3776257"/>
    <w:multiLevelType w:val="hybridMultilevel"/>
    <w:tmpl w:val="9C7A8238"/>
    <w:lvl w:ilvl="0" w:tplc="7E24BE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FF3F7D"/>
    <w:multiLevelType w:val="hybridMultilevel"/>
    <w:tmpl w:val="A55E9F06"/>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002286"/>
    <w:multiLevelType w:val="hybridMultilevel"/>
    <w:tmpl w:val="01B284C8"/>
    <w:lvl w:ilvl="0" w:tplc="7258FD1E">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A304909"/>
    <w:multiLevelType w:val="hybridMultilevel"/>
    <w:tmpl w:val="421A5D56"/>
    <w:lvl w:ilvl="0" w:tplc="0AA021AE">
      <w:start w:val="1"/>
      <w:numFmt w:val="decimal"/>
      <w:lvlText w:val="%1."/>
      <w:lvlJc w:val="left"/>
      <w:pPr>
        <w:ind w:left="360" w:hanging="360"/>
      </w:pPr>
      <w:rPr>
        <w:rFonts w:ascii="Times New Roman" w:hAnsi="Times New Roman" w:cs="Times New Roman" w:hint="default"/>
        <w:b/>
        <w:sz w:val="24"/>
        <w:szCs w:val="24"/>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A817117"/>
    <w:multiLevelType w:val="hybridMultilevel"/>
    <w:tmpl w:val="BDC6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0B23BD"/>
    <w:multiLevelType w:val="hybridMultilevel"/>
    <w:tmpl w:val="625A77B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1A59B8"/>
    <w:multiLevelType w:val="hybridMultilevel"/>
    <w:tmpl w:val="7CB488D2"/>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1EE73740"/>
    <w:multiLevelType w:val="hybridMultilevel"/>
    <w:tmpl w:val="EF2ACD04"/>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15:restartNumberingAfterBreak="0">
    <w:nsid w:val="2001794D"/>
    <w:multiLevelType w:val="hybridMultilevel"/>
    <w:tmpl w:val="BA92E2B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5850769"/>
    <w:multiLevelType w:val="hybridMultilevel"/>
    <w:tmpl w:val="C4767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62137D"/>
    <w:multiLevelType w:val="hybridMultilevel"/>
    <w:tmpl w:val="C97E92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F03E67"/>
    <w:multiLevelType w:val="hybridMultilevel"/>
    <w:tmpl w:val="6CCC5B36"/>
    <w:lvl w:ilvl="0" w:tplc="04090005">
      <w:start w:val="1"/>
      <w:numFmt w:val="bullet"/>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F283B34"/>
    <w:multiLevelType w:val="hybridMultilevel"/>
    <w:tmpl w:val="143A43BA"/>
    <w:lvl w:ilvl="0" w:tplc="0FFEFE02">
      <w:start w:val="2"/>
      <w:numFmt w:val="decimal"/>
      <w:lvlText w:val="%1."/>
      <w:lvlJc w:val="left"/>
      <w:pPr>
        <w:ind w:left="36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0406BC"/>
    <w:multiLevelType w:val="singleLevel"/>
    <w:tmpl w:val="04090017"/>
    <w:lvl w:ilvl="0">
      <w:start w:val="1"/>
      <w:numFmt w:val="lowerLetter"/>
      <w:lvlText w:val="%1)"/>
      <w:lvlJc w:val="left"/>
      <w:pPr>
        <w:tabs>
          <w:tab w:val="num" w:pos="360"/>
        </w:tabs>
        <w:ind w:left="360" w:hanging="360"/>
      </w:pPr>
    </w:lvl>
  </w:abstractNum>
  <w:abstractNum w:abstractNumId="21" w15:restartNumberingAfterBreak="0">
    <w:nsid w:val="32440E76"/>
    <w:multiLevelType w:val="hybridMultilevel"/>
    <w:tmpl w:val="62B8BEEA"/>
    <w:lvl w:ilvl="0" w:tplc="A8EA9C44">
      <w:start w:val="1"/>
      <w:numFmt w:val="decimal"/>
      <w:lvlText w:val="%1."/>
      <w:lvlJc w:val="left"/>
      <w:pPr>
        <w:ind w:left="360" w:hanging="360"/>
      </w:pPr>
      <w:rPr>
        <w:rFonts w:ascii="Times New Roman Bold" w:hAnsi="Times New Roman Bold" w:cs="Arial"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3946DF9"/>
    <w:multiLevelType w:val="hybridMultilevel"/>
    <w:tmpl w:val="5420DB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86C4351"/>
    <w:multiLevelType w:val="hybridMultilevel"/>
    <w:tmpl w:val="1AC6A54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B447063"/>
    <w:multiLevelType w:val="hybridMultilevel"/>
    <w:tmpl w:val="A4F82B8C"/>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CF13A88"/>
    <w:multiLevelType w:val="hybridMultilevel"/>
    <w:tmpl w:val="4762D28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15:restartNumberingAfterBreak="0">
    <w:nsid w:val="3D5C24F6"/>
    <w:multiLevelType w:val="hybridMultilevel"/>
    <w:tmpl w:val="24B0DE58"/>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3F5445E6"/>
    <w:multiLevelType w:val="hybridMultilevel"/>
    <w:tmpl w:val="A29A64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A44654"/>
    <w:multiLevelType w:val="hybridMultilevel"/>
    <w:tmpl w:val="70561DF8"/>
    <w:lvl w:ilvl="0" w:tplc="47C836B8">
      <w:start w:val="2"/>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9F15A0"/>
    <w:multiLevelType w:val="hybridMultilevel"/>
    <w:tmpl w:val="BF1E8DC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D5D33A9"/>
    <w:multiLevelType w:val="hybridMultilevel"/>
    <w:tmpl w:val="83E467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1183CDE"/>
    <w:multiLevelType w:val="hybridMultilevel"/>
    <w:tmpl w:val="4126C22C"/>
    <w:lvl w:ilvl="0" w:tplc="8B8A9AC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54088C"/>
    <w:multiLevelType w:val="hybridMultilevel"/>
    <w:tmpl w:val="1F0A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210CBB"/>
    <w:multiLevelType w:val="hybridMultilevel"/>
    <w:tmpl w:val="0B423D6E"/>
    <w:lvl w:ilvl="0" w:tplc="04090005">
      <w:start w:val="1"/>
      <w:numFmt w:val="bullet"/>
      <w:lvlText w:val=""/>
      <w:lvlJc w:val="left"/>
      <w:pPr>
        <w:ind w:left="360" w:hanging="360"/>
      </w:pPr>
      <w:rPr>
        <w:rFonts w:ascii="Wingdings" w:hAnsi="Wingding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1D75A4"/>
    <w:multiLevelType w:val="hybridMultilevel"/>
    <w:tmpl w:val="C31484F2"/>
    <w:lvl w:ilvl="0" w:tplc="DECE1FBA">
      <w:start w:val="1"/>
      <w:numFmt w:val="decimal"/>
      <w:lvlText w:val="%1."/>
      <w:lvlJc w:val="left"/>
      <w:pPr>
        <w:ind w:left="360" w:hanging="360"/>
      </w:pPr>
      <w:rPr>
        <w:rFonts w:ascii="Times New Roman" w:hAnsi="Times New Roman" w:cs="Times New Roman"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A960BF"/>
    <w:multiLevelType w:val="hybridMultilevel"/>
    <w:tmpl w:val="902A1AC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9041DAF"/>
    <w:multiLevelType w:val="hybridMultilevel"/>
    <w:tmpl w:val="D69463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773708"/>
    <w:multiLevelType w:val="hybridMultilevel"/>
    <w:tmpl w:val="C1DE0F4E"/>
    <w:lvl w:ilvl="0" w:tplc="664A97C4">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B4A45E1"/>
    <w:multiLevelType w:val="hybridMultilevel"/>
    <w:tmpl w:val="47A6FDB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9" w15:restartNumberingAfterBreak="0">
    <w:nsid w:val="75F15EBB"/>
    <w:multiLevelType w:val="hybridMultilevel"/>
    <w:tmpl w:val="89C8675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B6C3023"/>
    <w:multiLevelType w:val="hybridMultilevel"/>
    <w:tmpl w:val="B3F6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BDD2A1F"/>
    <w:multiLevelType w:val="hybridMultilevel"/>
    <w:tmpl w:val="D0644B88"/>
    <w:lvl w:ilvl="0" w:tplc="12D4A2F6">
      <w:start w:val="1"/>
      <w:numFmt w:val="decimal"/>
      <w:lvlText w:val="%1."/>
      <w:lvlJc w:val="left"/>
      <w:pPr>
        <w:ind w:left="360" w:hanging="360"/>
      </w:pPr>
      <w:rPr>
        <w:rFonts w:ascii="Times New Roman" w:hAnsi="Times New Roman" w:cs="Times New Roman" w:hint="default"/>
        <w:b/>
        <w:sz w:val="22"/>
        <w:szCs w:val="22"/>
      </w:rPr>
    </w:lvl>
    <w:lvl w:ilvl="1" w:tplc="04090003">
      <w:start w:val="1"/>
      <w:numFmt w:val="bullet"/>
      <w:lvlText w:val="o"/>
      <w:lvlJc w:val="left"/>
      <w:pPr>
        <w:ind w:left="1080" w:hanging="360"/>
      </w:pPr>
      <w:rPr>
        <w:rFonts w:ascii="Courier New" w:hAnsi="Courier New" w:cs="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A06C5F"/>
    <w:multiLevelType w:val="hybridMultilevel"/>
    <w:tmpl w:val="723AB4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18518408">
    <w:abstractNumId w:val="37"/>
  </w:num>
  <w:num w:numId="2" w16cid:durableId="289097149">
    <w:abstractNumId w:val="20"/>
  </w:num>
  <w:num w:numId="3" w16cid:durableId="347564346">
    <w:abstractNumId w:val="23"/>
  </w:num>
  <w:num w:numId="4" w16cid:durableId="1762144900">
    <w:abstractNumId w:val="35"/>
  </w:num>
  <w:num w:numId="5" w16cid:durableId="1331637848">
    <w:abstractNumId w:val="39"/>
  </w:num>
  <w:num w:numId="6" w16cid:durableId="241259337">
    <w:abstractNumId w:val="26"/>
  </w:num>
  <w:num w:numId="7" w16cid:durableId="1859000260">
    <w:abstractNumId w:val="25"/>
  </w:num>
  <w:num w:numId="8" w16cid:durableId="1159539812">
    <w:abstractNumId w:val="29"/>
  </w:num>
  <w:num w:numId="9" w16cid:durableId="97264447">
    <w:abstractNumId w:val="17"/>
  </w:num>
  <w:num w:numId="10" w16cid:durableId="1598292284">
    <w:abstractNumId w:val="38"/>
  </w:num>
  <w:num w:numId="11" w16cid:durableId="1586763203">
    <w:abstractNumId w:val="42"/>
  </w:num>
  <w:num w:numId="12" w16cid:durableId="1037781244">
    <w:abstractNumId w:val="30"/>
  </w:num>
  <w:num w:numId="13" w16cid:durableId="1132480947">
    <w:abstractNumId w:val="9"/>
  </w:num>
  <w:num w:numId="14" w16cid:durableId="2108184922">
    <w:abstractNumId w:val="14"/>
  </w:num>
  <w:num w:numId="15" w16cid:durableId="1607804775">
    <w:abstractNumId w:val="7"/>
  </w:num>
  <w:num w:numId="16" w16cid:durableId="1842354569">
    <w:abstractNumId w:val="3"/>
  </w:num>
  <w:num w:numId="17" w16cid:durableId="1237058533">
    <w:abstractNumId w:val="16"/>
  </w:num>
  <w:num w:numId="18" w16cid:durableId="1957444438">
    <w:abstractNumId w:val="5"/>
  </w:num>
  <w:num w:numId="19" w16cid:durableId="1479299482">
    <w:abstractNumId w:val="34"/>
  </w:num>
  <w:num w:numId="20" w16cid:durableId="1423455430">
    <w:abstractNumId w:val="6"/>
  </w:num>
  <w:num w:numId="21" w16cid:durableId="483132167">
    <w:abstractNumId w:val="10"/>
  </w:num>
  <w:num w:numId="22" w16cid:durableId="21561431">
    <w:abstractNumId w:val="41"/>
  </w:num>
  <w:num w:numId="23" w16cid:durableId="1217010990">
    <w:abstractNumId w:val="21"/>
  </w:num>
  <w:num w:numId="24" w16cid:durableId="106773976">
    <w:abstractNumId w:val="1"/>
  </w:num>
  <w:num w:numId="25" w16cid:durableId="916283621">
    <w:abstractNumId w:val="28"/>
  </w:num>
  <w:num w:numId="26" w16cid:durableId="996112957">
    <w:abstractNumId w:val="40"/>
  </w:num>
  <w:num w:numId="27" w16cid:durableId="531959344">
    <w:abstractNumId w:val="32"/>
  </w:num>
  <w:num w:numId="28" w16cid:durableId="1766919144">
    <w:abstractNumId w:val="0"/>
  </w:num>
  <w:num w:numId="29" w16cid:durableId="705302217">
    <w:abstractNumId w:val="19"/>
  </w:num>
  <w:num w:numId="30" w16cid:durableId="1483040173">
    <w:abstractNumId w:val="8"/>
  </w:num>
  <w:num w:numId="31" w16cid:durableId="2025007812">
    <w:abstractNumId w:val="22"/>
  </w:num>
  <w:num w:numId="32" w16cid:durableId="1830947815">
    <w:abstractNumId w:val="31"/>
  </w:num>
  <w:num w:numId="33" w16cid:durableId="1863781509">
    <w:abstractNumId w:val="18"/>
  </w:num>
  <w:num w:numId="34" w16cid:durableId="490826391">
    <w:abstractNumId w:val="2"/>
  </w:num>
  <w:num w:numId="35" w16cid:durableId="2013291008">
    <w:abstractNumId w:val="13"/>
  </w:num>
  <w:num w:numId="36" w16cid:durableId="181941222">
    <w:abstractNumId w:val="24"/>
  </w:num>
  <w:num w:numId="37" w16cid:durableId="1375544022">
    <w:abstractNumId w:val="36"/>
  </w:num>
  <w:num w:numId="38" w16cid:durableId="1930845822">
    <w:abstractNumId w:val="12"/>
  </w:num>
  <w:num w:numId="39" w16cid:durableId="918170043">
    <w:abstractNumId w:val="4"/>
  </w:num>
  <w:num w:numId="40" w16cid:durableId="1367945459">
    <w:abstractNumId w:val="33"/>
  </w:num>
  <w:num w:numId="41" w16cid:durableId="652178365">
    <w:abstractNumId w:val="11"/>
  </w:num>
  <w:num w:numId="42" w16cid:durableId="276759419">
    <w:abstractNumId w:val="27"/>
  </w:num>
  <w:num w:numId="43" w16cid:durableId="7038231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4AUXq6Kh/IiLuRr4O2NdjguLwdbebfcDoJckwaGN3mGfiVyMyh0/MNIy9/iUFrnhNWsCRSBNHq4Oq5fx6KGyVQ==" w:salt="u4CPIJE0bhXmol2ZDiswnw=="/>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278"/>
    <w:rsid w:val="000011FE"/>
    <w:rsid w:val="00001906"/>
    <w:rsid w:val="00003A91"/>
    <w:rsid w:val="00005DDE"/>
    <w:rsid w:val="00007B9F"/>
    <w:rsid w:val="00007BD7"/>
    <w:rsid w:val="00013D55"/>
    <w:rsid w:val="00017847"/>
    <w:rsid w:val="0002210C"/>
    <w:rsid w:val="00022770"/>
    <w:rsid w:val="0002428C"/>
    <w:rsid w:val="00024EF3"/>
    <w:rsid w:val="00026AD0"/>
    <w:rsid w:val="00030B41"/>
    <w:rsid w:val="000338AB"/>
    <w:rsid w:val="000410A2"/>
    <w:rsid w:val="00041255"/>
    <w:rsid w:val="000479FE"/>
    <w:rsid w:val="00053A87"/>
    <w:rsid w:val="00056DAE"/>
    <w:rsid w:val="00070322"/>
    <w:rsid w:val="000707D7"/>
    <w:rsid w:val="00074AA3"/>
    <w:rsid w:val="00074D3B"/>
    <w:rsid w:val="00076BD2"/>
    <w:rsid w:val="00077F52"/>
    <w:rsid w:val="0008044D"/>
    <w:rsid w:val="000811AE"/>
    <w:rsid w:val="000811F6"/>
    <w:rsid w:val="00081EA4"/>
    <w:rsid w:val="000852BB"/>
    <w:rsid w:val="00085D90"/>
    <w:rsid w:val="00086106"/>
    <w:rsid w:val="00093982"/>
    <w:rsid w:val="000939A3"/>
    <w:rsid w:val="00094698"/>
    <w:rsid w:val="00094A61"/>
    <w:rsid w:val="000A5650"/>
    <w:rsid w:val="000B185F"/>
    <w:rsid w:val="000B406F"/>
    <w:rsid w:val="000C433F"/>
    <w:rsid w:val="000C541E"/>
    <w:rsid w:val="000C6A4F"/>
    <w:rsid w:val="000D014E"/>
    <w:rsid w:val="000D1688"/>
    <w:rsid w:val="000D7885"/>
    <w:rsid w:val="000E3C0A"/>
    <w:rsid w:val="000E51C0"/>
    <w:rsid w:val="000F3E65"/>
    <w:rsid w:val="000F3E6C"/>
    <w:rsid w:val="000F5C42"/>
    <w:rsid w:val="001001C2"/>
    <w:rsid w:val="00103621"/>
    <w:rsid w:val="00105D9E"/>
    <w:rsid w:val="00110CCC"/>
    <w:rsid w:val="00112B0B"/>
    <w:rsid w:val="001160B1"/>
    <w:rsid w:val="001169AB"/>
    <w:rsid w:val="00125392"/>
    <w:rsid w:val="0013559C"/>
    <w:rsid w:val="0013598E"/>
    <w:rsid w:val="00137501"/>
    <w:rsid w:val="001375C6"/>
    <w:rsid w:val="001419C8"/>
    <w:rsid w:val="00143DA6"/>
    <w:rsid w:val="00144BC4"/>
    <w:rsid w:val="00145042"/>
    <w:rsid w:val="00160795"/>
    <w:rsid w:val="00162296"/>
    <w:rsid w:val="00162B58"/>
    <w:rsid w:val="00162DD5"/>
    <w:rsid w:val="001630BA"/>
    <w:rsid w:val="001638BB"/>
    <w:rsid w:val="00163E78"/>
    <w:rsid w:val="0017042F"/>
    <w:rsid w:val="00170C6B"/>
    <w:rsid w:val="00170FFF"/>
    <w:rsid w:val="00172730"/>
    <w:rsid w:val="00180092"/>
    <w:rsid w:val="00181828"/>
    <w:rsid w:val="001858E4"/>
    <w:rsid w:val="00185B50"/>
    <w:rsid w:val="00190C2C"/>
    <w:rsid w:val="00191879"/>
    <w:rsid w:val="00191F6A"/>
    <w:rsid w:val="00195E3C"/>
    <w:rsid w:val="00196DC7"/>
    <w:rsid w:val="001A6CF0"/>
    <w:rsid w:val="001B1E2D"/>
    <w:rsid w:val="001B316B"/>
    <w:rsid w:val="001B4C5E"/>
    <w:rsid w:val="001B567E"/>
    <w:rsid w:val="001C2314"/>
    <w:rsid w:val="001C279A"/>
    <w:rsid w:val="001C2990"/>
    <w:rsid w:val="001C2BE8"/>
    <w:rsid w:val="001C3524"/>
    <w:rsid w:val="001C567C"/>
    <w:rsid w:val="001D00F2"/>
    <w:rsid w:val="001D54FB"/>
    <w:rsid w:val="001E36EF"/>
    <w:rsid w:val="001E376C"/>
    <w:rsid w:val="001E71E4"/>
    <w:rsid w:val="001F18E3"/>
    <w:rsid w:val="001F1C21"/>
    <w:rsid w:val="001F52BE"/>
    <w:rsid w:val="001F7542"/>
    <w:rsid w:val="001F7CAC"/>
    <w:rsid w:val="002019CF"/>
    <w:rsid w:val="00201E07"/>
    <w:rsid w:val="002020F0"/>
    <w:rsid w:val="00202508"/>
    <w:rsid w:val="00214688"/>
    <w:rsid w:val="00214FB2"/>
    <w:rsid w:val="00216EF5"/>
    <w:rsid w:val="00221112"/>
    <w:rsid w:val="00222EF1"/>
    <w:rsid w:val="00224BE3"/>
    <w:rsid w:val="00231534"/>
    <w:rsid w:val="00234FB1"/>
    <w:rsid w:val="0023750B"/>
    <w:rsid w:val="00240D4C"/>
    <w:rsid w:val="002419B8"/>
    <w:rsid w:val="00244339"/>
    <w:rsid w:val="002466CB"/>
    <w:rsid w:val="002478A8"/>
    <w:rsid w:val="00247A37"/>
    <w:rsid w:val="00247FFE"/>
    <w:rsid w:val="002509A3"/>
    <w:rsid w:val="00257B86"/>
    <w:rsid w:val="002600BC"/>
    <w:rsid w:val="002616E5"/>
    <w:rsid w:val="0026269B"/>
    <w:rsid w:val="0026704F"/>
    <w:rsid w:val="00276B40"/>
    <w:rsid w:val="00277E74"/>
    <w:rsid w:val="002815B5"/>
    <w:rsid w:val="002815DB"/>
    <w:rsid w:val="00283A97"/>
    <w:rsid w:val="00286810"/>
    <w:rsid w:val="00286ED3"/>
    <w:rsid w:val="00290C90"/>
    <w:rsid w:val="00291BE9"/>
    <w:rsid w:val="0029371B"/>
    <w:rsid w:val="00296395"/>
    <w:rsid w:val="00296A64"/>
    <w:rsid w:val="00297A65"/>
    <w:rsid w:val="002A03D7"/>
    <w:rsid w:val="002A08F3"/>
    <w:rsid w:val="002A0D73"/>
    <w:rsid w:val="002A148D"/>
    <w:rsid w:val="002A4AA2"/>
    <w:rsid w:val="002A5C11"/>
    <w:rsid w:val="002A70C1"/>
    <w:rsid w:val="002B0CF8"/>
    <w:rsid w:val="002B1B8D"/>
    <w:rsid w:val="002B1EEF"/>
    <w:rsid w:val="002B253E"/>
    <w:rsid w:val="002B6DF8"/>
    <w:rsid w:val="002B7B8D"/>
    <w:rsid w:val="002C016C"/>
    <w:rsid w:val="002C22B1"/>
    <w:rsid w:val="002C7794"/>
    <w:rsid w:val="002D1327"/>
    <w:rsid w:val="002E127F"/>
    <w:rsid w:val="002E3507"/>
    <w:rsid w:val="002E3A12"/>
    <w:rsid w:val="002E5708"/>
    <w:rsid w:val="002E6D11"/>
    <w:rsid w:val="002F0889"/>
    <w:rsid w:val="002F09E7"/>
    <w:rsid w:val="002F26CA"/>
    <w:rsid w:val="002F6B04"/>
    <w:rsid w:val="00300C3C"/>
    <w:rsid w:val="00300F48"/>
    <w:rsid w:val="00311087"/>
    <w:rsid w:val="003137A8"/>
    <w:rsid w:val="00314B5E"/>
    <w:rsid w:val="00316BD5"/>
    <w:rsid w:val="003172F8"/>
    <w:rsid w:val="00323FA6"/>
    <w:rsid w:val="0032497E"/>
    <w:rsid w:val="003254AC"/>
    <w:rsid w:val="0032550D"/>
    <w:rsid w:val="00325CBE"/>
    <w:rsid w:val="00325D71"/>
    <w:rsid w:val="00326BA2"/>
    <w:rsid w:val="00334B05"/>
    <w:rsid w:val="00337261"/>
    <w:rsid w:val="003376A1"/>
    <w:rsid w:val="00337AFD"/>
    <w:rsid w:val="00340C3A"/>
    <w:rsid w:val="003442F5"/>
    <w:rsid w:val="00351A7C"/>
    <w:rsid w:val="00357926"/>
    <w:rsid w:val="0036194D"/>
    <w:rsid w:val="003704E2"/>
    <w:rsid w:val="00374D07"/>
    <w:rsid w:val="00375401"/>
    <w:rsid w:val="0038221D"/>
    <w:rsid w:val="00383693"/>
    <w:rsid w:val="00394534"/>
    <w:rsid w:val="003A29A0"/>
    <w:rsid w:val="003A68F6"/>
    <w:rsid w:val="003A736C"/>
    <w:rsid w:val="003B13A8"/>
    <w:rsid w:val="003B1BBD"/>
    <w:rsid w:val="003B50E6"/>
    <w:rsid w:val="003B5687"/>
    <w:rsid w:val="003B7DC0"/>
    <w:rsid w:val="003C0F43"/>
    <w:rsid w:val="003C1C30"/>
    <w:rsid w:val="003C4502"/>
    <w:rsid w:val="003C5278"/>
    <w:rsid w:val="003C55FA"/>
    <w:rsid w:val="003C5647"/>
    <w:rsid w:val="003C7947"/>
    <w:rsid w:val="003E45D6"/>
    <w:rsid w:val="003E4DD9"/>
    <w:rsid w:val="003E6632"/>
    <w:rsid w:val="003E699A"/>
    <w:rsid w:val="003F16C8"/>
    <w:rsid w:val="003F205C"/>
    <w:rsid w:val="003F48AC"/>
    <w:rsid w:val="00401B93"/>
    <w:rsid w:val="0041119A"/>
    <w:rsid w:val="00412854"/>
    <w:rsid w:val="00413B6D"/>
    <w:rsid w:val="00415B12"/>
    <w:rsid w:val="00415F5F"/>
    <w:rsid w:val="00416794"/>
    <w:rsid w:val="00417523"/>
    <w:rsid w:val="00420D2D"/>
    <w:rsid w:val="00421592"/>
    <w:rsid w:val="00424639"/>
    <w:rsid w:val="00425518"/>
    <w:rsid w:val="004256B2"/>
    <w:rsid w:val="004269FA"/>
    <w:rsid w:val="00430447"/>
    <w:rsid w:val="00433650"/>
    <w:rsid w:val="004373DE"/>
    <w:rsid w:val="004416DD"/>
    <w:rsid w:val="00443E01"/>
    <w:rsid w:val="004462A7"/>
    <w:rsid w:val="00446904"/>
    <w:rsid w:val="00450E51"/>
    <w:rsid w:val="00456DE6"/>
    <w:rsid w:val="00457490"/>
    <w:rsid w:val="00460B7D"/>
    <w:rsid w:val="00460ED1"/>
    <w:rsid w:val="00461755"/>
    <w:rsid w:val="00461830"/>
    <w:rsid w:val="00462551"/>
    <w:rsid w:val="00464CA0"/>
    <w:rsid w:val="0047167A"/>
    <w:rsid w:val="00472186"/>
    <w:rsid w:val="00473BE7"/>
    <w:rsid w:val="00474F94"/>
    <w:rsid w:val="00475039"/>
    <w:rsid w:val="004804F5"/>
    <w:rsid w:val="00482C11"/>
    <w:rsid w:val="00483711"/>
    <w:rsid w:val="00495E78"/>
    <w:rsid w:val="004A104A"/>
    <w:rsid w:val="004A15AD"/>
    <w:rsid w:val="004A1EC1"/>
    <w:rsid w:val="004A339A"/>
    <w:rsid w:val="004A3BFC"/>
    <w:rsid w:val="004A4BD6"/>
    <w:rsid w:val="004A54B0"/>
    <w:rsid w:val="004A71F3"/>
    <w:rsid w:val="004A72CD"/>
    <w:rsid w:val="004B0151"/>
    <w:rsid w:val="004B2DD2"/>
    <w:rsid w:val="004B4556"/>
    <w:rsid w:val="004B6128"/>
    <w:rsid w:val="004C073E"/>
    <w:rsid w:val="004D1E3E"/>
    <w:rsid w:val="004E1227"/>
    <w:rsid w:val="004E23DE"/>
    <w:rsid w:val="004E4A08"/>
    <w:rsid w:val="004E53E4"/>
    <w:rsid w:val="004E62B7"/>
    <w:rsid w:val="004F08D3"/>
    <w:rsid w:val="004F6E99"/>
    <w:rsid w:val="004F76F6"/>
    <w:rsid w:val="004F797D"/>
    <w:rsid w:val="005020F1"/>
    <w:rsid w:val="00504B28"/>
    <w:rsid w:val="00506D5F"/>
    <w:rsid w:val="00515F90"/>
    <w:rsid w:val="0051695D"/>
    <w:rsid w:val="00520A3C"/>
    <w:rsid w:val="00522169"/>
    <w:rsid w:val="00527CBE"/>
    <w:rsid w:val="00534735"/>
    <w:rsid w:val="005508F7"/>
    <w:rsid w:val="00551960"/>
    <w:rsid w:val="00554172"/>
    <w:rsid w:val="0056284D"/>
    <w:rsid w:val="00562CD9"/>
    <w:rsid w:val="00563DE8"/>
    <w:rsid w:val="005647A3"/>
    <w:rsid w:val="00564A53"/>
    <w:rsid w:val="00567B3A"/>
    <w:rsid w:val="00573A9E"/>
    <w:rsid w:val="00573C2F"/>
    <w:rsid w:val="005740B1"/>
    <w:rsid w:val="0057531E"/>
    <w:rsid w:val="00575344"/>
    <w:rsid w:val="00577FD0"/>
    <w:rsid w:val="00580342"/>
    <w:rsid w:val="005826B6"/>
    <w:rsid w:val="0058282F"/>
    <w:rsid w:val="00590017"/>
    <w:rsid w:val="005A57A5"/>
    <w:rsid w:val="005B3CF2"/>
    <w:rsid w:val="005B61DC"/>
    <w:rsid w:val="005B69CE"/>
    <w:rsid w:val="005B728D"/>
    <w:rsid w:val="005C1BA6"/>
    <w:rsid w:val="005C2602"/>
    <w:rsid w:val="005C5623"/>
    <w:rsid w:val="005D3649"/>
    <w:rsid w:val="005D5AA7"/>
    <w:rsid w:val="005E2D5C"/>
    <w:rsid w:val="005E6453"/>
    <w:rsid w:val="005E6F46"/>
    <w:rsid w:val="005E7DC8"/>
    <w:rsid w:val="005F0364"/>
    <w:rsid w:val="005F0DA8"/>
    <w:rsid w:val="005F3487"/>
    <w:rsid w:val="00600CE7"/>
    <w:rsid w:val="006037D2"/>
    <w:rsid w:val="00603E2B"/>
    <w:rsid w:val="00604EC4"/>
    <w:rsid w:val="00611F45"/>
    <w:rsid w:val="00615362"/>
    <w:rsid w:val="00623CAB"/>
    <w:rsid w:val="0062610B"/>
    <w:rsid w:val="006303CB"/>
    <w:rsid w:val="00632428"/>
    <w:rsid w:val="00640FA4"/>
    <w:rsid w:val="00642059"/>
    <w:rsid w:val="0064399D"/>
    <w:rsid w:val="006443F7"/>
    <w:rsid w:val="006446C8"/>
    <w:rsid w:val="006536CB"/>
    <w:rsid w:val="006538F2"/>
    <w:rsid w:val="006543F4"/>
    <w:rsid w:val="00655926"/>
    <w:rsid w:val="006608EB"/>
    <w:rsid w:val="00661ADE"/>
    <w:rsid w:val="00667CB2"/>
    <w:rsid w:val="00673223"/>
    <w:rsid w:val="006769FA"/>
    <w:rsid w:val="00680580"/>
    <w:rsid w:val="00686E8A"/>
    <w:rsid w:val="00687BE9"/>
    <w:rsid w:val="00691B49"/>
    <w:rsid w:val="0069214B"/>
    <w:rsid w:val="0069469C"/>
    <w:rsid w:val="00695F70"/>
    <w:rsid w:val="006968BF"/>
    <w:rsid w:val="006A26AF"/>
    <w:rsid w:val="006A6877"/>
    <w:rsid w:val="006A6A85"/>
    <w:rsid w:val="006A7CED"/>
    <w:rsid w:val="006B31FB"/>
    <w:rsid w:val="006B377B"/>
    <w:rsid w:val="006C16D6"/>
    <w:rsid w:val="006C2C7E"/>
    <w:rsid w:val="006C4788"/>
    <w:rsid w:val="006C6320"/>
    <w:rsid w:val="006C6CDE"/>
    <w:rsid w:val="006D1C2C"/>
    <w:rsid w:val="006D79CF"/>
    <w:rsid w:val="006E1944"/>
    <w:rsid w:val="006E1A04"/>
    <w:rsid w:val="006E23B7"/>
    <w:rsid w:val="006E29E8"/>
    <w:rsid w:val="006F0737"/>
    <w:rsid w:val="006F485E"/>
    <w:rsid w:val="006F5AEC"/>
    <w:rsid w:val="007011BB"/>
    <w:rsid w:val="00703B21"/>
    <w:rsid w:val="00704254"/>
    <w:rsid w:val="00705221"/>
    <w:rsid w:val="007106A9"/>
    <w:rsid w:val="00714371"/>
    <w:rsid w:val="00716650"/>
    <w:rsid w:val="00720D2F"/>
    <w:rsid w:val="00722DA0"/>
    <w:rsid w:val="00723286"/>
    <w:rsid w:val="00723BE3"/>
    <w:rsid w:val="007257CE"/>
    <w:rsid w:val="007323FA"/>
    <w:rsid w:val="00734FA3"/>
    <w:rsid w:val="0073555C"/>
    <w:rsid w:val="00736FC7"/>
    <w:rsid w:val="00743B80"/>
    <w:rsid w:val="00744923"/>
    <w:rsid w:val="007523AB"/>
    <w:rsid w:val="007543D8"/>
    <w:rsid w:val="00755E00"/>
    <w:rsid w:val="00762723"/>
    <w:rsid w:val="00762895"/>
    <w:rsid w:val="007725EB"/>
    <w:rsid w:val="00772A8B"/>
    <w:rsid w:val="0077351E"/>
    <w:rsid w:val="00777511"/>
    <w:rsid w:val="00777E99"/>
    <w:rsid w:val="00780EE1"/>
    <w:rsid w:val="00784BFB"/>
    <w:rsid w:val="007956B6"/>
    <w:rsid w:val="007959DC"/>
    <w:rsid w:val="0079716D"/>
    <w:rsid w:val="00797879"/>
    <w:rsid w:val="00797B72"/>
    <w:rsid w:val="007A0E60"/>
    <w:rsid w:val="007A52B7"/>
    <w:rsid w:val="007C061E"/>
    <w:rsid w:val="007C0786"/>
    <w:rsid w:val="007D07F8"/>
    <w:rsid w:val="007D3545"/>
    <w:rsid w:val="007E0686"/>
    <w:rsid w:val="007E0A4E"/>
    <w:rsid w:val="007E21D7"/>
    <w:rsid w:val="007E2691"/>
    <w:rsid w:val="007E7627"/>
    <w:rsid w:val="007E7F8B"/>
    <w:rsid w:val="00800C03"/>
    <w:rsid w:val="00801804"/>
    <w:rsid w:val="00802A8C"/>
    <w:rsid w:val="00803A04"/>
    <w:rsid w:val="00805107"/>
    <w:rsid w:val="00807711"/>
    <w:rsid w:val="00810905"/>
    <w:rsid w:val="00811267"/>
    <w:rsid w:val="00813759"/>
    <w:rsid w:val="00816CED"/>
    <w:rsid w:val="00817778"/>
    <w:rsid w:val="00820AEF"/>
    <w:rsid w:val="00820EB7"/>
    <w:rsid w:val="008212D4"/>
    <w:rsid w:val="008229F3"/>
    <w:rsid w:val="008249A8"/>
    <w:rsid w:val="00827360"/>
    <w:rsid w:val="00830380"/>
    <w:rsid w:val="00832EE9"/>
    <w:rsid w:val="00833274"/>
    <w:rsid w:val="00836C52"/>
    <w:rsid w:val="00842891"/>
    <w:rsid w:val="00844658"/>
    <w:rsid w:val="00845B43"/>
    <w:rsid w:val="0084759A"/>
    <w:rsid w:val="0085464A"/>
    <w:rsid w:val="00854821"/>
    <w:rsid w:val="00855B94"/>
    <w:rsid w:val="00855C2A"/>
    <w:rsid w:val="00860250"/>
    <w:rsid w:val="0086558E"/>
    <w:rsid w:val="00867B41"/>
    <w:rsid w:val="008700D3"/>
    <w:rsid w:val="008702AF"/>
    <w:rsid w:val="00872101"/>
    <w:rsid w:val="00872F62"/>
    <w:rsid w:val="00877453"/>
    <w:rsid w:val="00877B92"/>
    <w:rsid w:val="008804A4"/>
    <w:rsid w:val="00884898"/>
    <w:rsid w:val="008859F7"/>
    <w:rsid w:val="0089396B"/>
    <w:rsid w:val="00897AD8"/>
    <w:rsid w:val="008A0CC8"/>
    <w:rsid w:val="008A52A1"/>
    <w:rsid w:val="008A61AB"/>
    <w:rsid w:val="008A6BCF"/>
    <w:rsid w:val="008B0BF1"/>
    <w:rsid w:val="008B15BC"/>
    <w:rsid w:val="008B261E"/>
    <w:rsid w:val="008B312D"/>
    <w:rsid w:val="008B5EDB"/>
    <w:rsid w:val="008C0325"/>
    <w:rsid w:val="008C0E5C"/>
    <w:rsid w:val="008C2193"/>
    <w:rsid w:val="008C562C"/>
    <w:rsid w:val="008C6090"/>
    <w:rsid w:val="008D6F71"/>
    <w:rsid w:val="008E239B"/>
    <w:rsid w:val="008E246D"/>
    <w:rsid w:val="008E53B0"/>
    <w:rsid w:val="008E75BC"/>
    <w:rsid w:val="00900DF3"/>
    <w:rsid w:val="00904848"/>
    <w:rsid w:val="009051E6"/>
    <w:rsid w:val="009052BE"/>
    <w:rsid w:val="009059C5"/>
    <w:rsid w:val="009076A0"/>
    <w:rsid w:val="00911A92"/>
    <w:rsid w:val="009254B2"/>
    <w:rsid w:val="00931B30"/>
    <w:rsid w:val="00932706"/>
    <w:rsid w:val="00937BF5"/>
    <w:rsid w:val="00946E04"/>
    <w:rsid w:val="009477C6"/>
    <w:rsid w:val="00952C55"/>
    <w:rsid w:val="0095570D"/>
    <w:rsid w:val="009636D0"/>
    <w:rsid w:val="009639CD"/>
    <w:rsid w:val="0096567D"/>
    <w:rsid w:val="00967512"/>
    <w:rsid w:val="00972B3F"/>
    <w:rsid w:val="009746BC"/>
    <w:rsid w:val="00980476"/>
    <w:rsid w:val="00983A1E"/>
    <w:rsid w:val="0098523C"/>
    <w:rsid w:val="0099122F"/>
    <w:rsid w:val="00992470"/>
    <w:rsid w:val="009935FF"/>
    <w:rsid w:val="00996CC4"/>
    <w:rsid w:val="009A2049"/>
    <w:rsid w:val="009A34F8"/>
    <w:rsid w:val="009A48C3"/>
    <w:rsid w:val="009A7662"/>
    <w:rsid w:val="009B78C7"/>
    <w:rsid w:val="009C3A85"/>
    <w:rsid w:val="009C4B41"/>
    <w:rsid w:val="009C52E9"/>
    <w:rsid w:val="009C5B1D"/>
    <w:rsid w:val="009C5E93"/>
    <w:rsid w:val="009C750E"/>
    <w:rsid w:val="009D0A11"/>
    <w:rsid w:val="009D2405"/>
    <w:rsid w:val="009D65CF"/>
    <w:rsid w:val="009E0119"/>
    <w:rsid w:val="009F023E"/>
    <w:rsid w:val="009F0FDB"/>
    <w:rsid w:val="009F3AAA"/>
    <w:rsid w:val="009F449F"/>
    <w:rsid w:val="009F5277"/>
    <w:rsid w:val="00A009D6"/>
    <w:rsid w:val="00A0331A"/>
    <w:rsid w:val="00A06F82"/>
    <w:rsid w:val="00A109BE"/>
    <w:rsid w:val="00A11514"/>
    <w:rsid w:val="00A24CE5"/>
    <w:rsid w:val="00A34C80"/>
    <w:rsid w:val="00A363D8"/>
    <w:rsid w:val="00A36B65"/>
    <w:rsid w:val="00A37C43"/>
    <w:rsid w:val="00A402AD"/>
    <w:rsid w:val="00A43216"/>
    <w:rsid w:val="00A47848"/>
    <w:rsid w:val="00A47FD4"/>
    <w:rsid w:val="00A543A9"/>
    <w:rsid w:val="00A54BA1"/>
    <w:rsid w:val="00A55616"/>
    <w:rsid w:val="00A566C9"/>
    <w:rsid w:val="00A56A4C"/>
    <w:rsid w:val="00A70260"/>
    <w:rsid w:val="00A705B7"/>
    <w:rsid w:val="00A738FA"/>
    <w:rsid w:val="00A74FD4"/>
    <w:rsid w:val="00A7687A"/>
    <w:rsid w:val="00A76B22"/>
    <w:rsid w:val="00A77617"/>
    <w:rsid w:val="00A80024"/>
    <w:rsid w:val="00A830C8"/>
    <w:rsid w:val="00A85E2E"/>
    <w:rsid w:val="00A91682"/>
    <w:rsid w:val="00A93E83"/>
    <w:rsid w:val="00A9462C"/>
    <w:rsid w:val="00A94785"/>
    <w:rsid w:val="00A96079"/>
    <w:rsid w:val="00A96E6C"/>
    <w:rsid w:val="00A97F5C"/>
    <w:rsid w:val="00AA184E"/>
    <w:rsid w:val="00AA19C2"/>
    <w:rsid w:val="00AA38A1"/>
    <w:rsid w:val="00AA4674"/>
    <w:rsid w:val="00AB31E5"/>
    <w:rsid w:val="00AB4F15"/>
    <w:rsid w:val="00AB5503"/>
    <w:rsid w:val="00AC38AD"/>
    <w:rsid w:val="00AC405F"/>
    <w:rsid w:val="00AC4B6B"/>
    <w:rsid w:val="00AC79F1"/>
    <w:rsid w:val="00AD159D"/>
    <w:rsid w:val="00AD16C3"/>
    <w:rsid w:val="00AD20C5"/>
    <w:rsid w:val="00AD51A3"/>
    <w:rsid w:val="00AE77D8"/>
    <w:rsid w:val="00AF4397"/>
    <w:rsid w:val="00B026F1"/>
    <w:rsid w:val="00B02A26"/>
    <w:rsid w:val="00B05003"/>
    <w:rsid w:val="00B053E9"/>
    <w:rsid w:val="00B060A5"/>
    <w:rsid w:val="00B07BA7"/>
    <w:rsid w:val="00B1304A"/>
    <w:rsid w:val="00B131FD"/>
    <w:rsid w:val="00B20727"/>
    <w:rsid w:val="00B26749"/>
    <w:rsid w:val="00B32E8E"/>
    <w:rsid w:val="00B35B48"/>
    <w:rsid w:val="00B35BBD"/>
    <w:rsid w:val="00B35E21"/>
    <w:rsid w:val="00B3737A"/>
    <w:rsid w:val="00B40920"/>
    <w:rsid w:val="00B4337B"/>
    <w:rsid w:val="00B45C6C"/>
    <w:rsid w:val="00B45EB9"/>
    <w:rsid w:val="00B4716A"/>
    <w:rsid w:val="00B50215"/>
    <w:rsid w:val="00B50C3D"/>
    <w:rsid w:val="00B50C9F"/>
    <w:rsid w:val="00B538E4"/>
    <w:rsid w:val="00B618E9"/>
    <w:rsid w:val="00B61CF5"/>
    <w:rsid w:val="00B63F03"/>
    <w:rsid w:val="00B6794F"/>
    <w:rsid w:val="00B71F02"/>
    <w:rsid w:val="00B73517"/>
    <w:rsid w:val="00B73A49"/>
    <w:rsid w:val="00B75AAC"/>
    <w:rsid w:val="00B75E56"/>
    <w:rsid w:val="00B76A51"/>
    <w:rsid w:val="00B7747E"/>
    <w:rsid w:val="00B81C7B"/>
    <w:rsid w:val="00B84E82"/>
    <w:rsid w:val="00B93A79"/>
    <w:rsid w:val="00B9623B"/>
    <w:rsid w:val="00B97CF0"/>
    <w:rsid w:val="00BA3CB0"/>
    <w:rsid w:val="00BA60CE"/>
    <w:rsid w:val="00BB1A91"/>
    <w:rsid w:val="00BB45EE"/>
    <w:rsid w:val="00BB76EA"/>
    <w:rsid w:val="00BC253E"/>
    <w:rsid w:val="00BC2F81"/>
    <w:rsid w:val="00BC3092"/>
    <w:rsid w:val="00BC3EB7"/>
    <w:rsid w:val="00BC70C3"/>
    <w:rsid w:val="00BD03B4"/>
    <w:rsid w:val="00BD6E92"/>
    <w:rsid w:val="00BE0661"/>
    <w:rsid w:val="00BE0B04"/>
    <w:rsid w:val="00BE5EBD"/>
    <w:rsid w:val="00BE6143"/>
    <w:rsid w:val="00BF54CA"/>
    <w:rsid w:val="00C02A52"/>
    <w:rsid w:val="00C03EF3"/>
    <w:rsid w:val="00C05BF3"/>
    <w:rsid w:val="00C06718"/>
    <w:rsid w:val="00C12032"/>
    <w:rsid w:val="00C12569"/>
    <w:rsid w:val="00C12C7F"/>
    <w:rsid w:val="00C160CD"/>
    <w:rsid w:val="00C175ED"/>
    <w:rsid w:val="00C20301"/>
    <w:rsid w:val="00C3106D"/>
    <w:rsid w:val="00C31987"/>
    <w:rsid w:val="00C32CED"/>
    <w:rsid w:val="00C34D5A"/>
    <w:rsid w:val="00C3729F"/>
    <w:rsid w:val="00C453D7"/>
    <w:rsid w:val="00C50383"/>
    <w:rsid w:val="00C50B21"/>
    <w:rsid w:val="00C52FAA"/>
    <w:rsid w:val="00C546AE"/>
    <w:rsid w:val="00C645D0"/>
    <w:rsid w:val="00C71780"/>
    <w:rsid w:val="00C72AB8"/>
    <w:rsid w:val="00C72C80"/>
    <w:rsid w:val="00C733F3"/>
    <w:rsid w:val="00C737B1"/>
    <w:rsid w:val="00C73CE3"/>
    <w:rsid w:val="00C769C3"/>
    <w:rsid w:val="00C80F26"/>
    <w:rsid w:val="00C834F7"/>
    <w:rsid w:val="00C84955"/>
    <w:rsid w:val="00C85884"/>
    <w:rsid w:val="00C90ED6"/>
    <w:rsid w:val="00C95E8C"/>
    <w:rsid w:val="00C96EE6"/>
    <w:rsid w:val="00C97E22"/>
    <w:rsid w:val="00CA3725"/>
    <w:rsid w:val="00CA3C75"/>
    <w:rsid w:val="00CA48D7"/>
    <w:rsid w:val="00CA64FA"/>
    <w:rsid w:val="00CA7B1B"/>
    <w:rsid w:val="00CB2124"/>
    <w:rsid w:val="00CB4231"/>
    <w:rsid w:val="00CB72DB"/>
    <w:rsid w:val="00CB7600"/>
    <w:rsid w:val="00CC03A7"/>
    <w:rsid w:val="00CC0B3E"/>
    <w:rsid w:val="00CC5D16"/>
    <w:rsid w:val="00CC6E98"/>
    <w:rsid w:val="00CD0F2B"/>
    <w:rsid w:val="00CD24F8"/>
    <w:rsid w:val="00CD515C"/>
    <w:rsid w:val="00CE0B47"/>
    <w:rsid w:val="00CE5025"/>
    <w:rsid w:val="00CE658F"/>
    <w:rsid w:val="00CF1212"/>
    <w:rsid w:val="00CF5A22"/>
    <w:rsid w:val="00CF5E86"/>
    <w:rsid w:val="00D01FB8"/>
    <w:rsid w:val="00D02734"/>
    <w:rsid w:val="00D02B3C"/>
    <w:rsid w:val="00D1037D"/>
    <w:rsid w:val="00D14A0C"/>
    <w:rsid w:val="00D1778E"/>
    <w:rsid w:val="00D2209F"/>
    <w:rsid w:val="00D220BE"/>
    <w:rsid w:val="00D2232B"/>
    <w:rsid w:val="00D23AD1"/>
    <w:rsid w:val="00D2530F"/>
    <w:rsid w:val="00D2569F"/>
    <w:rsid w:val="00D263D2"/>
    <w:rsid w:val="00D276B7"/>
    <w:rsid w:val="00D41C92"/>
    <w:rsid w:val="00D53D66"/>
    <w:rsid w:val="00D548C0"/>
    <w:rsid w:val="00D5542C"/>
    <w:rsid w:val="00D56E0F"/>
    <w:rsid w:val="00D56E1A"/>
    <w:rsid w:val="00D62227"/>
    <w:rsid w:val="00D659C8"/>
    <w:rsid w:val="00D65CB1"/>
    <w:rsid w:val="00D6670C"/>
    <w:rsid w:val="00D67996"/>
    <w:rsid w:val="00D71517"/>
    <w:rsid w:val="00D7673F"/>
    <w:rsid w:val="00D7711A"/>
    <w:rsid w:val="00D8169F"/>
    <w:rsid w:val="00D821DD"/>
    <w:rsid w:val="00D82ED9"/>
    <w:rsid w:val="00D924C6"/>
    <w:rsid w:val="00D93B1E"/>
    <w:rsid w:val="00D959C0"/>
    <w:rsid w:val="00DA34E1"/>
    <w:rsid w:val="00DB071D"/>
    <w:rsid w:val="00DB26F1"/>
    <w:rsid w:val="00DB4606"/>
    <w:rsid w:val="00DB4667"/>
    <w:rsid w:val="00DB6BAB"/>
    <w:rsid w:val="00DB7404"/>
    <w:rsid w:val="00DC383A"/>
    <w:rsid w:val="00DC6840"/>
    <w:rsid w:val="00DD1CA8"/>
    <w:rsid w:val="00DD2B8D"/>
    <w:rsid w:val="00DD785C"/>
    <w:rsid w:val="00DE01CA"/>
    <w:rsid w:val="00DE076F"/>
    <w:rsid w:val="00DE14D6"/>
    <w:rsid w:val="00DE33D7"/>
    <w:rsid w:val="00DE3625"/>
    <w:rsid w:val="00DE4F51"/>
    <w:rsid w:val="00DE742E"/>
    <w:rsid w:val="00DE7E87"/>
    <w:rsid w:val="00DF25DA"/>
    <w:rsid w:val="00DF2877"/>
    <w:rsid w:val="00DF2C83"/>
    <w:rsid w:val="00DF483A"/>
    <w:rsid w:val="00E018D8"/>
    <w:rsid w:val="00E02CEA"/>
    <w:rsid w:val="00E057BA"/>
    <w:rsid w:val="00E14CAD"/>
    <w:rsid w:val="00E213D5"/>
    <w:rsid w:val="00E23883"/>
    <w:rsid w:val="00E25123"/>
    <w:rsid w:val="00E26D2D"/>
    <w:rsid w:val="00E325BA"/>
    <w:rsid w:val="00E328BD"/>
    <w:rsid w:val="00E32E7E"/>
    <w:rsid w:val="00E33FD8"/>
    <w:rsid w:val="00E3478F"/>
    <w:rsid w:val="00E35A39"/>
    <w:rsid w:val="00E37E9F"/>
    <w:rsid w:val="00E4483A"/>
    <w:rsid w:val="00E44FCD"/>
    <w:rsid w:val="00E45882"/>
    <w:rsid w:val="00E46B1C"/>
    <w:rsid w:val="00E46C63"/>
    <w:rsid w:val="00E47E39"/>
    <w:rsid w:val="00E52880"/>
    <w:rsid w:val="00E56EDD"/>
    <w:rsid w:val="00E634BF"/>
    <w:rsid w:val="00E635C2"/>
    <w:rsid w:val="00E654D2"/>
    <w:rsid w:val="00E66548"/>
    <w:rsid w:val="00E6794C"/>
    <w:rsid w:val="00E74DBB"/>
    <w:rsid w:val="00E76AC0"/>
    <w:rsid w:val="00E8074D"/>
    <w:rsid w:val="00E80A6B"/>
    <w:rsid w:val="00E844F9"/>
    <w:rsid w:val="00E853CD"/>
    <w:rsid w:val="00E86529"/>
    <w:rsid w:val="00E8782E"/>
    <w:rsid w:val="00E915D8"/>
    <w:rsid w:val="00E92330"/>
    <w:rsid w:val="00EA14CF"/>
    <w:rsid w:val="00EA1FC5"/>
    <w:rsid w:val="00EA5F8A"/>
    <w:rsid w:val="00EB0312"/>
    <w:rsid w:val="00EB1ADA"/>
    <w:rsid w:val="00EB4517"/>
    <w:rsid w:val="00EB6819"/>
    <w:rsid w:val="00EB6AB8"/>
    <w:rsid w:val="00EC2173"/>
    <w:rsid w:val="00EC4D58"/>
    <w:rsid w:val="00EC5A0E"/>
    <w:rsid w:val="00EC7DB2"/>
    <w:rsid w:val="00ED0636"/>
    <w:rsid w:val="00ED1016"/>
    <w:rsid w:val="00ED2308"/>
    <w:rsid w:val="00ED2FE7"/>
    <w:rsid w:val="00ED40C3"/>
    <w:rsid w:val="00ED4189"/>
    <w:rsid w:val="00ED4910"/>
    <w:rsid w:val="00ED5742"/>
    <w:rsid w:val="00ED7C36"/>
    <w:rsid w:val="00EE2B21"/>
    <w:rsid w:val="00EE453E"/>
    <w:rsid w:val="00EE46BE"/>
    <w:rsid w:val="00EE5346"/>
    <w:rsid w:val="00EE731F"/>
    <w:rsid w:val="00EF1F30"/>
    <w:rsid w:val="00EF50A8"/>
    <w:rsid w:val="00EF5B76"/>
    <w:rsid w:val="00F00F0C"/>
    <w:rsid w:val="00F01A26"/>
    <w:rsid w:val="00F03FED"/>
    <w:rsid w:val="00F0431E"/>
    <w:rsid w:val="00F05544"/>
    <w:rsid w:val="00F0793A"/>
    <w:rsid w:val="00F1116C"/>
    <w:rsid w:val="00F125F9"/>
    <w:rsid w:val="00F12E8E"/>
    <w:rsid w:val="00F13936"/>
    <w:rsid w:val="00F153EF"/>
    <w:rsid w:val="00F21804"/>
    <w:rsid w:val="00F23003"/>
    <w:rsid w:val="00F2467D"/>
    <w:rsid w:val="00F248E2"/>
    <w:rsid w:val="00F272A8"/>
    <w:rsid w:val="00F32087"/>
    <w:rsid w:val="00F33CE7"/>
    <w:rsid w:val="00F33E8E"/>
    <w:rsid w:val="00F360F5"/>
    <w:rsid w:val="00F3781E"/>
    <w:rsid w:val="00F45027"/>
    <w:rsid w:val="00F45C2E"/>
    <w:rsid w:val="00F5083D"/>
    <w:rsid w:val="00F50D99"/>
    <w:rsid w:val="00F519DB"/>
    <w:rsid w:val="00F53858"/>
    <w:rsid w:val="00F609C6"/>
    <w:rsid w:val="00F65452"/>
    <w:rsid w:val="00F66EC1"/>
    <w:rsid w:val="00F67778"/>
    <w:rsid w:val="00F74368"/>
    <w:rsid w:val="00F74B16"/>
    <w:rsid w:val="00F8618D"/>
    <w:rsid w:val="00F870B9"/>
    <w:rsid w:val="00F870D1"/>
    <w:rsid w:val="00F87B4F"/>
    <w:rsid w:val="00F9015B"/>
    <w:rsid w:val="00F90CCE"/>
    <w:rsid w:val="00F90D78"/>
    <w:rsid w:val="00F92038"/>
    <w:rsid w:val="00F92B2E"/>
    <w:rsid w:val="00FA58C1"/>
    <w:rsid w:val="00FA648B"/>
    <w:rsid w:val="00FB339C"/>
    <w:rsid w:val="00FB5820"/>
    <w:rsid w:val="00FB60E0"/>
    <w:rsid w:val="00FC16D5"/>
    <w:rsid w:val="00FC4932"/>
    <w:rsid w:val="00FC7091"/>
    <w:rsid w:val="00FC7EAD"/>
    <w:rsid w:val="00FD2A4F"/>
    <w:rsid w:val="00FD3ADB"/>
    <w:rsid w:val="00FE344C"/>
    <w:rsid w:val="00FE75AF"/>
    <w:rsid w:val="00FF19F3"/>
    <w:rsid w:val="00FF31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BEC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687"/>
    <w:pPr>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uiPriority w:val="9"/>
    <w:qFormat/>
    <w:rsid w:val="00BE614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C5278"/>
    <w:pPr>
      <w:tabs>
        <w:tab w:val="center" w:pos="4680"/>
        <w:tab w:val="right" w:pos="9360"/>
      </w:tabs>
    </w:pPr>
  </w:style>
  <w:style w:type="character" w:customStyle="1" w:styleId="HeaderChar">
    <w:name w:val="Header Char"/>
    <w:basedOn w:val="DefaultParagraphFont"/>
    <w:link w:val="Header"/>
    <w:uiPriority w:val="99"/>
    <w:rsid w:val="003C5278"/>
  </w:style>
  <w:style w:type="paragraph" w:styleId="Footer">
    <w:name w:val="footer"/>
    <w:basedOn w:val="Normal"/>
    <w:link w:val="FooterChar"/>
    <w:uiPriority w:val="99"/>
    <w:unhideWhenUsed/>
    <w:rsid w:val="003C5278"/>
    <w:pPr>
      <w:tabs>
        <w:tab w:val="center" w:pos="4680"/>
        <w:tab w:val="right" w:pos="9360"/>
      </w:tabs>
    </w:pPr>
  </w:style>
  <w:style w:type="character" w:customStyle="1" w:styleId="FooterChar">
    <w:name w:val="Footer Char"/>
    <w:basedOn w:val="DefaultParagraphFont"/>
    <w:link w:val="Footer"/>
    <w:uiPriority w:val="99"/>
    <w:rsid w:val="003C5278"/>
  </w:style>
  <w:style w:type="table" w:styleId="TableGrid">
    <w:name w:val="Table Grid"/>
    <w:basedOn w:val="TableNormal"/>
    <w:uiPriority w:val="59"/>
    <w:rsid w:val="003C5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5278"/>
    <w:pPr>
      <w:ind w:left="720"/>
      <w:contextualSpacing/>
    </w:pPr>
  </w:style>
  <w:style w:type="paragraph" w:styleId="BalloonText">
    <w:name w:val="Balloon Text"/>
    <w:basedOn w:val="Normal"/>
    <w:link w:val="BalloonTextChar"/>
    <w:uiPriority w:val="99"/>
    <w:semiHidden/>
    <w:unhideWhenUsed/>
    <w:rsid w:val="00642059"/>
    <w:rPr>
      <w:rFonts w:ascii="Tahoma" w:hAnsi="Tahoma" w:cs="Tahoma"/>
      <w:sz w:val="16"/>
      <w:szCs w:val="16"/>
    </w:rPr>
  </w:style>
  <w:style w:type="character" w:customStyle="1" w:styleId="BalloonTextChar">
    <w:name w:val="Balloon Text Char"/>
    <w:basedOn w:val="DefaultParagraphFont"/>
    <w:link w:val="BalloonText"/>
    <w:uiPriority w:val="99"/>
    <w:semiHidden/>
    <w:rsid w:val="00642059"/>
    <w:rPr>
      <w:rFonts w:ascii="Tahoma" w:eastAsia="Times New Roman" w:hAnsi="Tahoma" w:cs="Tahoma"/>
      <w:sz w:val="16"/>
      <w:szCs w:val="16"/>
    </w:rPr>
  </w:style>
  <w:style w:type="paragraph" w:styleId="NoSpacing">
    <w:name w:val="No Spacing"/>
    <w:uiPriority w:val="1"/>
    <w:qFormat/>
    <w:rsid w:val="00642059"/>
    <w:pPr>
      <w:spacing w:after="0" w:line="240" w:lineRule="auto"/>
    </w:pPr>
  </w:style>
  <w:style w:type="paragraph" w:styleId="BodyText">
    <w:name w:val="Body Text"/>
    <w:basedOn w:val="Normal"/>
    <w:link w:val="BodyTextChar"/>
    <w:qFormat/>
    <w:rsid w:val="00EE5346"/>
    <w:pPr>
      <w:spacing w:before="220" w:after="220"/>
    </w:pPr>
    <w:rPr>
      <w:rFonts w:ascii="Arial" w:hAnsi="Arial" w:cs="Arial"/>
      <w:sz w:val="22"/>
    </w:rPr>
  </w:style>
  <w:style w:type="character" w:customStyle="1" w:styleId="BodyTextChar">
    <w:name w:val="Body Text Char"/>
    <w:basedOn w:val="DefaultParagraphFont"/>
    <w:link w:val="BodyText"/>
    <w:rsid w:val="00EE5346"/>
    <w:rPr>
      <w:rFonts w:ascii="Arial" w:eastAsia="Times New Roman" w:hAnsi="Arial" w:cs="Arial"/>
      <w:szCs w:val="20"/>
    </w:rPr>
  </w:style>
  <w:style w:type="character" w:styleId="CommentReference">
    <w:name w:val="annotation reference"/>
    <w:basedOn w:val="DefaultParagraphFont"/>
    <w:semiHidden/>
    <w:rsid w:val="00EE5346"/>
    <w:rPr>
      <w:sz w:val="16"/>
      <w:szCs w:val="16"/>
    </w:rPr>
  </w:style>
  <w:style w:type="paragraph" w:styleId="CommentText">
    <w:name w:val="annotation text"/>
    <w:basedOn w:val="Normal"/>
    <w:link w:val="CommentTextChar"/>
    <w:uiPriority w:val="99"/>
    <w:unhideWhenUsed/>
    <w:rsid w:val="00EE5346"/>
    <w:pPr>
      <w:spacing w:before="220"/>
    </w:pPr>
    <w:rPr>
      <w:rFonts w:ascii="Arial" w:hAnsi="Arial" w:cs="Arial"/>
    </w:rPr>
  </w:style>
  <w:style w:type="character" w:customStyle="1" w:styleId="CommentTextChar">
    <w:name w:val="Comment Text Char"/>
    <w:basedOn w:val="DefaultParagraphFont"/>
    <w:link w:val="CommentText"/>
    <w:uiPriority w:val="99"/>
    <w:rsid w:val="00EE5346"/>
    <w:rPr>
      <w:rFonts w:ascii="Arial" w:eastAsia="Times New Roman" w:hAnsi="Arial" w:cs="Arial"/>
      <w:sz w:val="20"/>
      <w:szCs w:val="20"/>
    </w:rPr>
  </w:style>
  <w:style w:type="table" w:customStyle="1" w:styleId="GAOTable">
    <w:name w:val="GAO Table"/>
    <w:basedOn w:val="TableNormal"/>
    <w:rsid w:val="00EE5346"/>
    <w:pPr>
      <w:spacing w:before="220" w:after="0" w:line="240" w:lineRule="auto"/>
    </w:pPr>
    <w:rPr>
      <w:rFonts w:ascii="Arial" w:eastAsia="Times New Roman" w:hAnsi="Arial" w:cs="Times New Roman"/>
      <w:color w:val="000000"/>
      <w:sz w:val="20"/>
      <w:szCs w:val="24"/>
    </w:rPr>
    <w:tblPr>
      <w:tblInd w:w="72" w:type="dxa"/>
      <w:tblBorders>
        <w:top w:val="single" w:sz="4" w:space="0" w:color="000000"/>
        <w:bottom w:val="single" w:sz="18" w:space="0" w:color="000000"/>
        <w:insideH w:val="single" w:sz="4" w:space="0" w:color="000000"/>
      </w:tblBorders>
      <w:tblCellMar>
        <w:left w:w="58" w:type="dxa"/>
        <w:right w:w="58" w:type="dxa"/>
      </w:tblCellMar>
    </w:tblPr>
  </w:style>
  <w:style w:type="paragraph" w:customStyle="1" w:styleId="Memorandum">
    <w:name w:val="Memorandum"/>
    <w:basedOn w:val="Normal"/>
    <w:rsid w:val="00EE5346"/>
    <w:pPr>
      <w:tabs>
        <w:tab w:val="left" w:pos="1440"/>
      </w:tabs>
      <w:spacing w:after="120"/>
    </w:pPr>
    <w:rPr>
      <w:rFonts w:ascii="ITCCentury Book" w:hAnsi="ITCCentury Book" w:cs="Arial"/>
      <w:b/>
      <w:noProof/>
      <w:sz w:val="48"/>
    </w:rPr>
  </w:style>
  <w:style w:type="paragraph" w:styleId="CommentSubject">
    <w:name w:val="annotation subject"/>
    <w:basedOn w:val="CommentText"/>
    <w:next w:val="CommentText"/>
    <w:link w:val="CommentSubjectChar"/>
    <w:uiPriority w:val="99"/>
    <w:semiHidden/>
    <w:unhideWhenUsed/>
    <w:rsid w:val="00EF1F30"/>
    <w:pPr>
      <w:spacing w:before="0"/>
    </w:pPr>
    <w:rPr>
      <w:rFonts w:ascii="Times New Roman" w:hAnsi="Times New Roman" w:cs="Times New Roman"/>
      <w:b/>
      <w:bCs/>
    </w:rPr>
  </w:style>
  <w:style w:type="character" w:customStyle="1" w:styleId="CommentSubjectChar">
    <w:name w:val="Comment Subject Char"/>
    <w:basedOn w:val="CommentTextChar"/>
    <w:link w:val="CommentSubject"/>
    <w:uiPriority w:val="99"/>
    <w:semiHidden/>
    <w:rsid w:val="00EF1F30"/>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14FB2"/>
  </w:style>
  <w:style w:type="character" w:customStyle="1" w:styleId="FootnoteTextChar">
    <w:name w:val="Footnote Text Char"/>
    <w:basedOn w:val="DefaultParagraphFont"/>
    <w:link w:val="FootnoteText"/>
    <w:uiPriority w:val="99"/>
    <w:semiHidden/>
    <w:rsid w:val="00214FB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FB2"/>
    <w:rPr>
      <w:vertAlign w:val="superscript"/>
    </w:rPr>
  </w:style>
  <w:style w:type="character" w:styleId="Hyperlink">
    <w:name w:val="Hyperlink"/>
    <w:basedOn w:val="DefaultParagraphFont"/>
    <w:uiPriority w:val="99"/>
    <w:unhideWhenUsed/>
    <w:rsid w:val="00214FB2"/>
    <w:rPr>
      <w:color w:val="0000FF" w:themeColor="hyperlink"/>
      <w:u w:val="single"/>
    </w:rPr>
  </w:style>
  <w:style w:type="character" w:styleId="FollowedHyperlink">
    <w:name w:val="FollowedHyperlink"/>
    <w:basedOn w:val="DefaultParagraphFont"/>
    <w:uiPriority w:val="99"/>
    <w:semiHidden/>
    <w:unhideWhenUsed/>
    <w:rsid w:val="00C90ED6"/>
    <w:rPr>
      <w:color w:val="800080" w:themeColor="followedHyperlink"/>
      <w:u w:val="single"/>
    </w:rPr>
  </w:style>
  <w:style w:type="character" w:customStyle="1" w:styleId="UnresolvedMention1">
    <w:name w:val="Unresolved Mention1"/>
    <w:basedOn w:val="DefaultParagraphFont"/>
    <w:uiPriority w:val="99"/>
    <w:semiHidden/>
    <w:unhideWhenUsed/>
    <w:rsid w:val="004A15AD"/>
    <w:rPr>
      <w:color w:val="808080"/>
      <w:shd w:val="clear" w:color="auto" w:fill="E6E6E6"/>
    </w:rPr>
  </w:style>
  <w:style w:type="character" w:styleId="UnresolvedMention">
    <w:name w:val="Unresolved Mention"/>
    <w:basedOn w:val="DefaultParagraphFont"/>
    <w:uiPriority w:val="99"/>
    <w:semiHidden/>
    <w:unhideWhenUsed/>
    <w:rsid w:val="00577FD0"/>
    <w:rPr>
      <w:color w:val="605E5C"/>
      <w:shd w:val="clear" w:color="auto" w:fill="E1DFDD"/>
    </w:rPr>
  </w:style>
  <w:style w:type="character" w:customStyle="1" w:styleId="Heading2Char">
    <w:name w:val="Heading 2 Char"/>
    <w:basedOn w:val="DefaultParagraphFont"/>
    <w:link w:val="Heading2"/>
    <w:uiPriority w:val="9"/>
    <w:rsid w:val="00BE6143"/>
    <w:rPr>
      <w:rFonts w:ascii="Times New Roman" w:eastAsia="Times New Roman" w:hAnsi="Times New Roman" w:cs="Times New Roman"/>
      <w:b/>
      <w:bCs/>
      <w:sz w:val="36"/>
      <w:szCs w:val="36"/>
    </w:rPr>
  </w:style>
  <w:style w:type="paragraph" w:customStyle="1" w:styleId="indent-1">
    <w:name w:val="indent-1"/>
    <w:basedOn w:val="Normal"/>
    <w:rsid w:val="00BE6143"/>
    <w:pPr>
      <w:spacing w:before="100" w:beforeAutospacing="1" w:after="100" w:afterAutospacing="1"/>
    </w:pPr>
    <w:rPr>
      <w:sz w:val="24"/>
      <w:szCs w:val="24"/>
    </w:rPr>
  </w:style>
  <w:style w:type="character" w:customStyle="1" w:styleId="paragraph-hierarchy">
    <w:name w:val="paragraph-hierarchy"/>
    <w:basedOn w:val="DefaultParagraphFont"/>
    <w:rsid w:val="00BE6143"/>
  </w:style>
  <w:style w:type="character" w:customStyle="1" w:styleId="paren">
    <w:name w:val="paren"/>
    <w:basedOn w:val="DefaultParagraphFont"/>
    <w:rsid w:val="00BE6143"/>
  </w:style>
  <w:style w:type="paragraph" w:customStyle="1" w:styleId="indent-2">
    <w:name w:val="indent-2"/>
    <w:basedOn w:val="Normal"/>
    <w:rsid w:val="00BE6143"/>
    <w:pPr>
      <w:spacing w:before="100" w:beforeAutospacing="1" w:after="100" w:afterAutospacing="1"/>
    </w:pPr>
    <w:rPr>
      <w:sz w:val="24"/>
      <w:szCs w:val="24"/>
    </w:rPr>
  </w:style>
  <w:style w:type="character" w:styleId="Emphasis">
    <w:name w:val="Emphasis"/>
    <w:basedOn w:val="DefaultParagraphFont"/>
    <w:uiPriority w:val="20"/>
    <w:qFormat/>
    <w:rsid w:val="00BE6143"/>
    <w:rPr>
      <w:i/>
      <w:iCs/>
    </w:rPr>
  </w:style>
  <w:style w:type="paragraph" w:styleId="Revision">
    <w:name w:val="Revision"/>
    <w:hidden/>
    <w:uiPriority w:val="99"/>
    <w:semiHidden/>
    <w:rsid w:val="00F2467D"/>
    <w:pPr>
      <w:spacing w:after="0" w:line="240" w:lineRule="auto"/>
    </w:pPr>
    <w:rPr>
      <w:rFonts w:ascii="Times New Roman" w:eastAsia="Times New Roman" w:hAnsi="Times New Roman" w:cs="Times New Roman"/>
      <w:sz w:val="20"/>
      <w:szCs w:val="20"/>
    </w:rPr>
  </w:style>
  <w:style w:type="paragraph" w:styleId="NormalWeb">
    <w:name w:val="Normal (Web)"/>
    <w:basedOn w:val="Normal"/>
    <w:uiPriority w:val="99"/>
    <w:unhideWhenUsed/>
    <w:rsid w:val="00074AA3"/>
    <w:pPr>
      <w:spacing w:before="100" w:beforeAutospacing="1" w:after="100" w:afterAutospacing="1"/>
    </w:pPr>
    <w:rPr>
      <w:sz w:val="24"/>
      <w:szCs w:val="24"/>
    </w:rPr>
  </w:style>
  <w:style w:type="paragraph" w:customStyle="1" w:styleId="indent-3">
    <w:name w:val="indent-3"/>
    <w:basedOn w:val="Normal"/>
    <w:rsid w:val="00074AA3"/>
    <w:pPr>
      <w:spacing w:before="100" w:beforeAutospacing="1" w:after="100" w:afterAutospacing="1"/>
    </w:pPr>
    <w:rPr>
      <w:sz w:val="24"/>
      <w:szCs w:val="24"/>
    </w:rPr>
  </w:style>
  <w:style w:type="character" w:customStyle="1" w:styleId="minor-caps">
    <w:name w:val="minor-caps"/>
    <w:basedOn w:val="DefaultParagraphFont"/>
    <w:rsid w:val="00074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6928">
      <w:bodyDiv w:val="1"/>
      <w:marLeft w:val="0"/>
      <w:marRight w:val="0"/>
      <w:marTop w:val="0"/>
      <w:marBottom w:val="0"/>
      <w:divBdr>
        <w:top w:val="none" w:sz="0" w:space="0" w:color="auto"/>
        <w:left w:val="none" w:sz="0" w:space="0" w:color="auto"/>
        <w:bottom w:val="none" w:sz="0" w:space="0" w:color="auto"/>
        <w:right w:val="none" w:sz="0" w:space="0" w:color="auto"/>
      </w:divBdr>
    </w:div>
    <w:div w:id="223835046">
      <w:bodyDiv w:val="1"/>
      <w:marLeft w:val="0"/>
      <w:marRight w:val="0"/>
      <w:marTop w:val="0"/>
      <w:marBottom w:val="0"/>
      <w:divBdr>
        <w:top w:val="none" w:sz="0" w:space="0" w:color="auto"/>
        <w:left w:val="none" w:sz="0" w:space="0" w:color="auto"/>
        <w:bottom w:val="none" w:sz="0" w:space="0" w:color="auto"/>
        <w:right w:val="none" w:sz="0" w:space="0" w:color="auto"/>
      </w:divBdr>
    </w:div>
    <w:div w:id="292950083">
      <w:bodyDiv w:val="1"/>
      <w:marLeft w:val="0"/>
      <w:marRight w:val="0"/>
      <w:marTop w:val="0"/>
      <w:marBottom w:val="0"/>
      <w:divBdr>
        <w:top w:val="none" w:sz="0" w:space="0" w:color="auto"/>
        <w:left w:val="none" w:sz="0" w:space="0" w:color="auto"/>
        <w:bottom w:val="none" w:sz="0" w:space="0" w:color="auto"/>
        <w:right w:val="none" w:sz="0" w:space="0" w:color="auto"/>
      </w:divBdr>
    </w:div>
    <w:div w:id="328215957">
      <w:bodyDiv w:val="1"/>
      <w:marLeft w:val="0"/>
      <w:marRight w:val="0"/>
      <w:marTop w:val="0"/>
      <w:marBottom w:val="0"/>
      <w:divBdr>
        <w:top w:val="none" w:sz="0" w:space="0" w:color="auto"/>
        <w:left w:val="none" w:sz="0" w:space="0" w:color="auto"/>
        <w:bottom w:val="none" w:sz="0" w:space="0" w:color="auto"/>
        <w:right w:val="none" w:sz="0" w:space="0" w:color="auto"/>
      </w:divBdr>
    </w:div>
    <w:div w:id="441805274">
      <w:bodyDiv w:val="1"/>
      <w:marLeft w:val="0"/>
      <w:marRight w:val="0"/>
      <w:marTop w:val="0"/>
      <w:marBottom w:val="0"/>
      <w:divBdr>
        <w:top w:val="none" w:sz="0" w:space="0" w:color="auto"/>
        <w:left w:val="none" w:sz="0" w:space="0" w:color="auto"/>
        <w:bottom w:val="none" w:sz="0" w:space="0" w:color="auto"/>
        <w:right w:val="none" w:sz="0" w:space="0" w:color="auto"/>
      </w:divBdr>
    </w:div>
    <w:div w:id="534580160">
      <w:bodyDiv w:val="1"/>
      <w:marLeft w:val="0"/>
      <w:marRight w:val="0"/>
      <w:marTop w:val="0"/>
      <w:marBottom w:val="0"/>
      <w:divBdr>
        <w:top w:val="none" w:sz="0" w:space="0" w:color="auto"/>
        <w:left w:val="none" w:sz="0" w:space="0" w:color="auto"/>
        <w:bottom w:val="none" w:sz="0" w:space="0" w:color="auto"/>
        <w:right w:val="none" w:sz="0" w:space="0" w:color="auto"/>
      </w:divBdr>
    </w:div>
    <w:div w:id="556210384">
      <w:bodyDiv w:val="1"/>
      <w:marLeft w:val="0"/>
      <w:marRight w:val="0"/>
      <w:marTop w:val="0"/>
      <w:marBottom w:val="0"/>
      <w:divBdr>
        <w:top w:val="none" w:sz="0" w:space="0" w:color="auto"/>
        <w:left w:val="none" w:sz="0" w:space="0" w:color="auto"/>
        <w:bottom w:val="none" w:sz="0" w:space="0" w:color="auto"/>
        <w:right w:val="none" w:sz="0" w:space="0" w:color="auto"/>
      </w:divBdr>
    </w:div>
    <w:div w:id="572813221">
      <w:bodyDiv w:val="1"/>
      <w:marLeft w:val="0"/>
      <w:marRight w:val="0"/>
      <w:marTop w:val="0"/>
      <w:marBottom w:val="0"/>
      <w:divBdr>
        <w:top w:val="none" w:sz="0" w:space="0" w:color="auto"/>
        <w:left w:val="none" w:sz="0" w:space="0" w:color="auto"/>
        <w:bottom w:val="none" w:sz="0" w:space="0" w:color="auto"/>
        <w:right w:val="none" w:sz="0" w:space="0" w:color="auto"/>
      </w:divBdr>
    </w:div>
    <w:div w:id="621688125">
      <w:bodyDiv w:val="1"/>
      <w:marLeft w:val="0"/>
      <w:marRight w:val="0"/>
      <w:marTop w:val="0"/>
      <w:marBottom w:val="0"/>
      <w:divBdr>
        <w:top w:val="none" w:sz="0" w:space="0" w:color="auto"/>
        <w:left w:val="none" w:sz="0" w:space="0" w:color="auto"/>
        <w:bottom w:val="none" w:sz="0" w:space="0" w:color="auto"/>
        <w:right w:val="none" w:sz="0" w:space="0" w:color="auto"/>
      </w:divBdr>
    </w:div>
    <w:div w:id="645547361">
      <w:bodyDiv w:val="1"/>
      <w:marLeft w:val="0"/>
      <w:marRight w:val="0"/>
      <w:marTop w:val="0"/>
      <w:marBottom w:val="0"/>
      <w:divBdr>
        <w:top w:val="none" w:sz="0" w:space="0" w:color="auto"/>
        <w:left w:val="none" w:sz="0" w:space="0" w:color="auto"/>
        <w:bottom w:val="none" w:sz="0" w:space="0" w:color="auto"/>
        <w:right w:val="none" w:sz="0" w:space="0" w:color="auto"/>
      </w:divBdr>
    </w:div>
    <w:div w:id="682822658">
      <w:bodyDiv w:val="1"/>
      <w:marLeft w:val="0"/>
      <w:marRight w:val="0"/>
      <w:marTop w:val="0"/>
      <w:marBottom w:val="0"/>
      <w:divBdr>
        <w:top w:val="none" w:sz="0" w:space="0" w:color="auto"/>
        <w:left w:val="none" w:sz="0" w:space="0" w:color="auto"/>
        <w:bottom w:val="none" w:sz="0" w:space="0" w:color="auto"/>
        <w:right w:val="none" w:sz="0" w:space="0" w:color="auto"/>
      </w:divBdr>
      <w:divsChild>
        <w:div w:id="1518428719">
          <w:marLeft w:val="0"/>
          <w:marRight w:val="0"/>
          <w:marTop w:val="0"/>
          <w:marBottom w:val="0"/>
          <w:divBdr>
            <w:top w:val="none" w:sz="0" w:space="0" w:color="auto"/>
            <w:left w:val="none" w:sz="0" w:space="0" w:color="auto"/>
            <w:bottom w:val="none" w:sz="0" w:space="0" w:color="auto"/>
            <w:right w:val="none" w:sz="0" w:space="0" w:color="auto"/>
          </w:divBdr>
          <w:divsChild>
            <w:div w:id="1875655667">
              <w:marLeft w:val="0"/>
              <w:marRight w:val="0"/>
              <w:marTop w:val="0"/>
              <w:marBottom w:val="0"/>
              <w:divBdr>
                <w:top w:val="none" w:sz="0" w:space="0" w:color="auto"/>
                <w:left w:val="none" w:sz="0" w:space="0" w:color="auto"/>
                <w:bottom w:val="none" w:sz="0" w:space="0" w:color="auto"/>
                <w:right w:val="none" w:sz="0" w:space="0" w:color="auto"/>
              </w:divBdr>
            </w:div>
            <w:div w:id="1648243474">
              <w:marLeft w:val="0"/>
              <w:marRight w:val="0"/>
              <w:marTop w:val="0"/>
              <w:marBottom w:val="0"/>
              <w:divBdr>
                <w:top w:val="none" w:sz="0" w:space="0" w:color="auto"/>
                <w:left w:val="none" w:sz="0" w:space="0" w:color="auto"/>
                <w:bottom w:val="none" w:sz="0" w:space="0" w:color="auto"/>
                <w:right w:val="none" w:sz="0" w:space="0" w:color="auto"/>
              </w:divBdr>
            </w:div>
          </w:divsChild>
        </w:div>
        <w:div w:id="933435645">
          <w:marLeft w:val="0"/>
          <w:marRight w:val="0"/>
          <w:marTop w:val="0"/>
          <w:marBottom w:val="0"/>
          <w:divBdr>
            <w:top w:val="none" w:sz="0" w:space="0" w:color="auto"/>
            <w:left w:val="none" w:sz="0" w:space="0" w:color="auto"/>
            <w:bottom w:val="none" w:sz="0" w:space="0" w:color="auto"/>
            <w:right w:val="none" w:sz="0" w:space="0" w:color="auto"/>
          </w:divBdr>
          <w:divsChild>
            <w:div w:id="956374286">
              <w:marLeft w:val="0"/>
              <w:marRight w:val="0"/>
              <w:marTop w:val="0"/>
              <w:marBottom w:val="0"/>
              <w:divBdr>
                <w:top w:val="none" w:sz="0" w:space="0" w:color="auto"/>
                <w:left w:val="none" w:sz="0" w:space="0" w:color="auto"/>
                <w:bottom w:val="none" w:sz="0" w:space="0" w:color="auto"/>
                <w:right w:val="none" w:sz="0" w:space="0" w:color="auto"/>
              </w:divBdr>
            </w:div>
            <w:div w:id="616331687">
              <w:marLeft w:val="0"/>
              <w:marRight w:val="0"/>
              <w:marTop w:val="0"/>
              <w:marBottom w:val="0"/>
              <w:divBdr>
                <w:top w:val="none" w:sz="0" w:space="0" w:color="auto"/>
                <w:left w:val="none" w:sz="0" w:space="0" w:color="auto"/>
                <w:bottom w:val="none" w:sz="0" w:space="0" w:color="auto"/>
                <w:right w:val="none" w:sz="0" w:space="0" w:color="auto"/>
              </w:divBdr>
            </w:div>
            <w:div w:id="569123912">
              <w:marLeft w:val="0"/>
              <w:marRight w:val="0"/>
              <w:marTop w:val="0"/>
              <w:marBottom w:val="0"/>
              <w:divBdr>
                <w:top w:val="none" w:sz="0" w:space="0" w:color="auto"/>
                <w:left w:val="none" w:sz="0" w:space="0" w:color="auto"/>
                <w:bottom w:val="none" w:sz="0" w:space="0" w:color="auto"/>
                <w:right w:val="none" w:sz="0" w:space="0" w:color="auto"/>
              </w:divBdr>
            </w:div>
            <w:div w:id="1947690002">
              <w:marLeft w:val="0"/>
              <w:marRight w:val="0"/>
              <w:marTop w:val="0"/>
              <w:marBottom w:val="0"/>
              <w:divBdr>
                <w:top w:val="none" w:sz="0" w:space="0" w:color="auto"/>
                <w:left w:val="none" w:sz="0" w:space="0" w:color="auto"/>
                <w:bottom w:val="none" w:sz="0" w:space="0" w:color="auto"/>
                <w:right w:val="none" w:sz="0" w:space="0" w:color="auto"/>
              </w:divBdr>
            </w:div>
            <w:div w:id="571433438">
              <w:marLeft w:val="0"/>
              <w:marRight w:val="0"/>
              <w:marTop w:val="0"/>
              <w:marBottom w:val="0"/>
              <w:divBdr>
                <w:top w:val="none" w:sz="0" w:space="0" w:color="auto"/>
                <w:left w:val="none" w:sz="0" w:space="0" w:color="auto"/>
                <w:bottom w:val="none" w:sz="0" w:space="0" w:color="auto"/>
                <w:right w:val="none" w:sz="0" w:space="0" w:color="auto"/>
              </w:divBdr>
            </w:div>
          </w:divsChild>
        </w:div>
        <w:div w:id="175851995">
          <w:marLeft w:val="0"/>
          <w:marRight w:val="0"/>
          <w:marTop w:val="0"/>
          <w:marBottom w:val="0"/>
          <w:divBdr>
            <w:top w:val="none" w:sz="0" w:space="0" w:color="auto"/>
            <w:left w:val="none" w:sz="0" w:space="0" w:color="auto"/>
            <w:bottom w:val="none" w:sz="0" w:space="0" w:color="auto"/>
            <w:right w:val="none" w:sz="0" w:space="0" w:color="auto"/>
          </w:divBdr>
          <w:divsChild>
            <w:div w:id="1133325674">
              <w:marLeft w:val="0"/>
              <w:marRight w:val="0"/>
              <w:marTop w:val="0"/>
              <w:marBottom w:val="0"/>
              <w:divBdr>
                <w:top w:val="none" w:sz="0" w:space="0" w:color="auto"/>
                <w:left w:val="none" w:sz="0" w:space="0" w:color="auto"/>
                <w:bottom w:val="none" w:sz="0" w:space="0" w:color="auto"/>
                <w:right w:val="none" w:sz="0" w:space="0" w:color="auto"/>
              </w:divBdr>
            </w:div>
            <w:div w:id="1087112299">
              <w:marLeft w:val="0"/>
              <w:marRight w:val="0"/>
              <w:marTop w:val="0"/>
              <w:marBottom w:val="0"/>
              <w:divBdr>
                <w:top w:val="none" w:sz="0" w:space="0" w:color="auto"/>
                <w:left w:val="none" w:sz="0" w:space="0" w:color="auto"/>
                <w:bottom w:val="none" w:sz="0" w:space="0" w:color="auto"/>
                <w:right w:val="none" w:sz="0" w:space="0" w:color="auto"/>
              </w:divBdr>
            </w:div>
            <w:div w:id="135151033">
              <w:marLeft w:val="0"/>
              <w:marRight w:val="0"/>
              <w:marTop w:val="0"/>
              <w:marBottom w:val="0"/>
              <w:divBdr>
                <w:top w:val="none" w:sz="0" w:space="0" w:color="auto"/>
                <w:left w:val="none" w:sz="0" w:space="0" w:color="auto"/>
                <w:bottom w:val="none" w:sz="0" w:space="0" w:color="auto"/>
                <w:right w:val="none" w:sz="0" w:space="0" w:color="auto"/>
              </w:divBdr>
            </w:div>
          </w:divsChild>
        </w:div>
        <w:div w:id="1221673032">
          <w:marLeft w:val="0"/>
          <w:marRight w:val="0"/>
          <w:marTop w:val="0"/>
          <w:marBottom w:val="0"/>
          <w:divBdr>
            <w:top w:val="none" w:sz="0" w:space="0" w:color="auto"/>
            <w:left w:val="none" w:sz="0" w:space="0" w:color="auto"/>
            <w:bottom w:val="none" w:sz="0" w:space="0" w:color="auto"/>
            <w:right w:val="none" w:sz="0" w:space="0" w:color="auto"/>
          </w:divBdr>
          <w:divsChild>
            <w:div w:id="1753818166">
              <w:marLeft w:val="0"/>
              <w:marRight w:val="0"/>
              <w:marTop w:val="0"/>
              <w:marBottom w:val="0"/>
              <w:divBdr>
                <w:top w:val="none" w:sz="0" w:space="0" w:color="auto"/>
                <w:left w:val="none" w:sz="0" w:space="0" w:color="auto"/>
                <w:bottom w:val="none" w:sz="0" w:space="0" w:color="auto"/>
                <w:right w:val="none" w:sz="0" w:space="0" w:color="auto"/>
              </w:divBdr>
            </w:div>
            <w:div w:id="1358001849">
              <w:marLeft w:val="0"/>
              <w:marRight w:val="0"/>
              <w:marTop w:val="0"/>
              <w:marBottom w:val="0"/>
              <w:divBdr>
                <w:top w:val="none" w:sz="0" w:space="0" w:color="auto"/>
                <w:left w:val="none" w:sz="0" w:space="0" w:color="auto"/>
                <w:bottom w:val="none" w:sz="0" w:space="0" w:color="auto"/>
                <w:right w:val="none" w:sz="0" w:space="0" w:color="auto"/>
              </w:divBdr>
            </w:div>
            <w:div w:id="127443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21959">
      <w:bodyDiv w:val="1"/>
      <w:marLeft w:val="0"/>
      <w:marRight w:val="0"/>
      <w:marTop w:val="0"/>
      <w:marBottom w:val="0"/>
      <w:divBdr>
        <w:top w:val="none" w:sz="0" w:space="0" w:color="auto"/>
        <w:left w:val="none" w:sz="0" w:space="0" w:color="auto"/>
        <w:bottom w:val="none" w:sz="0" w:space="0" w:color="auto"/>
        <w:right w:val="none" w:sz="0" w:space="0" w:color="auto"/>
      </w:divBdr>
      <w:divsChild>
        <w:div w:id="1030255917">
          <w:marLeft w:val="0"/>
          <w:marRight w:val="0"/>
          <w:marTop w:val="0"/>
          <w:marBottom w:val="0"/>
          <w:divBdr>
            <w:top w:val="none" w:sz="0" w:space="0" w:color="auto"/>
            <w:left w:val="none" w:sz="0" w:space="0" w:color="auto"/>
            <w:bottom w:val="none" w:sz="0" w:space="0" w:color="auto"/>
            <w:right w:val="none" w:sz="0" w:space="0" w:color="auto"/>
          </w:divBdr>
        </w:div>
        <w:div w:id="1970622912">
          <w:marLeft w:val="0"/>
          <w:marRight w:val="0"/>
          <w:marTop w:val="0"/>
          <w:marBottom w:val="0"/>
          <w:divBdr>
            <w:top w:val="none" w:sz="0" w:space="0" w:color="auto"/>
            <w:left w:val="none" w:sz="0" w:space="0" w:color="auto"/>
            <w:bottom w:val="none" w:sz="0" w:space="0" w:color="auto"/>
            <w:right w:val="none" w:sz="0" w:space="0" w:color="auto"/>
          </w:divBdr>
        </w:div>
        <w:div w:id="979578658">
          <w:marLeft w:val="0"/>
          <w:marRight w:val="0"/>
          <w:marTop w:val="0"/>
          <w:marBottom w:val="0"/>
          <w:divBdr>
            <w:top w:val="none" w:sz="0" w:space="0" w:color="auto"/>
            <w:left w:val="none" w:sz="0" w:space="0" w:color="auto"/>
            <w:bottom w:val="none" w:sz="0" w:space="0" w:color="auto"/>
            <w:right w:val="none" w:sz="0" w:space="0" w:color="auto"/>
          </w:divBdr>
          <w:divsChild>
            <w:div w:id="1052458805">
              <w:marLeft w:val="0"/>
              <w:marRight w:val="0"/>
              <w:marTop w:val="0"/>
              <w:marBottom w:val="0"/>
              <w:divBdr>
                <w:top w:val="none" w:sz="0" w:space="0" w:color="auto"/>
                <w:left w:val="none" w:sz="0" w:space="0" w:color="auto"/>
                <w:bottom w:val="none" w:sz="0" w:space="0" w:color="auto"/>
                <w:right w:val="none" w:sz="0" w:space="0" w:color="auto"/>
              </w:divBdr>
              <w:divsChild>
                <w:div w:id="1295527189">
                  <w:marLeft w:val="0"/>
                  <w:marRight w:val="0"/>
                  <w:marTop w:val="0"/>
                  <w:marBottom w:val="0"/>
                  <w:divBdr>
                    <w:top w:val="none" w:sz="0" w:space="0" w:color="auto"/>
                    <w:left w:val="none" w:sz="0" w:space="0" w:color="auto"/>
                    <w:bottom w:val="none" w:sz="0" w:space="0" w:color="auto"/>
                    <w:right w:val="none" w:sz="0" w:space="0" w:color="auto"/>
                  </w:divBdr>
                </w:div>
                <w:div w:id="54790640">
                  <w:marLeft w:val="0"/>
                  <w:marRight w:val="0"/>
                  <w:marTop w:val="0"/>
                  <w:marBottom w:val="0"/>
                  <w:divBdr>
                    <w:top w:val="none" w:sz="0" w:space="0" w:color="auto"/>
                    <w:left w:val="none" w:sz="0" w:space="0" w:color="auto"/>
                    <w:bottom w:val="none" w:sz="0" w:space="0" w:color="auto"/>
                    <w:right w:val="none" w:sz="0" w:space="0" w:color="auto"/>
                  </w:divBdr>
                </w:div>
              </w:divsChild>
            </w:div>
            <w:div w:id="1461146731">
              <w:marLeft w:val="0"/>
              <w:marRight w:val="0"/>
              <w:marTop w:val="0"/>
              <w:marBottom w:val="0"/>
              <w:divBdr>
                <w:top w:val="none" w:sz="0" w:space="0" w:color="auto"/>
                <w:left w:val="none" w:sz="0" w:space="0" w:color="auto"/>
                <w:bottom w:val="none" w:sz="0" w:space="0" w:color="auto"/>
                <w:right w:val="none" w:sz="0" w:space="0" w:color="auto"/>
              </w:divBdr>
              <w:divsChild>
                <w:div w:id="1872181467">
                  <w:marLeft w:val="0"/>
                  <w:marRight w:val="0"/>
                  <w:marTop w:val="0"/>
                  <w:marBottom w:val="0"/>
                  <w:divBdr>
                    <w:top w:val="none" w:sz="0" w:space="0" w:color="auto"/>
                    <w:left w:val="none" w:sz="0" w:space="0" w:color="auto"/>
                    <w:bottom w:val="none" w:sz="0" w:space="0" w:color="auto"/>
                    <w:right w:val="none" w:sz="0" w:space="0" w:color="auto"/>
                  </w:divBdr>
                </w:div>
                <w:div w:id="895508211">
                  <w:marLeft w:val="0"/>
                  <w:marRight w:val="0"/>
                  <w:marTop w:val="0"/>
                  <w:marBottom w:val="0"/>
                  <w:divBdr>
                    <w:top w:val="none" w:sz="0" w:space="0" w:color="auto"/>
                    <w:left w:val="none" w:sz="0" w:space="0" w:color="auto"/>
                    <w:bottom w:val="none" w:sz="0" w:space="0" w:color="auto"/>
                    <w:right w:val="none" w:sz="0" w:space="0" w:color="auto"/>
                  </w:divBdr>
                </w:div>
                <w:div w:id="761533507">
                  <w:marLeft w:val="0"/>
                  <w:marRight w:val="0"/>
                  <w:marTop w:val="0"/>
                  <w:marBottom w:val="0"/>
                  <w:divBdr>
                    <w:top w:val="none" w:sz="0" w:space="0" w:color="auto"/>
                    <w:left w:val="none" w:sz="0" w:space="0" w:color="auto"/>
                    <w:bottom w:val="none" w:sz="0" w:space="0" w:color="auto"/>
                    <w:right w:val="none" w:sz="0" w:space="0" w:color="auto"/>
                  </w:divBdr>
                </w:div>
                <w:div w:id="1718510454">
                  <w:marLeft w:val="0"/>
                  <w:marRight w:val="0"/>
                  <w:marTop w:val="0"/>
                  <w:marBottom w:val="0"/>
                  <w:divBdr>
                    <w:top w:val="none" w:sz="0" w:space="0" w:color="auto"/>
                    <w:left w:val="none" w:sz="0" w:space="0" w:color="auto"/>
                    <w:bottom w:val="none" w:sz="0" w:space="0" w:color="auto"/>
                    <w:right w:val="none" w:sz="0" w:space="0" w:color="auto"/>
                  </w:divBdr>
                </w:div>
                <w:div w:id="1158417941">
                  <w:marLeft w:val="0"/>
                  <w:marRight w:val="0"/>
                  <w:marTop w:val="0"/>
                  <w:marBottom w:val="0"/>
                  <w:divBdr>
                    <w:top w:val="none" w:sz="0" w:space="0" w:color="auto"/>
                    <w:left w:val="none" w:sz="0" w:space="0" w:color="auto"/>
                    <w:bottom w:val="none" w:sz="0" w:space="0" w:color="auto"/>
                    <w:right w:val="none" w:sz="0" w:space="0" w:color="auto"/>
                  </w:divBdr>
                </w:div>
              </w:divsChild>
            </w:div>
            <w:div w:id="307055167">
              <w:marLeft w:val="0"/>
              <w:marRight w:val="0"/>
              <w:marTop w:val="0"/>
              <w:marBottom w:val="0"/>
              <w:divBdr>
                <w:top w:val="none" w:sz="0" w:space="0" w:color="auto"/>
                <w:left w:val="none" w:sz="0" w:space="0" w:color="auto"/>
                <w:bottom w:val="none" w:sz="0" w:space="0" w:color="auto"/>
                <w:right w:val="none" w:sz="0" w:space="0" w:color="auto"/>
              </w:divBdr>
              <w:divsChild>
                <w:div w:id="607472410">
                  <w:marLeft w:val="0"/>
                  <w:marRight w:val="0"/>
                  <w:marTop w:val="0"/>
                  <w:marBottom w:val="0"/>
                  <w:divBdr>
                    <w:top w:val="none" w:sz="0" w:space="0" w:color="auto"/>
                    <w:left w:val="none" w:sz="0" w:space="0" w:color="auto"/>
                    <w:bottom w:val="none" w:sz="0" w:space="0" w:color="auto"/>
                    <w:right w:val="none" w:sz="0" w:space="0" w:color="auto"/>
                  </w:divBdr>
                </w:div>
                <w:div w:id="1296252807">
                  <w:marLeft w:val="0"/>
                  <w:marRight w:val="0"/>
                  <w:marTop w:val="0"/>
                  <w:marBottom w:val="0"/>
                  <w:divBdr>
                    <w:top w:val="none" w:sz="0" w:space="0" w:color="auto"/>
                    <w:left w:val="none" w:sz="0" w:space="0" w:color="auto"/>
                    <w:bottom w:val="none" w:sz="0" w:space="0" w:color="auto"/>
                    <w:right w:val="none" w:sz="0" w:space="0" w:color="auto"/>
                  </w:divBdr>
                </w:div>
                <w:div w:id="774136012">
                  <w:marLeft w:val="0"/>
                  <w:marRight w:val="0"/>
                  <w:marTop w:val="0"/>
                  <w:marBottom w:val="0"/>
                  <w:divBdr>
                    <w:top w:val="none" w:sz="0" w:space="0" w:color="auto"/>
                    <w:left w:val="none" w:sz="0" w:space="0" w:color="auto"/>
                    <w:bottom w:val="none" w:sz="0" w:space="0" w:color="auto"/>
                    <w:right w:val="none" w:sz="0" w:space="0" w:color="auto"/>
                  </w:divBdr>
                </w:div>
              </w:divsChild>
            </w:div>
            <w:div w:id="716660147">
              <w:marLeft w:val="0"/>
              <w:marRight w:val="0"/>
              <w:marTop w:val="0"/>
              <w:marBottom w:val="0"/>
              <w:divBdr>
                <w:top w:val="none" w:sz="0" w:space="0" w:color="auto"/>
                <w:left w:val="none" w:sz="0" w:space="0" w:color="auto"/>
                <w:bottom w:val="none" w:sz="0" w:space="0" w:color="auto"/>
                <w:right w:val="none" w:sz="0" w:space="0" w:color="auto"/>
              </w:divBdr>
              <w:divsChild>
                <w:div w:id="4748931">
                  <w:marLeft w:val="0"/>
                  <w:marRight w:val="0"/>
                  <w:marTop w:val="0"/>
                  <w:marBottom w:val="0"/>
                  <w:divBdr>
                    <w:top w:val="none" w:sz="0" w:space="0" w:color="auto"/>
                    <w:left w:val="none" w:sz="0" w:space="0" w:color="auto"/>
                    <w:bottom w:val="none" w:sz="0" w:space="0" w:color="auto"/>
                    <w:right w:val="none" w:sz="0" w:space="0" w:color="auto"/>
                  </w:divBdr>
                </w:div>
                <w:div w:id="968361621">
                  <w:marLeft w:val="0"/>
                  <w:marRight w:val="0"/>
                  <w:marTop w:val="0"/>
                  <w:marBottom w:val="0"/>
                  <w:divBdr>
                    <w:top w:val="none" w:sz="0" w:space="0" w:color="auto"/>
                    <w:left w:val="none" w:sz="0" w:space="0" w:color="auto"/>
                    <w:bottom w:val="none" w:sz="0" w:space="0" w:color="auto"/>
                    <w:right w:val="none" w:sz="0" w:space="0" w:color="auto"/>
                  </w:divBdr>
                </w:div>
                <w:div w:id="51854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1726">
          <w:marLeft w:val="0"/>
          <w:marRight w:val="0"/>
          <w:marTop w:val="0"/>
          <w:marBottom w:val="0"/>
          <w:divBdr>
            <w:top w:val="none" w:sz="0" w:space="0" w:color="auto"/>
            <w:left w:val="none" w:sz="0" w:space="0" w:color="auto"/>
            <w:bottom w:val="none" w:sz="0" w:space="0" w:color="auto"/>
            <w:right w:val="none" w:sz="0" w:space="0" w:color="auto"/>
          </w:divBdr>
          <w:divsChild>
            <w:div w:id="1396664423">
              <w:marLeft w:val="0"/>
              <w:marRight w:val="0"/>
              <w:marTop w:val="0"/>
              <w:marBottom w:val="0"/>
              <w:divBdr>
                <w:top w:val="none" w:sz="0" w:space="0" w:color="auto"/>
                <w:left w:val="none" w:sz="0" w:space="0" w:color="auto"/>
                <w:bottom w:val="none" w:sz="0" w:space="0" w:color="auto"/>
                <w:right w:val="none" w:sz="0" w:space="0" w:color="auto"/>
              </w:divBdr>
            </w:div>
            <w:div w:id="445781555">
              <w:marLeft w:val="0"/>
              <w:marRight w:val="0"/>
              <w:marTop w:val="0"/>
              <w:marBottom w:val="0"/>
              <w:divBdr>
                <w:top w:val="none" w:sz="0" w:space="0" w:color="auto"/>
                <w:left w:val="none" w:sz="0" w:space="0" w:color="auto"/>
                <w:bottom w:val="none" w:sz="0" w:space="0" w:color="auto"/>
                <w:right w:val="none" w:sz="0" w:space="0" w:color="auto"/>
              </w:divBdr>
              <w:divsChild>
                <w:div w:id="1711612867">
                  <w:marLeft w:val="0"/>
                  <w:marRight w:val="0"/>
                  <w:marTop w:val="0"/>
                  <w:marBottom w:val="0"/>
                  <w:divBdr>
                    <w:top w:val="none" w:sz="0" w:space="0" w:color="auto"/>
                    <w:left w:val="none" w:sz="0" w:space="0" w:color="auto"/>
                    <w:bottom w:val="none" w:sz="0" w:space="0" w:color="auto"/>
                    <w:right w:val="none" w:sz="0" w:space="0" w:color="auto"/>
                  </w:divBdr>
                </w:div>
                <w:div w:id="1396589436">
                  <w:marLeft w:val="0"/>
                  <w:marRight w:val="0"/>
                  <w:marTop w:val="0"/>
                  <w:marBottom w:val="0"/>
                  <w:divBdr>
                    <w:top w:val="none" w:sz="0" w:space="0" w:color="auto"/>
                    <w:left w:val="none" w:sz="0" w:space="0" w:color="auto"/>
                    <w:bottom w:val="none" w:sz="0" w:space="0" w:color="auto"/>
                    <w:right w:val="none" w:sz="0" w:space="0" w:color="auto"/>
                  </w:divBdr>
                  <w:divsChild>
                    <w:div w:id="1996496881">
                      <w:marLeft w:val="0"/>
                      <w:marRight w:val="0"/>
                      <w:marTop w:val="0"/>
                      <w:marBottom w:val="0"/>
                      <w:divBdr>
                        <w:top w:val="none" w:sz="0" w:space="0" w:color="auto"/>
                        <w:left w:val="none" w:sz="0" w:space="0" w:color="auto"/>
                        <w:bottom w:val="none" w:sz="0" w:space="0" w:color="auto"/>
                        <w:right w:val="none" w:sz="0" w:space="0" w:color="auto"/>
                      </w:divBdr>
                    </w:div>
                    <w:div w:id="20296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993722">
          <w:marLeft w:val="0"/>
          <w:marRight w:val="0"/>
          <w:marTop w:val="0"/>
          <w:marBottom w:val="0"/>
          <w:divBdr>
            <w:top w:val="none" w:sz="0" w:space="0" w:color="auto"/>
            <w:left w:val="none" w:sz="0" w:space="0" w:color="auto"/>
            <w:bottom w:val="none" w:sz="0" w:space="0" w:color="auto"/>
            <w:right w:val="none" w:sz="0" w:space="0" w:color="auto"/>
          </w:divBdr>
          <w:divsChild>
            <w:div w:id="708647337">
              <w:marLeft w:val="0"/>
              <w:marRight w:val="0"/>
              <w:marTop w:val="0"/>
              <w:marBottom w:val="0"/>
              <w:divBdr>
                <w:top w:val="none" w:sz="0" w:space="0" w:color="auto"/>
                <w:left w:val="none" w:sz="0" w:space="0" w:color="auto"/>
                <w:bottom w:val="none" w:sz="0" w:space="0" w:color="auto"/>
                <w:right w:val="none" w:sz="0" w:space="0" w:color="auto"/>
              </w:divBdr>
            </w:div>
            <w:div w:id="2001418957">
              <w:marLeft w:val="0"/>
              <w:marRight w:val="0"/>
              <w:marTop w:val="0"/>
              <w:marBottom w:val="0"/>
              <w:divBdr>
                <w:top w:val="none" w:sz="0" w:space="0" w:color="auto"/>
                <w:left w:val="none" w:sz="0" w:space="0" w:color="auto"/>
                <w:bottom w:val="none" w:sz="0" w:space="0" w:color="auto"/>
                <w:right w:val="none" w:sz="0" w:space="0" w:color="auto"/>
              </w:divBdr>
            </w:div>
            <w:div w:id="1965115732">
              <w:marLeft w:val="0"/>
              <w:marRight w:val="0"/>
              <w:marTop w:val="0"/>
              <w:marBottom w:val="0"/>
              <w:divBdr>
                <w:top w:val="none" w:sz="0" w:space="0" w:color="auto"/>
                <w:left w:val="none" w:sz="0" w:space="0" w:color="auto"/>
                <w:bottom w:val="none" w:sz="0" w:space="0" w:color="auto"/>
                <w:right w:val="none" w:sz="0" w:space="0" w:color="auto"/>
              </w:divBdr>
            </w:div>
          </w:divsChild>
        </w:div>
        <w:div w:id="353119163">
          <w:marLeft w:val="0"/>
          <w:marRight w:val="0"/>
          <w:marTop w:val="0"/>
          <w:marBottom w:val="0"/>
          <w:divBdr>
            <w:top w:val="none" w:sz="0" w:space="0" w:color="auto"/>
            <w:left w:val="none" w:sz="0" w:space="0" w:color="auto"/>
            <w:bottom w:val="none" w:sz="0" w:space="0" w:color="auto"/>
            <w:right w:val="none" w:sz="0" w:space="0" w:color="auto"/>
          </w:divBdr>
        </w:div>
      </w:divsChild>
    </w:div>
    <w:div w:id="1112211832">
      <w:bodyDiv w:val="1"/>
      <w:marLeft w:val="0"/>
      <w:marRight w:val="0"/>
      <w:marTop w:val="0"/>
      <w:marBottom w:val="0"/>
      <w:divBdr>
        <w:top w:val="none" w:sz="0" w:space="0" w:color="auto"/>
        <w:left w:val="none" w:sz="0" w:space="0" w:color="auto"/>
        <w:bottom w:val="none" w:sz="0" w:space="0" w:color="auto"/>
        <w:right w:val="none" w:sz="0" w:space="0" w:color="auto"/>
      </w:divBdr>
    </w:div>
    <w:div w:id="1391883586">
      <w:bodyDiv w:val="1"/>
      <w:marLeft w:val="0"/>
      <w:marRight w:val="0"/>
      <w:marTop w:val="0"/>
      <w:marBottom w:val="0"/>
      <w:divBdr>
        <w:top w:val="none" w:sz="0" w:space="0" w:color="auto"/>
        <w:left w:val="none" w:sz="0" w:space="0" w:color="auto"/>
        <w:bottom w:val="none" w:sz="0" w:space="0" w:color="auto"/>
        <w:right w:val="none" w:sz="0" w:space="0" w:color="auto"/>
      </w:divBdr>
    </w:div>
    <w:div w:id="1460689289">
      <w:bodyDiv w:val="1"/>
      <w:marLeft w:val="0"/>
      <w:marRight w:val="0"/>
      <w:marTop w:val="0"/>
      <w:marBottom w:val="0"/>
      <w:divBdr>
        <w:top w:val="none" w:sz="0" w:space="0" w:color="auto"/>
        <w:left w:val="none" w:sz="0" w:space="0" w:color="auto"/>
        <w:bottom w:val="none" w:sz="0" w:space="0" w:color="auto"/>
        <w:right w:val="none" w:sz="0" w:space="0" w:color="auto"/>
      </w:divBdr>
    </w:div>
    <w:div w:id="1588921612">
      <w:bodyDiv w:val="1"/>
      <w:marLeft w:val="0"/>
      <w:marRight w:val="0"/>
      <w:marTop w:val="0"/>
      <w:marBottom w:val="0"/>
      <w:divBdr>
        <w:top w:val="none" w:sz="0" w:space="0" w:color="auto"/>
        <w:left w:val="none" w:sz="0" w:space="0" w:color="auto"/>
        <w:bottom w:val="none" w:sz="0" w:space="0" w:color="auto"/>
        <w:right w:val="none" w:sz="0" w:space="0" w:color="auto"/>
      </w:divBdr>
      <w:divsChild>
        <w:div w:id="1640962572">
          <w:marLeft w:val="0"/>
          <w:marRight w:val="0"/>
          <w:marTop w:val="0"/>
          <w:marBottom w:val="0"/>
          <w:divBdr>
            <w:top w:val="none" w:sz="0" w:space="0" w:color="auto"/>
            <w:left w:val="none" w:sz="0" w:space="0" w:color="auto"/>
            <w:bottom w:val="none" w:sz="0" w:space="0" w:color="auto"/>
            <w:right w:val="none" w:sz="0" w:space="0" w:color="auto"/>
          </w:divBdr>
        </w:div>
        <w:div w:id="1003556343">
          <w:marLeft w:val="0"/>
          <w:marRight w:val="0"/>
          <w:marTop w:val="0"/>
          <w:marBottom w:val="0"/>
          <w:divBdr>
            <w:top w:val="none" w:sz="0" w:space="0" w:color="auto"/>
            <w:left w:val="none" w:sz="0" w:space="0" w:color="auto"/>
            <w:bottom w:val="none" w:sz="0" w:space="0" w:color="auto"/>
            <w:right w:val="none" w:sz="0" w:space="0" w:color="auto"/>
          </w:divBdr>
        </w:div>
        <w:div w:id="1933009330">
          <w:marLeft w:val="0"/>
          <w:marRight w:val="0"/>
          <w:marTop w:val="0"/>
          <w:marBottom w:val="0"/>
          <w:divBdr>
            <w:top w:val="none" w:sz="0" w:space="0" w:color="auto"/>
            <w:left w:val="none" w:sz="0" w:space="0" w:color="auto"/>
            <w:bottom w:val="none" w:sz="0" w:space="0" w:color="auto"/>
            <w:right w:val="none" w:sz="0" w:space="0" w:color="auto"/>
          </w:divBdr>
          <w:divsChild>
            <w:div w:id="739057647">
              <w:marLeft w:val="0"/>
              <w:marRight w:val="0"/>
              <w:marTop w:val="0"/>
              <w:marBottom w:val="0"/>
              <w:divBdr>
                <w:top w:val="none" w:sz="0" w:space="0" w:color="auto"/>
                <w:left w:val="none" w:sz="0" w:space="0" w:color="auto"/>
                <w:bottom w:val="none" w:sz="0" w:space="0" w:color="auto"/>
                <w:right w:val="none" w:sz="0" w:space="0" w:color="auto"/>
              </w:divBdr>
              <w:divsChild>
                <w:div w:id="1395078998">
                  <w:marLeft w:val="0"/>
                  <w:marRight w:val="0"/>
                  <w:marTop w:val="0"/>
                  <w:marBottom w:val="0"/>
                  <w:divBdr>
                    <w:top w:val="none" w:sz="0" w:space="0" w:color="auto"/>
                    <w:left w:val="none" w:sz="0" w:space="0" w:color="auto"/>
                    <w:bottom w:val="none" w:sz="0" w:space="0" w:color="auto"/>
                    <w:right w:val="none" w:sz="0" w:space="0" w:color="auto"/>
                  </w:divBdr>
                </w:div>
                <w:div w:id="1862627640">
                  <w:marLeft w:val="0"/>
                  <w:marRight w:val="0"/>
                  <w:marTop w:val="0"/>
                  <w:marBottom w:val="0"/>
                  <w:divBdr>
                    <w:top w:val="none" w:sz="0" w:space="0" w:color="auto"/>
                    <w:left w:val="none" w:sz="0" w:space="0" w:color="auto"/>
                    <w:bottom w:val="none" w:sz="0" w:space="0" w:color="auto"/>
                    <w:right w:val="none" w:sz="0" w:space="0" w:color="auto"/>
                  </w:divBdr>
                </w:div>
              </w:divsChild>
            </w:div>
            <w:div w:id="719330314">
              <w:marLeft w:val="0"/>
              <w:marRight w:val="0"/>
              <w:marTop w:val="0"/>
              <w:marBottom w:val="0"/>
              <w:divBdr>
                <w:top w:val="none" w:sz="0" w:space="0" w:color="auto"/>
                <w:left w:val="none" w:sz="0" w:space="0" w:color="auto"/>
                <w:bottom w:val="none" w:sz="0" w:space="0" w:color="auto"/>
                <w:right w:val="none" w:sz="0" w:space="0" w:color="auto"/>
              </w:divBdr>
              <w:divsChild>
                <w:div w:id="561255154">
                  <w:marLeft w:val="0"/>
                  <w:marRight w:val="0"/>
                  <w:marTop w:val="0"/>
                  <w:marBottom w:val="0"/>
                  <w:divBdr>
                    <w:top w:val="none" w:sz="0" w:space="0" w:color="auto"/>
                    <w:left w:val="none" w:sz="0" w:space="0" w:color="auto"/>
                    <w:bottom w:val="none" w:sz="0" w:space="0" w:color="auto"/>
                    <w:right w:val="none" w:sz="0" w:space="0" w:color="auto"/>
                  </w:divBdr>
                </w:div>
                <w:div w:id="1531917399">
                  <w:marLeft w:val="0"/>
                  <w:marRight w:val="0"/>
                  <w:marTop w:val="0"/>
                  <w:marBottom w:val="0"/>
                  <w:divBdr>
                    <w:top w:val="none" w:sz="0" w:space="0" w:color="auto"/>
                    <w:left w:val="none" w:sz="0" w:space="0" w:color="auto"/>
                    <w:bottom w:val="none" w:sz="0" w:space="0" w:color="auto"/>
                    <w:right w:val="none" w:sz="0" w:space="0" w:color="auto"/>
                  </w:divBdr>
                </w:div>
                <w:div w:id="2129467439">
                  <w:marLeft w:val="0"/>
                  <w:marRight w:val="0"/>
                  <w:marTop w:val="0"/>
                  <w:marBottom w:val="0"/>
                  <w:divBdr>
                    <w:top w:val="none" w:sz="0" w:space="0" w:color="auto"/>
                    <w:left w:val="none" w:sz="0" w:space="0" w:color="auto"/>
                    <w:bottom w:val="none" w:sz="0" w:space="0" w:color="auto"/>
                    <w:right w:val="none" w:sz="0" w:space="0" w:color="auto"/>
                  </w:divBdr>
                </w:div>
                <w:div w:id="1512255185">
                  <w:marLeft w:val="0"/>
                  <w:marRight w:val="0"/>
                  <w:marTop w:val="0"/>
                  <w:marBottom w:val="0"/>
                  <w:divBdr>
                    <w:top w:val="none" w:sz="0" w:space="0" w:color="auto"/>
                    <w:left w:val="none" w:sz="0" w:space="0" w:color="auto"/>
                    <w:bottom w:val="none" w:sz="0" w:space="0" w:color="auto"/>
                    <w:right w:val="none" w:sz="0" w:space="0" w:color="auto"/>
                  </w:divBdr>
                </w:div>
                <w:div w:id="604266227">
                  <w:marLeft w:val="0"/>
                  <w:marRight w:val="0"/>
                  <w:marTop w:val="0"/>
                  <w:marBottom w:val="0"/>
                  <w:divBdr>
                    <w:top w:val="none" w:sz="0" w:space="0" w:color="auto"/>
                    <w:left w:val="none" w:sz="0" w:space="0" w:color="auto"/>
                    <w:bottom w:val="none" w:sz="0" w:space="0" w:color="auto"/>
                    <w:right w:val="none" w:sz="0" w:space="0" w:color="auto"/>
                  </w:divBdr>
                </w:div>
              </w:divsChild>
            </w:div>
            <w:div w:id="1913731666">
              <w:marLeft w:val="0"/>
              <w:marRight w:val="0"/>
              <w:marTop w:val="0"/>
              <w:marBottom w:val="0"/>
              <w:divBdr>
                <w:top w:val="none" w:sz="0" w:space="0" w:color="auto"/>
                <w:left w:val="none" w:sz="0" w:space="0" w:color="auto"/>
                <w:bottom w:val="none" w:sz="0" w:space="0" w:color="auto"/>
                <w:right w:val="none" w:sz="0" w:space="0" w:color="auto"/>
              </w:divBdr>
              <w:divsChild>
                <w:div w:id="1202669008">
                  <w:marLeft w:val="0"/>
                  <w:marRight w:val="0"/>
                  <w:marTop w:val="0"/>
                  <w:marBottom w:val="0"/>
                  <w:divBdr>
                    <w:top w:val="none" w:sz="0" w:space="0" w:color="auto"/>
                    <w:left w:val="none" w:sz="0" w:space="0" w:color="auto"/>
                    <w:bottom w:val="none" w:sz="0" w:space="0" w:color="auto"/>
                    <w:right w:val="none" w:sz="0" w:space="0" w:color="auto"/>
                  </w:divBdr>
                </w:div>
                <w:div w:id="1495604139">
                  <w:marLeft w:val="0"/>
                  <w:marRight w:val="0"/>
                  <w:marTop w:val="0"/>
                  <w:marBottom w:val="0"/>
                  <w:divBdr>
                    <w:top w:val="none" w:sz="0" w:space="0" w:color="auto"/>
                    <w:left w:val="none" w:sz="0" w:space="0" w:color="auto"/>
                    <w:bottom w:val="none" w:sz="0" w:space="0" w:color="auto"/>
                    <w:right w:val="none" w:sz="0" w:space="0" w:color="auto"/>
                  </w:divBdr>
                </w:div>
                <w:div w:id="1883783302">
                  <w:marLeft w:val="0"/>
                  <w:marRight w:val="0"/>
                  <w:marTop w:val="0"/>
                  <w:marBottom w:val="0"/>
                  <w:divBdr>
                    <w:top w:val="none" w:sz="0" w:space="0" w:color="auto"/>
                    <w:left w:val="none" w:sz="0" w:space="0" w:color="auto"/>
                    <w:bottom w:val="none" w:sz="0" w:space="0" w:color="auto"/>
                    <w:right w:val="none" w:sz="0" w:space="0" w:color="auto"/>
                  </w:divBdr>
                </w:div>
              </w:divsChild>
            </w:div>
            <w:div w:id="586840509">
              <w:marLeft w:val="0"/>
              <w:marRight w:val="0"/>
              <w:marTop w:val="0"/>
              <w:marBottom w:val="0"/>
              <w:divBdr>
                <w:top w:val="none" w:sz="0" w:space="0" w:color="auto"/>
                <w:left w:val="none" w:sz="0" w:space="0" w:color="auto"/>
                <w:bottom w:val="none" w:sz="0" w:space="0" w:color="auto"/>
                <w:right w:val="none" w:sz="0" w:space="0" w:color="auto"/>
              </w:divBdr>
              <w:divsChild>
                <w:div w:id="1748457400">
                  <w:marLeft w:val="0"/>
                  <w:marRight w:val="0"/>
                  <w:marTop w:val="0"/>
                  <w:marBottom w:val="0"/>
                  <w:divBdr>
                    <w:top w:val="none" w:sz="0" w:space="0" w:color="auto"/>
                    <w:left w:val="none" w:sz="0" w:space="0" w:color="auto"/>
                    <w:bottom w:val="none" w:sz="0" w:space="0" w:color="auto"/>
                    <w:right w:val="none" w:sz="0" w:space="0" w:color="auto"/>
                  </w:divBdr>
                </w:div>
                <w:div w:id="1080640680">
                  <w:marLeft w:val="0"/>
                  <w:marRight w:val="0"/>
                  <w:marTop w:val="0"/>
                  <w:marBottom w:val="0"/>
                  <w:divBdr>
                    <w:top w:val="none" w:sz="0" w:space="0" w:color="auto"/>
                    <w:left w:val="none" w:sz="0" w:space="0" w:color="auto"/>
                    <w:bottom w:val="none" w:sz="0" w:space="0" w:color="auto"/>
                    <w:right w:val="none" w:sz="0" w:space="0" w:color="auto"/>
                  </w:divBdr>
                </w:div>
                <w:div w:id="187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8646">
          <w:marLeft w:val="0"/>
          <w:marRight w:val="0"/>
          <w:marTop w:val="0"/>
          <w:marBottom w:val="0"/>
          <w:divBdr>
            <w:top w:val="none" w:sz="0" w:space="0" w:color="auto"/>
            <w:left w:val="none" w:sz="0" w:space="0" w:color="auto"/>
            <w:bottom w:val="none" w:sz="0" w:space="0" w:color="auto"/>
            <w:right w:val="none" w:sz="0" w:space="0" w:color="auto"/>
          </w:divBdr>
          <w:divsChild>
            <w:div w:id="451479143">
              <w:marLeft w:val="0"/>
              <w:marRight w:val="0"/>
              <w:marTop w:val="0"/>
              <w:marBottom w:val="0"/>
              <w:divBdr>
                <w:top w:val="none" w:sz="0" w:space="0" w:color="auto"/>
                <w:left w:val="none" w:sz="0" w:space="0" w:color="auto"/>
                <w:bottom w:val="none" w:sz="0" w:space="0" w:color="auto"/>
                <w:right w:val="none" w:sz="0" w:space="0" w:color="auto"/>
              </w:divBdr>
            </w:div>
            <w:div w:id="1512525761">
              <w:marLeft w:val="0"/>
              <w:marRight w:val="0"/>
              <w:marTop w:val="0"/>
              <w:marBottom w:val="0"/>
              <w:divBdr>
                <w:top w:val="none" w:sz="0" w:space="0" w:color="auto"/>
                <w:left w:val="none" w:sz="0" w:space="0" w:color="auto"/>
                <w:bottom w:val="none" w:sz="0" w:space="0" w:color="auto"/>
                <w:right w:val="none" w:sz="0" w:space="0" w:color="auto"/>
              </w:divBdr>
              <w:divsChild>
                <w:div w:id="365524223">
                  <w:marLeft w:val="0"/>
                  <w:marRight w:val="0"/>
                  <w:marTop w:val="0"/>
                  <w:marBottom w:val="0"/>
                  <w:divBdr>
                    <w:top w:val="none" w:sz="0" w:space="0" w:color="auto"/>
                    <w:left w:val="none" w:sz="0" w:space="0" w:color="auto"/>
                    <w:bottom w:val="none" w:sz="0" w:space="0" w:color="auto"/>
                    <w:right w:val="none" w:sz="0" w:space="0" w:color="auto"/>
                  </w:divBdr>
                </w:div>
                <w:div w:id="250434962">
                  <w:marLeft w:val="0"/>
                  <w:marRight w:val="0"/>
                  <w:marTop w:val="0"/>
                  <w:marBottom w:val="0"/>
                  <w:divBdr>
                    <w:top w:val="none" w:sz="0" w:space="0" w:color="auto"/>
                    <w:left w:val="none" w:sz="0" w:space="0" w:color="auto"/>
                    <w:bottom w:val="none" w:sz="0" w:space="0" w:color="auto"/>
                    <w:right w:val="none" w:sz="0" w:space="0" w:color="auto"/>
                  </w:divBdr>
                  <w:divsChild>
                    <w:div w:id="186605474">
                      <w:marLeft w:val="0"/>
                      <w:marRight w:val="0"/>
                      <w:marTop w:val="0"/>
                      <w:marBottom w:val="0"/>
                      <w:divBdr>
                        <w:top w:val="none" w:sz="0" w:space="0" w:color="auto"/>
                        <w:left w:val="none" w:sz="0" w:space="0" w:color="auto"/>
                        <w:bottom w:val="none" w:sz="0" w:space="0" w:color="auto"/>
                        <w:right w:val="none" w:sz="0" w:space="0" w:color="auto"/>
                      </w:divBdr>
                    </w:div>
                    <w:div w:id="19326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5151">
          <w:marLeft w:val="0"/>
          <w:marRight w:val="0"/>
          <w:marTop w:val="0"/>
          <w:marBottom w:val="0"/>
          <w:divBdr>
            <w:top w:val="none" w:sz="0" w:space="0" w:color="auto"/>
            <w:left w:val="none" w:sz="0" w:space="0" w:color="auto"/>
            <w:bottom w:val="none" w:sz="0" w:space="0" w:color="auto"/>
            <w:right w:val="none" w:sz="0" w:space="0" w:color="auto"/>
          </w:divBdr>
          <w:divsChild>
            <w:div w:id="713313636">
              <w:marLeft w:val="0"/>
              <w:marRight w:val="0"/>
              <w:marTop w:val="0"/>
              <w:marBottom w:val="0"/>
              <w:divBdr>
                <w:top w:val="none" w:sz="0" w:space="0" w:color="auto"/>
                <w:left w:val="none" w:sz="0" w:space="0" w:color="auto"/>
                <w:bottom w:val="none" w:sz="0" w:space="0" w:color="auto"/>
                <w:right w:val="none" w:sz="0" w:space="0" w:color="auto"/>
              </w:divBdr>
            </w:div>
            <w:div w:id="277881453">
              <w:marLeft w:val="0"/>
              <w:marRight w:val="0"/>
              <w:marTop w:val="0"/>
              <w:marBottom w:val="0"/>
              <w:divBdr>
                <w:top w:val="none" w:sz="0" w:space="0" w:color="auto"/>
                <w:left w:val="none" w:sz="0" w:space="0" w:color="auto"/>
                <w:bottom w:val="none" w:sz="0" w:space="0" w:color="auto"/>
                <w:right w:val="none" w:sz="0" w:space="0" w:color="auto"/>
              </w:divBdr>
            </w:div>
            <w:div w:id="874972637">
              <w:marLeft w:val="0"/>
              <w:marRight w:val="0"/>
              <w:marTop w:val="0"/>
              <w:marBottom w:val="0"/>
              <w:divBdr>
                <w:top w:val="none" w:sz="0" w:space="0" w:color="auto"/>
                <w:left w:val="none" w:sz="0" w:space="0" w:color="auto"/>
                <w:bottom w:val="none" w:sz="0" w:space="0" w:color="auto"/>
                <w:right w:val="none" w:sz="0" w:space="0" w:color="auto"/>
              </w:divBdr>
            </w:div>
          </w:divsChild>
        </w:div>
        <w:div w:id="830681778">
          <w:marLeft w:val="0"/>
          <w:marRight w:val="0"/>
          <w:marTop w:val="0"/>
          <w:marBottom w:val="0"/>
          <w:divBdr>
            <w:top w:val="none" w:sz="0" w:space="0" w:color="auto"/>
            <w:left w:val="none" w:sz="0" w:space="0" w:color="auto"/>
            <w:bottom w:val="none" w:sz="0" w:space="0" w:color="auto"/>
            <w:right w:val="none" w:sz="0" w:space="0" w:color="auto"/>
          </w:divBdr>
        </w:div>
      </w:divsChild>
    </w:div>
    <w:div w:id="1651710040">
      <w:bodyDiv w:val="1"/>
      <w:marLeft w:val="0"/>
      <w:marRight w:val="0"/>
      <w:marTop w:val="0"/>
      <w:marBottom w:val="0"/>
      <w:divBdr>
        <w:top w:val="none" w:sz="0" w:space="0" w:color="auto"/>
        <w:left w:val="none" w:sz="0" w:space="0" w:color="auto"/>
        <w:bottom w:val="none" w:sz="0" w:space="0" w:color="auto"/>
        <w:right w:val="none" w:sz="0" w:space="0" w:color="auto"/>
      </w:divBdr>
    </w:div>
    <w:div w:id="1670671560">
      <w:bodyDiv w:val="1"/>
      <w:marLeft w:val="0"/>
      <w:marRight w:val="0"/>
      <w:marTop w:val="0"/>
      <w:marBottom w:val="0"/>
      <w:divBdr>
        <w:top w:val="none" w:sz="0" w:space="0" w:color="auto"/>
        <w:left w:val="none" w:sz="0" w:space="0" w:color="auto"/>
        <w:bottom w:val="none" w:sz="0" w:space="0" w:color="auto"/>
        <w:right w:val="none" w:sz="0" w:space="0" w:color="auto"/>
      </w:divBdr>
    </w:div>
    <w:div w:id="1754666239">
      <w:bodyDiv w:val="1"/>
      <w:marLeft w:val="0"/>
      <w:marRight w:val="0"/>
      <w:marTop w:val="0"/>
      <w:marBottom w:val="0"/>
      <w:divBdr>
        <w:top w:val="none" w:sz="0" w:space="0" w:color="auto"/>
        <w:left w:val="none" w:sz="0" w:space="0" w:color="auto"/>
        <w:bottom w:val="none" w:sz="0" w:space="0" w:color="auto"/>
        <w:right w:val="none" w:sz="0" w:space="0" w:color="auto"/>
      </w:divBdr>
    </w:div>
    <w:div w:id="1766992540">
      <w:bodyDiv w:val="1"/>
      <w:marLeft w:val="0"/>
      <w:marRight w:val="0"/>
      <w:marTop w:val="0"/>
      <w:marBottom w:val="0"/>
      <w:divBdr>
        <w:top w:val="none" w:sz="0" w:space="0" w:color="auto"/>
        <w:left w:val="none" w:sz="0" w:space="0" w:color="auto"/>
        <w:bottom w:val="none" w:sz="0" w:space="0" w:color="auto"/>
        <w:right w:val="none" w:sz="0" w:space="0" w:color="auto"/>
      </w:divBdr>
      <w:divsChild>
        <w:div w:id="99566947">
          <w:marLeft w:val="0"/>
          <w:marRight w:val="0"/>
          <w:marTop w:val="0"/>
          <w:marBottom w:val="0"/>
          <w:divBdr>
            <w:top w:val="none" w:sz="0" w:space="0" w:color="auto"/>
            <w:left w:val="none" w:sz="0" w:space="0" w:color="auto"/>
            <w:bottom w:val="none" w:sz="0" w:space="0" w:color="auto"/>
            <w:right w:val="none" w:sz="0" w:space="0" w:color="auto"/>
          </w:divBdr>
        </w:div>
        <w:div w:id="1944722296">
          <w:marLeft w:val="0"/>
          <w:marRight w:val="0"/>
          <w:marTop w:val="0"/>
          <w:marBottom w:val="0"/>
          <w:divBdr>
            <w:top w:val="none" w:sz="0" w:space="0" w:color="auto"/>
            <w:left w:val="none" w:sz="0" w:space="0" w:color="auto"/>
            <w:bottom w:val="none" w:sz="0" w:space="0" w:color="auto"/>
            <w:right w:val="none" w:sz="0" w:space="0" w:color="auto"/>
          </w:divBdr>
        </w:div>
        <w:div w:id="1882552015">
          <w:marLeft w:val="0"/>
          <w:marRight w:val="0"/>
          <w:marTop w:val="0"/>
          <w:marBottom w:val="0"/>
          <w:divBdr>
            <w:top w:val="none" w:sz="0" w:space="0" w:color="auto"/>
            <w:left w:val="none" w:sz="0" w:space="0" w:color="auto"/>
            <w:bottom w:val="none" w:sz="0" w:space="0" w:color="auto"/>
            <w:right w:val="none" w:sz="0" w:space="0" w:color="auto"/>
          </w:divBdr>
          <w:divsChild>
            <w:div w:id="1389693016">
              <w:marLeft w:val="0"/>
              <w:marRight w:val="0"/>
              <w:marTop w:val="0"/>
              <w:marBottom w:val="0"/>
              <w:divBdr>
                <w:top w:val="none" w:sz="0" w:space="0" w:color="auto"/>
                <w:left w:val="none" w:sz="0" w:space="0" w:color="auto"/>
                <w:bottom w:val="none" w:sz="0" w:space="0" w:color="auto"/>
                <w:right w:val="none" w:sz="0" w:space="0" w:color="auto"/>
              </w:divBdr>
              <w:divsChild>
                <w:div w:id="1713504626">
                  <w:marLeft w:val="0"/>
                  <w:marRight w:val="0"/>
                  <w:marTop w:val="0"/>
                  <w:marBottom w:val="0"/>
                  <w:divBdr>
                    <w:top w:val="none" w:sz="0" w:space="0" w:color="auto"/>
                    <w:left w:val="none" w:sz="0" w:space="0" w:color="auto"/>
                    <w:bottom w:val="none" w:sz="0" w:space="0" w:color="auto"/>
                    <w:right w:val="none" w:sz="0" w:space="0" w:color="auto"/>
                  </w:divBdr>
                </w:div>
                <w:div w:id="214392684">
                  <w:marLeft w:val="0"/>
                  <w:marRight w:val="0"/>
                  <w:marTop w:val="0"/>
                  <w:marBottom w:val="0"/>
                  <w:divBdr>
                    <w:top w:val="none" w:sz="0" w:space="0" w:color="auto"/>
                    <w:left w:val="none" w:sz="0" w:space="0" w:color="auto"/>
                    <w:bottom w:val="none" w:sz="0" w:space="0" w:color="auto"/>
                    <w:right w:val="none" w:sz="0" w:space="0" w:color="auto"/>
                  </w:divBdr>
                </w:div>
              </w:divsChild>
            </w:div>
            <w:div w:id="609823936">
              <w:marLeft w:val="0"/>
              <w:marRight w:val="0"/>
              <w:marTop w:val="0"/>
              <w:marBottom w:val="0"/>
              <w:divBdr>
                <w:top w:val="none" w:sz="0" w:space="0" w:color="auto"/>
                <w:left w:val="none" w:sz="0" w:space="0" w:color="auto"/>
                <w:bottom w:val="none" w:sz="0" w:space="0" w:color="auto"/>
                <w:right w:val="none" w:sz="0" w:space="0" w:color="auto"/>
              </w:divBdr>
              <w:divsChild>
                <w:div w:id="853694162">
                  <w:marLeft w:val="0"/>
                  <w:marRight w:val="0"/>
                  <w:marTop w:val="0"/>
                  <w:marBottom w:val="0"/>
                  <w:divBdr>
                    <w:top w:val="none" w:sz="0" w:space="0" w:color="auto"/>
                    <w:left w:val="none" w:sz="0" w:space="0" w:color="auto"/>
                    <w:bottom w:val="none" w:sz="0" w:space="0" w:color="auto"/>
                    <w:right w:val="none" w:sz="0" w:space="0" w:color="auto"/>
                  </w:divBdr>
                </w:div>
                <w:div w:id="1652949580">
                  <w:marLeft w:val="0"/>
                  <w:marRight w:val="0"/>
                  <w:marTop w:val="0"/>
                  <w:marBottom w:val="0"/>
                  <w:divBdr>
                    <w:top w:val="none" w:sz="0" w:space="0" w:color="auto"/>
                    <w:left w:val="none" w:sz="0" w:space="0" w:color="auto"/>
                    <w:bottom w:val="none" w:sz="0" w:space="0" w:color="auto"/>
                    <w:right w:val="none" w:sz="0" w:space="0" w:color="auto"/>
                  </w:divBdr>
                </w:div>
                <w:div w:id="895549941">
                  <w:marLeft w:val="0"/>
                  <w:marRight w:val="0"/>
                  <w:marTop w:val="0"/>
                  <w:marBottom w:val="0"/>
                  <w:divBdr>
                    <w:top w:val="none" w:sz="0" w:space="0" w:color="auto"/>
                    <w:left w:val="none" w:sz="0" w:space="0" w:color="auto"/>
                    <w:bottom w:val="none" w:sz="0" w:space="0" w:color="auto"/>
                    <w:right w:val="none" w:sz="0" w:space="0" w:color="auto"/>
                  </w:divBdr>
                </w:div>
                <w:div w:id="409232189">
                  <w:marLeft w:val="0"/>
                  <w:marRight w:val="0"/>
                  <w:marTop w:val="0"/>
                  <w:marBottom w:val="0"/>
                  <w:divBdr>
                    <w:top w:val="none" w:sz="0" w:space="0" w:color="auto"/>
                    <w:left w:val="none" w:sz="0" w:space="0" w:color="auto"/>
                    <w:bottom w:val="none" w:sz="0" w:space="0" w:color="auto"/>
                    <w:right w:val="none" w:sz="0" w:space="0" w:color="auto"/>
                  </w:divBdr>
                </w:div>
                <w:div w:id="1275752607">
                  <w:marLeft w:val="0"/>
                  <w:marRight w:val="0"/>
                  <w:marTop w:val="0"/>
                  <w:marBottom w:val="0"/>
                  <w:divBdr>
                    <w:top w:val="none" w:sz="0" w:space="0" w:color="auto"/>
                    <w:left w:val="none" w:sz="0" w:space="0" w:color="auto"/>
                    <w:bottom w:val="none" w:sz="0" w:space="0" w:color="auto"/>
                    <w:right w:val="none" w:sz="0" w:space="0" w:color="auto"/>
                  </w:divBdr>
                </w:div>
              </w:divsChild>
            </w:div>
            <w:div w:id="1742406151">
              <w:marLeft w:val="0"/>
              <w:marRight w:val="0"/>
              <w:marTop w:val="0"/>
              <w:marBottom w:val="0"/>
              <w:divBdr>
                <w:top w:val="none" w:sz="0" w:space="0" w:color="auto"/>
                <w:left w:val="none" w:sz="0" w:space="0" w:color="auto"/>
                <w:bottom w:val="none" w:sz="0" w:space="0" w:color="auto"/>
                <w:right w:val="none" w:sz="0" w:space="0" w:color="auto"/>
              </w:divBdr>
              <w:divsChild>
                <w:div w:id="1464620118">
                  <w:marLeft w:val="0"/>
                  <w:marRight w:val="0"/>
                  <w:marTop w:val="0"/>
                  <w:marBottom w:val="0"/>
                  <w:divBdr>
                    <w:top w:val="none" w:sz="0" w:space="0" w:color="auto"/>
                    <w:left w:val="none" w:sz="0" w:space="0" w:color="auto"/>
                    <w:bottom w:val="none" w:sz="0" w:space="0" w:color="auto"/>
                    <w:right w:val="none" w:sz="0" w:space="0" w:color="auto"/>
                  </w:divBdr>
                </w:div>
                <w:div w:id="2041322635">
                  <w:marLeft w:val="0"/>
                  <w:marRight w:val="0"/>
                  <w:marTop w:val="0"/>
                  <w:marBottom w:val="0"/>
                  <w:divBdr>
                    <w:top w:val="none" w:sz="0" w:space="0" w:color="auto"/>
                    <w:left w:val="none" w:sz="0" w:space="0" w:color="auto"/>
                    <w:bottom w:val="none" w:sz="0" w:space="0" w:color="auto"/>
                    <w:right w:val="none" w:sz="0" w:space="0" w:color="auto"/>
                  </w:divBdr>
                </w:div>
                <w:div w:id="50228281">
                  <w:marLeft w:val="0"/>
                  <w:marRight w:val="0"/>
                  <w:marTop w:val="0"/>
                  <w:marBottom w:val="0"/>
                  <w:divBdr>
                    <w:top w:val="none" w:sz="0" w:space="0" w:color="auto"/>
                    <w:left w:val="none" w:sz="0" w:space="0" w:color="auto"/>
                    <w:bottom w:val="none" w:sz="0" w:space="0" w:color="auto"/>
                    <w:right w:val="none" w:sz="0" w:space="0" w:color="auto"/>
                  </w:divBdr>
                </w:div>
              </w:divsChild>
            </w:div>
            <w:div w:id="968247074">
              <w:marLeft w:val="0"/>
              <w:marRight w:val="0"/>
              <w:marTop w:val="0"/>
              <w:marBottom w:val="0"/>
              <w:divBdr>
                <w:top w:val="none" w:sz="0" w:space="0" w:color="auto"/>
                <w:left w:val="none" w:sz="0" w:space="0" w:color="auto"/>
                <w:bottom w:val="none" w:sz="0" w:space="0" w:color="auto"/>
                <w:right w:val="none" w:sz="0" w:space="0" w:color="auto"/>
              </w:divBdr>
              <w:divsChild>
                <w:div w:id="1325624304">
                  <w:marLeft w:val="0"/>
                  <w:marRight w:val="0"/>
                  <w:marTop w:val="0"/>
                  <w:marBottom w:val="0"/>
                  <w:divBdr>
                    <w:top w:val="none" w:sz="0" w:space="0" w:color="auto"/>
                    <w:left w:val="none" w:sz="0" w:space="0" w:color="auto"/>
                    <w:bottom w:val="none" w:sz="0" w:space="0" w:color="auto"/>
                    <w:right w:val="none" w:sz="0" w:space="0" w:color="auto"/>
                  </w:divBdr>
                </w:div>
                <w:div w:id="1978338427">
                  <w:marLeft w:val="0"/>
                  <w:marRight w:val="0"/>
                  <w:marTop w:val="0"/>
                  <w:marBottom w:val="0"/>
                  <w:divBdr>
                    <w:top w:val="none" w:sz="0" w:space="0" w:color="auto"/>
                    <w:left w:val="none" w:sz="0" w:space="0" w:color="auto"/>
                    <w:bottom w:val="none" w:sz="0" w:space="0" w:color="auto"/>
                    <w:right w:val="none" w:sz="0" w:space="0" w:color="auto"/>
                  </w:divBdr>
                </w:div>
                <w:div w:id="141952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5455">
          <w:marLeft w:val="0"/>
          <w:marRight w:val="0"/>
          <w:marTop w:val="0"/>
          <w:marBottom w:val="0"/>
          <w:divBdr>
            <w:top w:val="none" w:sz="0" w:space="0" w:color="auto"/>
            <w:left w:val="none" w:sz="0" w:space="0" w:color="auto"/>
            <w:bottom w:val="none" w:sz="0" w:space="0" w:color="auto"/>
            <w:right w:val="none" w:sz="0" w:space="0" w:color="auto"/>
          </w:divBdr>
          <w:divsChild>
            <w:div w:id="2116559642">
              <w:marLeft w:val="0"/>
              <w:marRight w:val="0"/>
              <w:marTop w:val="0"/>
              <w:marBottom w:val="0"/>
              <w:divBdr>
                <w:top w:val="none" w:sz="0" w:space="0" w:color="auto"/>
                <w:left w:val="none" w:sz="0" w:space="0" w:color="auto"/>
                <w:bottom w:val="none" w:sz="0" w:space="0" w:color="auto"/>
                <w:right w:val="none" w:sz="0" w:space="0" w:color="auto"/>
              </w:divBdr>
            </w:div>
            <w:div w:id="139466846">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
                <w:div w:id="1645087742">
                  <w:marLeft w:val="0"/>
                  <w:marRight w:val="0"/>
                  <w:marTop w:val="0"/>
                  <w:marBottom w:val="0"/>
                  <w:divBdr>
                    <w:top w:val="none" w:sz="0" w:space="0" w:color="auto"/>
                    <w:left w:val="none" w:sz="0" w:space="0" w:color="auto"/>
                    <w:bottom w:val="none" w:sz="0" w:space="0" w:color="auto"/>
                    <w:right w:val="none" w:sz="0" w:space="0" w:color="auto"/>
                  </w:divBdr>
                  <w:divsChild>
                    <w:div w:id="1854107131">
                      <w:marLeft w:val="0"/>
                      <w:marRight w:val="0"/>
                      <w:marTop w:val="0"/>
                      <w:marBottom w:val="0"/>
                      <w:divBdr>
                        <w:top w:val="none" w:sz="0" w:space="0" w:color="auto"/>
                        <w:left w:val="none" w:sz="0" w:space="0" w:color="auto"/>
                        <w:bottom w:val="none" w:sz="0" w:space="0" w:color="auto"/>
                        <w:right w:val="none" w:sz="0" w:space="0" w:color="auto"/>
                      </w:divBdr>
                    </w:div>
                    <w:div w:id="186085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45484">
          <w:marLeft w:val="0"/>
          <w:marRight w:val="0"/>
          <w:marTop w:val="0"/>
          <w:marBottom w:val="0"/>
          <w:divBdr>
            <w:top w:val="none" w:sz="0" w:space="0" w:color="auto"/>
            <w:left w:val="none" w:sz="0" w:space="0" w:color="auto"/>
            <w:bottom w:val="none" w:sz="0" w:space="0" w:color="auto"/>
            <w:right w:val="none" w:sz="0" w:space="0" w:color="auto"/>
          </w:divBdr>
          <w:divsChild>
            <w:div w:id="300887319">
              <w:marLeft w:val="0"/>
              <w:marRight w:val="0"/>
              <w:marTop w:val="0"/>
              <w:marBottom w:val="0"/>
              <w:divBdr>
                <w:top w:val="none" w:sz="0" w:space="0" w:color="auto"/>
                <w:left w:val="none" w:sz="0" w:space="0" w:color="auto"/>
                <w:bottom w:val="none" w:sz="0" w:space="0" w:color="auto"/>
                <w:right w:val="none" w:sz="0" w:space="0" w:color="auto"/>
              </w:divBdr>
            </w:div>
            <w:div w:id="1703094084">
              <w:marLeft w:val="0"/>
              <w:marRight w:val="0"/>
              <w:marTop w:val="0"/>
              <w:marBottom w:val="0"/>
              <w:divBdr>
                <w:top w:val="none" w:sz="0" w:space="0" w:color="auto"/>
                <w:left w:val="none" w:sz="0" w:space="0" w:color="auto"/>
                <w:bottom w:val="none" w:sz="0" w:space="0" w:color="auto"/>
                <w:right w:val="none" w:sz="0" w:space="0" w:color="auto"/>
              </w:divBdr>
            </w:div>
            <w:div w:id="20672864">
              <w:marLeft w:val="0"/>
              <w:marRight w:val="0"/>
              <w:marTop w:val="0"/>
              <w:marBottom w:val="0"/>
              <w:divBdr>
                <w:top w:val="none" w:sz="0" w:space="0" w:color="auto"/>
                <w:left w:val="none" w:sz="0" w:space="0" w:color="auto"/>
                <w:bottom w:val="none" w:sz="0" w:space="0" w:color="auto"/>
                <w:right w:val="none" w:sz="0" w:space="0" w:color="auto"/>
              </w:divBdr>
            </w:div>
          </w:divsChild>
        </w:div>
        <w:div w:id="898054394">
          <w:marLeft w:val="0"/>
          <w:marRight w:val="0"/>
          <w:marTop w:val="0"/>
          <w:marBottom w:val="0"/>
          <w:divBdr>
            <w:top w:val="none" w:sz="0" w:space="0" w:color="auto"/>
            <w:left w:val="none" w:sz="0" w:space="0" w:color="auto"/>
            <w:bottom w:val="none" w:sz="0" w:space="0" w:color="auto"/>
            <w:right w:val="none" w:sz="0" w:space="0" w:color="auto"/>
          </w:divBdr>
        </w:div>
      </w:divsChild>
    </w:div>
    <w:div w:id="1767266890">
      <w:bodyDiv w:val="1"/>
      <w:marLeft w:val="0"/>
      <w:marRight w:val="0"/>
      <w:marTop w:val="0"/>
      <w:marBottom w:val="0"/>
      <w:divBdr>
        <w:top w:val="none" w:sz="0" w:space="0" w:color="auto"/>
        <w:left w:val="none" w:sz="0" w:space="0" w:color="auto"/>
        <w:bottom w:val="none" w:sz="0" w:space="0" w:color="auto"/>
        <w:right w:val="none" w:sz="0" w:space="0" w:color="auto"/>
      </w:divBdr>
    </w:div>
    <w:div w:id="1793091136">
      <w:bodyDiv w:val="1"/>
      <w:marLeft w:val="0"/>
      <w:marRight w:val="0"/>
      <w:marTop w:val="0"/>
      <w:marBottom w:val="0"/>
      <w:divBdr>
        <w:top w:val="none" w:sz="0" w:space="0" w:color="auto"/>
        <w:left w:val="none" w:sz="0" w:space="0" w:color="auto"/>
        <w:bottom w:val="none" w:sz="0" w:space="0" w:color="auto"/>
        <w:right w:val="none" w:sz="0" w:space="0" w:color="auto"/>
      </w:divBdr>
    </w:div>
    <w:div w:id="1989895455">
      <w:bodyDiv w:val="1"/>
      <w:marLeft w:val="0"/>
      <w:marRight w:val="0"/>
      <w:marTop w:val="0"/>
      <w:marBottom w:val="0"/>
      <w:divBdr>
        <w:top w:val="none" w:sz="0" w:space="0" w:color="auto"/>
        <w:left w:val="none" w:sz="0" w:space="0" w:color="auto"/>
        <w:bottom w:val="none" w:sz="0" w:space="0" w:color="auto"/>
        <w:right w:val="none" w:sz="0" w:space="0" w:color="auto"/>
      </w:divBdr>
    </w:div>
    <w:div w:id="214133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fcc.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nvlpubs.nist.gov/nistpubs/cswp/nist.cswp.04162018.pdf" TargetMode="External"/><Relationship Id="rId2" Type="http://schemas.openxmlformats.org/officeDocument/2006/relationships/hyperlink" Target="https://nenawiki.org/wiki/Telecommunicator" TargetMode="External"/><Relationship Id="rId1" Type="http://schemas.openxmlformats.org/officeDocument/2006/relationships/hyperlink" Target="https://cdn.ymaws.com/www.nena.org/resource/resmgr/standards-archived/nena-adm-000.24-2021_final_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A4456-6EDA-47FF-862C-5E2B8D1FF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6057</Words>
  <Characters>34527</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2023-03-08T18:03:00Z</dcterms:created>
  <dcterms:modified xsi:type="dcterms:W3CDTF">2023-05-01T15:16:00Z</dcterms:modified>
</cp:coreProperties>
</file>